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4E" w:rsidRDefault="00AB774E" w:rsidP="00AB774E">
      <w:pPr>
        <w:pStyle w:val="post-byline"/>
        <w:shd w:val="clear" w:color="auto" w:fill="FFFFFF"/>
        <w:spacing w:before="0" w:beforeAutospacing="0" w:after="240" w:afterAutospacing="0"/>
        <w:textAlignment w:val="baseline"/>
        <w:rPr>
          <w:caps/>
          <w:color w:val="AAAAAA"/>
          <w:sz w:val="21"/>
          <w:szCs w:val="21"/>
        </w:rPr>
      </w:pP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caps/>
          <w:noProof/>
          <w:color w:val="AAAAAA"/>
          <w:sz w:val="21"/>
          <w:szCs w:val="21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381250"/>
            <wp:effectExtent l="19050" t="0" r="0" b="0"/>
            <wp:wrapSquare wrapText="bothSides"/>
            <wp:docPr id="2" name="Рисунок 2" descr="stop-t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p-terr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nherit" w:hAnsi="inherit"/>
          <w:color w:val="000000"/>
          <w:sz w:val="27"/>
          <w:szCs w:val="27"/>
        </w:rPr>
        <w:t>Современный этап мирового развития характеризуется тем, что собственно информация, средства информатизации и связи, а также общественные отношения, складывающиеся в процессе сбора, обработки, хранения, передачи и распространения информации оказывают непосредственное и все более возрастающее влияние на экономическое, социальное и духовное развитие как отдельных государств, так и мирового сообщества в целом. Это свидетельствует о том, что в современных условиях информация и управление ею становится основанием и главным инструментом достижения целей в новом мироустройстве. Официально об этом было заявлено 22 июля 2000 года в Японии в ходе подписания руководителями восьми ведущих стран мира «</w:t>
      </w:r>
      <w:proofErr w:type="spellStart"/>
      <w:r>
        <w:rPr>
          <w:rFonts w:ascii="inherit" w:hAnsi="inherit"/>
          <w:color w:val="000000"/>
          <w:sz w:val="27"/>
          <w:szCs w:val="27"/>
        </w:rPr>
        <w:t>Окинавской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хартии глобального информационного общества». В этом документе продекларировано, что «информационно-телекоммуникационные технологии стали одним из наиболее важных факторов, влияющих на формирование общества XXI века.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Таким образом, на официальном уровне заявлено о вступлении мировой цивилизации в период своего развития, получившего название «информационного общества». По данным ЮНЕСКО объем современного рынка информационных услуг и технологий в настоящее время превышает 2 трлн. долларов и составляет 15% мировой торговли. В России только объемы реализации средств вычислительной техники и информатики оценивается более</w:t>
      </w:r>
      <w:proofErr w:type="gramStart"/>
      <w:r>
        <w:rPr>
          <w:rFonts w:ascii="inherit" w:hAnsi="inherit"/>
          <w:color w:val="000000"/>
          <w:sz w:val="27"/>
          <w:szCs w:val="27"/>
        </w:rPr>
        <w:t>,</w:t>
      </w:r>
      <w:proofErr w:type="gramEnd"/>
      <w:r>
        <w:rPr>
          <w:rFonts w:ascii="inherit" w:hAnsi="inherit"/>
          <w:color w:val="000000"/>
          <w:sz w:val="27"/>
          <w:szCs w:val="27"/>
        </w:rPr>
        <w:t xml:space="preserve"> чем в 1,5 млрд. долларов в год, а с учётом продаж программного продукта – около 4,5 млрд. долларов, что составляет около 5% годового ВВП России.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Наряду с очевидными благами мировая информационно-технологическая революция создала принципиально новые потенциальные угрозы жизнедеятельности как отдельных обществ, государств и их граждан, так и мирового сообщества в целом. В наибольшей степени это касается терроризма, мутация которого, по мнению специалистов, в наибольшей степени происходят именно в информационной сфере.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Быстрое развитие новых технологий существенно расширило возможности террористических организаций по манипулированию сознанием населения при подготовке и проведении террористических акций.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В связи с этим следует подчеркнуть такие характеристики современного терроризма:</w:t>
      </w:r>
    </w:p>
    <w:p w:rsidR="00AB774E" w:rsidRDefault="00AB774E" w:rsidP="00AB774E">
      <w:pPr>
        <w:numPr>
          <w:ilvl w:val="0"/>
          <w:numId w:val="1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lastRenderedPageBreak/>
        <w:t>нацеленность на получение сильного эмоционального эффекта от своих действий в обществе. Это выражается посредством достижения состояния страха и неуверенности у атакуемого населения и стремления к одобрению и симпатиям у своих последователей;</w:t>
      </w:r>
    </w:p>
    <w:p w:rsidR="00AB774E" w:rsidRDefault="00AB774E" w:rsidP="00AB774E">
      <w:pPr>
        <w:numPr>
          <w:ilvl w:val="0"/>
          <w:numId w:val="1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ориентация на распространение информации о совершённом теракте среди широкой общественности;</w:t>
      </w:r>
    </w:p>
    <w:p w:rsidR="00AB774E" w:rsidRDefault="00AB774E" w:rsidP="00AB774E">
      <w:pPr>
        <w:numPr>
          <w:ilvl w:val="0"/>
          <w:numId w:val="1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атаки производятся на такие объекты, которые имеют особый символический смысл для общества;</w:t>
      </w:r>
    </w:p>
    <w:p w:rsidR="00AB774E" w:rsidRDefault="00AB774E" w:rsidP="00AB774E">
      <w:pPr>
        <w:numPr>
          <w:ilvl w:val="0"/>
          <w:numId w:val="1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применение насилия террористами воспринимается в обществе (в первую очередь в развитых странах) как противоестественное, вступает в конфликт с социальными нормами и порождает в результате чувство тревоги, неуверенности и неизвестности.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При этом информационно-подрывная деятельность террористов может носить явный характер, и </w:t>
      </w:r>
      <w:proofErr w:type="gramStart"/>
      <w:r>
        <w:rPr>
          <w:rFonts w:ascii="inherit" w:hAnsi="inherit"/>
          <w:color w:val="000000"/>
          <w:sz w:val="27"/>
          <w:szCs w:val="27"/>
        </w:rPr>
        <w:t>проводиться ими открыто</w:t>
      </w:r>
      <w:proofErr w:type="gramEnd"/>
      <w:r>
        <w:rPr>
          <w:rFonts w:ascii="inherit" w:hAnsi="inherit"/>
          <w:color w:val="000000"/>
          <w:sz w:val="27"/>
          <w:szCs w:val="27"/>
        </w:rPr>
        <w:t xml:space="preserve"> или осуществляться скрытно, вестись от имени антитеррористических сил либо анонимно.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Основная цель террористов состоит в том, чтобы террористический акт стал известен населению и органам власти, получил широкий общественный резонанс. Такой общественный резонанс порождает страх и панические настроения среди членов общества, приводит к потере доверия к власти, и в конечном итоге вызывает политическую нестабильность.</w:t>
      </w:r>
    </w:p>
    <w:p w:rsidR="00AB774E" w:rsidRDefault="00AB774E" w:rsidP="00AB774E">
      <w:pPr>
        <w:pStyle w:val="a3"/>
        <w:shd w:val="clear" w:color="auto" w:fill="FFFFFF"/>
        <w:spacing w:before="0" w:beforeAutospacing="0" w:after="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proofErr w:type="gramStart"/>
      <w:r>
        <w:rPr>
          <w:rFonts w:ascii="inherit" w:hAnsi="inherit"/>
          <w:color w:val="000000"/>
          <w:sz w:val="27"/>
          <w:szCs w:val="27"/>
        </w:rPr>
        <w:t>Исходя из этого можно сделать</w:t>
      </w:r>
      <w:proofErr w:type="gramEnd"/>
      <w:r>
        <w:rPr>
          <w:rFonts w:ascii="inherit" w:hAnsi="inherit"/>
          <w:color w:val="000000"/>
          <w:sz w:val="27"/>
          <w:szCs w:val="27"/>
        </w:rPr>
        <w:t xml:space="preserve"> вывод о наличии особой</w:t>
      </w:r>
      <w:r>
        <w:rPr>
          <w:rStyle w:val="apple-converted-space"/>
          <w:rFonts w:ascii="inherit" w:hAnsi="inherit"/>
          <w:color w:val="000000"/>
          <w:sz w:val="27"/>
          <w:szCs w:val="27"/>
        </w:rPr>
        <w:t> </w:t>
      </w:r>
      <w:r>
        <w:rPr>
          <w:rStyle w:val="a4"/>
          <w:rFonts w:ascii="inherit" w:hAnsi="inherit"/>
          <w:i/>
          <w:iCs/>
          <w:color w:val="000000"/>
          <w:sz w:val="27"/>
          <w:szCs w:val="27"/>
          <w:bdr w:val="none" w:sz="0" w:space="0" w:color="auto" w:frame="1"/>
        </w:rPr>
        <w:t>информационно-коммуникативной стратегии</w:t>
      </w:r>
      <w:r>
        <w:rPr>
          <w:rStyle w:val="apple-converted-space"/>
          <w:rFonts w:ascii="inherit" w:hAnsi="inherit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</w:rPr>
        <w:t>терроризма, которая и отличает его от каких-либо иных повстанческих или диверсионных действий. Посредством подобной стратегии террористические организации демонстрируют свою способность воздействия на органы государственной власти. Достигаемый эффект в значительной степени зависит:</w:t>
      </w:r>
    </w:p>
    <w:p w:rsidR="00AB774E" w:rsidRDefault="00AB774E" w:rsidP="00AB774E">
      <w:pPr>
        <w:numPr>
          <w:ilvl w:val="0"/>
          <w:numId w:val="2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от возможностей и особенностей функционирования в конкретном обществе каналов коммуникации;</w:t>
      </w:r>
    </w:p>
    <w:p w:rsidR="00AB774E" w:rsidRDefault="00AB774E" w:rsidP="00AB774E">
      <w:pPr>
        <w:numPr>
          <w:ilvl w:val="0"/>
          <w:numId w:val="2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от характера появляющихся в средствах массовой информации сообщений;</w:t>
      </w:r>
    </w:p>
    <w:p w:rsidR="00AB774E" w:rsidRDefault="00AB774E" w:rsidP="00AB774E">
      <w:pPr>
        <w:numPr>
          <w:ilvl w:val="0"/>
          <w:numId w:val="2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от способности СМИ представить случившееся как сенсацию.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Серьезную опасность представляет стремление международных террористических организаций использовать СМИ в качестве инструмента достижения своих преступных целей. У современного террора полем боя становится телеэкран. И не случайно в своих акциях </w:t>
      </w:r>
      <w:proofErr w:type="gramStart"/>
      <w:r>
        <w:rPr>
          <w:rFonts w:ascii="inherit" w:hAnsi="inherit"/>
          <w:color w:val="000000"/>
          <w:sz w:val="27"/>
          <w:szCs w:val="27"/>
        </w:rPr>
        <w:t>террористы</w:t>
      </w:r>
      <w:proofErr w:type="gramEnd"/>
      <w:r>
        <w:rPr>
          <w:rFonts w:ascii="inherit" w:hAnsi="inherit"/>
          <w:color w:val="000000"/>
          <w:sz w:val="27"/>
          <w:szCs w:val="27"/>
        </w:rPr>
        <w:t xml:space="preserve"> прежде всего требуют не денег, а ставят политические цели, требуют телекамеру и тележурналистов. Цель – манипулирующее воздействие на общество, чтобы уже оно предъявляло ультиматум своим лидерам.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lastRenderedPageBreak/>
        <w:t>Как показывает практика, информационный терроризм направлен не только на нанесение ущерба интересам отдельных государств, но и на расширение политического, экономического, идеологического влияния международных террористических организаций в мировом сообществе.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Развитие трансграничных электронных СМИ существенно расширяет возможности международных террористических организаций по манипулированию массовым сознанием. Такое, манипулирование, имея «мишенью» население нацеливается на изменение его сознания и поведения в выгодную для террористов сторону. </w:t>
      </w:r>
      <w:proofErr w:type="gramStart"/>
      <w:r>
        <w:rPr>
          <w:rFonts w:ascii="inherit" w:hAnsi="inherit"/>
          <w:color w:val="000000"/>
          <w:sz w:val="27"/>
          <w:szCs w:val="27"/>
        </w:rPr>
        <w:t xml:space="preserve">При этом недостаточная информационная культура определенной части населения, слабая защищенность его от влияния экстремистской идеологии приводят к тому, что </w:t>
      </w:r>
      <w:proofErr w:type="spellStart"/>
      <w:r>
        <w:rPr>
          <w:rFonts w:ascii="inherit" w:hAnsi="inherit"/>
          <w:color w:val="000000"/>
          <w:sz w:val="27"/>
          <w:szCs w:val="27"/>
        </w:rPr>
        <w:t>манипулируемые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часто не сознают, что их мировоззрение идеалы, ценности, потребности и в целом образ мыслей во многом определяются антиобщественными интересами тех, кто ими манипулирует и стремится к господству над их духовным миром.</w:t>
      </w:r>
      <w:proofErr w:type="gramEnd"/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Современный информационный арсенал террористов насчитывает сотни приемов манипулирования с использованием СМИ, каналов межличностной, личностно-групповой и межгрупповой коммуникации. Информационно-террористическая деятельность все чаще приобретает скрытый, изощренный, заказной и долговременный характер, хорошо обеспечивается материально, ее способы и методы постоянно оттачиваются и совершенствуются от одного террористического акта к другому.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Особую озабоченность вызывает возможность использования террористами новых и нетрадиционных информационных технологий для оказания скрытого </w:t>
      </w:r>
      <w:proofErr w:type="spellStart"/>
      <w:r>
        <w:rPr>
          <w:rFonts w:ascii="inherit" w:hAnsi="inherit"/>
          <w:color w:val="000000"/>
          <w:sz w:val="27"/>
          <w:szCs w:val="27"/>
        </w:rPr>
        <w:t>информационно-манипулятивного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воздействия на сознание и деятельность людей. Так, в частности, отличительной особенностью реализации информационно-коммуникативной стратегии терроризма является активное использование возможностей глобальной сети Интернет.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Относительная дешевизна, простота и доступность современных средств информации позволяют террористам проводить свои преступные акции, находясь на значительно «безопасном» расстоянии от объекта терроризма, оставаться довольно длительное время безнаказанными. При этом наносится значительный материальный и моральный ущерб обществу, государству, личности.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Как показывает практика Интернет, электронная почта, системы цифровой телефонной радиосвязи обеспечивают экстремистам не только более широкие возможности для взаимодействия и пропаганды своих идей, но также для ведения информационных войн.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Об этом в частности свидетельствует появление нового вида преступной деятельности, получившей название «сетевая война» (</w:t>
      </w:r>
      <w:proofErr w:type="spellStart"/>
      <w:r>
        <w:rPr>
          <w:rFonts w:ascii="inherit" w:hAnsi="inherit"/>
          <w:color w:val="000000"/>
          <w:sz w:val="27"/>
          <w:szCs w:val="27"/>
        </w:rPr>
        <w:t>netwar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). Вести ее могут </w:t>
      </w:r>
      <w:r>
        <w:rPr>
          <w:rFonts w:ascii="inherit" w:hAnsi="inherit"/>
          <w:color w:val="000000"/>
          <w:sz w:val="27"/>
          <w:szCs w:val="27"/>
        </w:rPr>
        <w:lastRenderedPageBreak/>
        <w:t xml:space="preserve">небольшие группы специально </w:t>
      </w:r>
      <w:proofErr w:type="gramStart"/>
      <w:r>
        <w:rPr>
          <w:rFonts w:ascii="inherit" w:hAnsi="inherit"/>
          <w:color w:val="000000"/>
          <w:sz w:val="27"/>
          <w:szCs w:val="27"/>
        </w:rPr>
        <w:t>подготовленных</w:t>
      </w:r>
      <w:proofErr w:type="gramEnd"/>
      <w:r>
        <w:rPr>
          <w:rFonts w:ascii="inherit" w:hAnsi="inherit"/>
          <w:color w:val="000000"/>
          <w:sz w:val="27"/>
          <w:szCs w:val="27"/>
        </w:rPr>
        <w:t xml:space="preserve"> </w:t>
      </w:r>
      <w:proofErr w:type="spellStart"/>
      <w:r>
        <w:rPr>
          <w:rFonts w:ascii="inherit" w:hAnsi="inherit"/>
          <w:color w:val="000000"/>
          <w:sz w:val="27"/>
          <w:szCs w:val="27"/>
        </w:rPr>
        <w:t>кибертеррористов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и даже одиночки географически отдаленные друг от друга, но тайно общающиеся между собой в «сетевом» формате. Теоретической основой такой деятельности является концепция «сопротивление без руководства», лидера американской радикальной организации «Крайние правые» Л. </w:t>
      </w:r>
      <w:proofErr w:type="spellStart"/>
      <w:r>
        <w:rPr>
          <w:rFonts w:ascii="inherit" w:hAnsi="inherit"/>
          <w:color w:val="000000"/>
          <w:sz w:val="27"/>
          <w:szCs w:val="27"/>
        </w:rPr>
        <w:t>Бим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. Согласно этой концепции все члены группы («ячейки-фантомы») действуют независимо друг от друга и никогда не обращаются в центральную штаб-квартиру или к лидерам за указаниями. Предполагается, что они сами обязаны знать, что и как делать, реагируя на конкретные события. Информационную же подпитку они получают через анонимно распространяемые электронные бюллетени и страницы в Интернете. Указанная форма организации, получившая название </w:t>
      </w:r>
      <w:proofErr w:type="spellStart"/>
      <w:r>
        <w:rPr>
          <w:rFonts w:ascii="inherit" w:hAnsi="inherit"/>
          <w:color w:val="000000"/>
          <w:sz w:val="27"/>
          <w:szCs w:val="27"/>
        </w:rPr>
        <w:t>networking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помогает экстремистам находить союзников, реализовывать свое влияние, а также осуществлять управление проводимыми операциями.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Все это свидетельствует о том, что наблюдаемое в последнее время усиление влияния информационных технологий практически на все сферы жизнедеятельности человечества выдвигают задачу информационного противодействия в разряд основных задач борьбы с терроризмом.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Между тем современные реалии свидетельствуют о том, что информационное противодействие является одним из наименее разработанных направлений антитеррористической деятельности как на уровне международного сотрудничества, так и непосредственно в Российской Федерации.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Более того, само понятие «информационное противодействие» вплоть до настоящего времени не получило своего терминологического определения. </w:t>
      </w:r>
      <w:proofErr w:type="gramStart"/>
      <w:r>
        <w:rPr>
          <w:rFonts w:ascii="inherit" w:hAnsi="inherit"/>
          <w:color w:val="000000"/>
          <w:sz w:val="27"/>
          <w:szCs w:val="27"/>
        </w:rPr>
        <w:t>По крайней мере, в официальных источниках сущность и содержание информационного противодействия терроризму не определены.</w:t>
      </w:r>
      <w:proofErr w:type="gramEnd"/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На практике же информационный аспект борьбы с терроризмом предполагает лишь реализацию мер защитного характера. Реализация активных мер информационного противодействия угрозам терроризма в официальных документах не предусматривается.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Так, в Доктрине </w:t>
      </w:r>
      <w:proofErr w:type="gramStart"/>
      <w:r>
        <w:rPr>
          <w:rFonts w:ascii="inherit" w:hAnsi="inherit"/>
          <w:color w:val="000000"/>
          <w:sz w:val="27"/>
          <w:szCs w:val="27"/>
        </w:rPr>
        <w:t>информационной безопасности, утвержденной Президентом Российской Федерации 9 сентября 2000 года № Пр-1895 данное направление предполагает</w:t>
      </w:r>
      <w:proofErr w:type="gramEnd"/>
      <w:r>
        <w:rPr>
          <w:rFonts w:ascii="inherit" w:hAnsi="inherit"/>
          <w:color w:val="000000"/>
          <w:sz w:val="27"/>
          <w:szCs w:val="27"/>
        </w:rPr>
        <w:t xml:space="preserve"> только лишь предотвращение несанкционированного доступа «…к информации международных правоохранительных организаций, ведущих борьбу с транснациональной организованной преступностью, международным терроризмом…».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В Федеральном законе Российской Федерации от 6 марта 2006 года № 35-ФЗ «О противодействии терроризму» информационное противодействие </w:t>
      </w:r>
      <w:r>
        <w:rPr>
          <w:rFonts w:ascii="inherit" w:hAnsi="inherit"/>
          <w:color w:val="000000"/>
          <w:sz w:val="27"/>
          <w:szCs w:val="27"/>
        </w:rPr>
        <w:lastRenderedPageBreak/>
        <w:t xml:space="preserve">предполагается только лишь в рамках статьи 11, определяющей правовой режим </w:t>
      </w:r>
      <w:proofErr w:type="spellStart"/>
      <w:r>
        <w:rPr>
          <w:rFonts w:ascii="inherit" w:hAnsi="inherit"/>
          <w:color w:val="000000"/>
          <w:sz w:val="27"/>
          <w:szCs w:val="27"/>
        </w:rPr>
        <w:t>контртеррористической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операции.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Таким образом, деятельность органов безопасности Российской Федерации по информационному противодействию терроризму предполагается только после совершения теракта и не предусматривает активных предупредительных мер. В этом на наш взгляд уязвимость существующий в Российской Федерации системы информационного противодействия терроризму, поскольку информационное воздействие терроризма носит, как показывает анализ, именно наступательный характер.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Не нашло своего отражения информационное противодействие терроризму и в новой редакции модельного закона СНГ «О борьбе с терроризмом» (Постановление Межпарламентской </w:t>
      </w:r>
      <w:proofErr w:type="gramStart"/>
      <w:r>
        <w:rPr>
          <w:rFonts w:ascii="inherit" w:hAnsi="inherit"/>
          <w:color w:val="000000"/>
          <w:sz w:val="27"/>
          <w:szCs w:val="27"/>
        </w:rPr>
        <w:t>Ассамблеи государств − участников Содружества Независимых Государств</w:t>
      </w:r>
      <w:proofErr w:type="gramEnd"/>
      <w:r>
        <w:rPr>
          <w:rFonts w:ascii="inherit" w:hAnsi="inherit"/>
          <w:color w:val="000000"/>
          <w:sz w:val="27"/>
          <w:szCs w:val="27"/>
        </w:rPr>
        <w:t xml:space="preserve"> от 17 апреля 2004 года № 23-5). Новеллой данного закона является глава 3 «Информационно-пропагандистское обеспечение борьбы с терроризмом». Несмотря на своё название, глава содержит лишь нормы регламентирующие деятельность СМИ по содействию в борьбе с терроризмом, а также меры профилактики терроризма с использованием средств массовой информации. Статья 9 данного закона определяет ответственность средств массовой информации за нарушения в части содействия борьбе с терроризмом.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Закон, таким образом, не предусматривает ни противодействия информационному терроризму, ни использование информационных технологий в борьбе с терроризмом.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К этому следует добавить также и тот факт, что Российская Федерация в силу ряда обстоятель</w:t>
      </w:r>
      <w:proofErr w:type="gramStart"/>
      <w:r>
        <w:rPr>
          <w:rFonts w:ascii="inherit" w:hAnsi="inherit"/>
          <w:color w:val="000000"/>
          <w:sz w:val="27"/>
          <w:szCs w:val="27"/>
        </w:rPr>
        <w:t>ств впл</w:t>
      </w:r>
      <w:proofErr w:type="gramEnd"/>
      <w:r>
        <w:rPr>
          <w:rFonts w:ascii="inherit" w:hAnsi="inherit"/>
          <w:color w:val="000000"/>
          <w:sz w:val="27"/>
          <w:szCs w:val="27"/>
        </w:rPr>
        <w:t xml:space="preserve">оть до настоящего времени не присоединилась к Конвенции Совета Европы о </w:t>
      </w:r>
      <w:proofErr w:type="spellStart"/>
      <w:r>
        <w:rPr>
          <w:rFonts w:ascii="inherit" w:hAnsi="inherit"/>
          <w:color w:val="000000"/>
          <w:sz w:val="27"/>
          <w:szCs w:val="27"/>
        </w:rPr>
        <w:t>киберпреступности</w:t>
      </w:r>
      <w:proofErr w:type="spellEnd"/>
      <w:r>
        <w:rPr>
          <w:rFonts w:ascii="inherit" w:hAnsi="inherit"/>
          <w:color w:val="000000"/>
          <w:sz w:val="27"/>
          <w:szCs w:val="27"/>
        </w:rPr>
        <w:t>, направленной на борьбу с преступлениями в сфере компьютерной информации.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В целом, как показывает анализ, в Российской Федерации вплоть до настоящего времени нормативно-правовая база, регламентирующая информационное противодействие терроризму, особенно с использованием информационных технологий не разработана.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Исключение в этом плане представляют лишь ведомственные нормативные акты правоохранительных органов, осуществляющих борьбу с терроризмом (Министерства внутренних дел, Федеральной службы безопасности и Национального антитеррористического комитета). Таким образом, само информационное противодействие терроризму носит ведомственный характер.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lastRenderedPageBreak/>
        <w:t>На основе анализа реальной политической практики представляется возможным определить информационное противодействие терроризму как комплекс мероприятий по поражению информационного ресурса террористических организаций, блокированию осуществляемых ими информационных процессов и внедрению дезинформации на всех этапах их реализации.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Сущность информационного противодействие терроризму заключается в обеспечении достижения целей государственной антитеррористической политики путем применения специальных средств и способов воздействия на информационный ресурс террористических структур, а также осуществление защиты и эффективного использования собственного информационного ресурса.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В содержательном аспекте информационное противодействие терроризму предполагает реализацию комплекса мер, основными из которых, по мнению отечественных специалистов являются:</w:t>
      </w:r>
    </w:p>
    <w:p w:rsidR="00AB774E" w:rsidRDefault="00AB774E" w:rsidP="00AB774E">
      <w:pPr>
        <w:numPr>
          <w:ilvl w:val="0"/>
          <w:numId w:val="3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противодействие идеологии терроризма, сепаратизма, национализма, религиозного экстремизма;</w:t>
      </w:r>
    </w:p>
    <w:p w:rsidR="00AB774E" w:rsidRDefault="00AB774E" w:rsidP="00AB774E">
      <w:pPr>
        <w:numPr>
          <w:ilvl w:val="0"/>
          <w:numId w:val="3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информационное обеспечение </w:t>
      </w:r>
      <w:proofErr w:type="spellStart"/>
      <w:r>
        <w:rPr>
          <w:rFonts w:ascii="inherit" w:hAnsi="inherit"/>
          <w:color w:val="000000"/>
          <w:sz w:val="27"/>
          <w:szCs w:val="27"/>
        </w:rPr>
        <w:t>контртеррористической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деятельности через средства массовой информации и другие информационные каналы;</w:t>
      </w:r>
    </w:p>
    <w:p w:rsidR="00AB774E" w:rsidRDefault="00AB774E" w:rsidP="00AB774E">
      <w:pPr>
        <w:numPr>
          <w:ilvl w:val="0"/>
          <w:numId w:val="3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прогнозирование террористической угрозы, источников ее формирования и развития, а также условий реализации;</w:t>
      </w:r>
    </w:p>
    <w:p w:rsidR="00AB774E" w:rsidRDefault="00AB774E" w:rsidP="00AB774E">
      <w:pPr>
        <w:numPr>
          <w:ilvl w:val="0"/>
          <w:numId w:val="3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поиск, сбор, добывание и анализ оперативной информации о действиях террористических организаций и их пособников;</w:t>
      </w:r>
    </w:p>
    <w:p w:rsidR="00AB774E" w:rsidRDefault="00AB774E" w:rsidP="00AB774E">
      <w:pPr>
        <w:numPr>
          <w:ilvl w:val="0"/>
          <w:numId w:val="3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четкое информационное взаимодействие между субъектами </w:t>
      </w:r>
      <w:proofErr w:type="spellStart"/>
      <w:r>
        <w:rPr>
          <w:rFonts w:ascii="inherit" w:hAnsi="inherit"/>
          <w:color w:val="000000"/>
          <w:sz w:val="27"/>
          <w:szCs w:val="27"/>
        </w:rPr>
        <w:t>контртеррористической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деятельности и надежное обеспечение защиты оперативной информации;</w:t>
      </w:r>
    </w:p>
    <w:p w:rsidR="00AB774E" w:rsidRDefault="00AB774E" w:rsidP="00AB774E">
      <w:pPr>
        <w:numPr>
          <w:ilvl w:val="0"/>
          <w:numId w:val="3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информационная работа с местным населением, формирование бдительности, морально-психологической устойчивости, сплоченности, дисциплинированности и личной ответственности;</w:t>
      </w:r>
    </w:p>
    <w:p w:rsidR="00AB774E" w:rsidRDefault="00AB774E" w:rsidP="00AB774E">
      <w:pPr>
        <w:numPr>
          <w:ilvl w:val="0"/>
          <w:numId w:val="3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обучение населения правилам поведения в условиях возрастания террористической угрозы, в случаях террористических акций, своевременная первая помощь, материальная и моральная поддержка лиц, пострадавших от террористов;</w:t>
      </w:r>
    </w:p>
    <w:p w:rsidR="00AB774E" w:rsidRDefault="00AB774E" w:rsidP="00AB774E">
      <w:pPr>
        <w:numPr>
          <w:ilvl w:val="0"/>
          <w:numId w:val="3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информационное воздействие на сознание террористов, их пособников, организаторов и вдохновителей, на международные террористические организации;</w:t>
      </w:r>
    </w:p>
    <w:p w:rsidR="00AB774E" w:rsidRDefault="00AB774E" w:rsidP="00AB774E">
      <w:pPr>
        <w:numPr>
          <w:ilvl w:val="0"/>
          <w:numId w:val="3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lastRenderedPageBreak/>
        <w:t xml:space="preserve">создание организационных, правовых, научных, технических, кадровых, финансовых и других благоприятных условий для эффективного информационного обеспечения </w:t>
      </w:r>
      <w:proofErr w:type="spellStart"/>
      <w:r>
        <w:rPr>
          <w:rFonts w:ascii="inherit" w:hAnsi="inherit"/>
          <w:color w:val="000000"/>
          <w:sz w:val="27"/>
          <w:szCs w:val="27"/>
        </w:rPr>
        <w:t>контртеррористической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деятельности.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В настоящее время систему информационного противодействия терроризму в РФ составляют соответствующие структуры Федеральной службы безопасности, Министерства внутренних дел и ряда других структур.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Наиболее целенаправленно деятельность по информационному противодействию терроризму осуществляется Национальным антитеррористическим комитетом.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Так, по материалам открытой печати в рамках разработанной Национальным антитеррористическим комитетом федеральной целевой программы «Антитеррор 2008 – 2012» предполагается реализовать более семидесяти мероприятий, цель которых – создание учебной базы для подготовки специалистов антитеррористических подразделений, формирование единой информационной среды, а также ввод в эксплуатацию новых технических средств выявления и пресечения террористической деятельности.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Важнейшим направлением информационного противодействия международному терроризму является развитие сотрудничества государств СНГ, других региональных организаций и ООН.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Так, в рамках Антитеррористического центра (АТЦ) СНГ в целях накопления, обобщения и систематизации информации в сфере борьбы с терроризмом, а также повышения межгосударственного информационного взаимодействия создана и эксплуатируется межгосударственная автоматизированная информационная система – Специализированный банк данных АТЦ СНГ. Тематический перечень накапливаемых в нем сведений, определенный Положением об АТЦ СНГ, первоначально включал информацию о международных террористических и иных экстремистских организациях, их лидерах, причастных к ним лицах; состоянии, динамике и тенденциях распространения международного терроризма, а также о неправительственных структурах и лицах, оказывающих поддержку международным террористам.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По мере развития Специализированного банка данных, с учетом расширения и уточнения приоритетных направлений деятельности Центра сформирован ряд тематических информационных массивов. В их числе массивы, содержащие сведения в отношении лиц, объявленных в международный розыск по подозрению в совершении преступлений террористического характера; юридических и физических лиц, финансирующих террористические и экстремистские организации; лиц и организаций, подозреваемых в причастности к совершению актов терроризма с использованием террористов-смертников.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lastRenderedPageBreak/>
        <w:t>Реальным вкладом в развитие международного анти террористического взаимодействия является разработка Антитеррористическим центром СНГ концепции сотрудничества органов безопасности и спецслу</w:t>
      </w:r>
      <w:proofErr w:type="gramStart"/>
      <w:r>
        <w:rPr>
          <w:rFonts w:ascii="inherit" w:hAnsi="inherit"/>
          <w:color w:val="000000"/>
          <w:sz w:val="27"/>
          <w:szCs w:val="27"/>
        </w:rPr>
        <w:t>жб в сф</w:t>
      </w:r>
      <w:proofErr w:type="gramEnd"/>
      <w:r>
        <w:rPr>
          <w:rFonts w:ascii="inherit" w:hAnsi="inherit"/>
          <w:color w:val="000000"/>
          <w:sz w:val="27"/>
          <w:szCs w:val="27"/>
        </w:rPr>
        <w:t>ере информационного противодействия терроризму и экстремизму. В рамках данной концепции Антитеррористическим центром СНГ реализуется комплекс мер, направленных на создание единого правового поля в сфере информационного противодействия терроризму.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Информационное противодействие терроризму является одним из приоритетных направлений деятельности ОДКБ. Реализуемые в данной области мероприятия предполагают содействие становлению и укреплению потенциала коллективного информационного противодействия террору, </w:t>
      </w:r>
      <w:proofErr w:type="spellStart"/>
      <w:r>
        <w:rPr>
          <w:rFonts w:ascii="inherit" w:hAnsi="inherit"/>
          <w:color w:val="000000"/>
          <w:sz w:val="27"/>
          <w:szCs w:val="27"/>
        </w:rPr>
        <w:t>наркоугрозе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и другим вызовам на пространстве ОДКБ.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С этой целью Организация наращивает международные связи, находит сторонников и союзников в наиболее влиятельных СМИ, привлекает к сотрудничеству писателей, ученых, деятелей культуры, организует работу так, чтобы на экранах и печатных полосах появлялись правдивые материалы </w:t>
      </w:r>
      <w:proofErr w:type="spellStart"/>
      <w:r>
        <w:rPr>
          <w:rFonts w:ascii="inherit" w:hAnsi="inherit"/>
          <w:color w:val="000000"/>
          <w:sz w:val="27"/>
          <w:szCs w:val="27"/>
        </w:rPr>
        <w:t>контртеррористической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, </w:t>
      </w:r>
      <w:proofErr w:type="spellStart"/>
      <w:r>
        <w:rPr>
          <w:rFonts w:ascii="inherit" w:hAnsi="inherit"/>
          <w:color w:val="000000"/>
          <w:sz w:val="27"/>
          <w:szCs w:val="27"/>
        </w:rPr>
        <w:t>антинаркотической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тематики, против экстремизма и идеологии насилия.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В рамках Целевой программы предусмотрено создание в формате ОДКБ Совета по координации информационной политики, который формировал бы приоритетные направления совместной работы. Предполагается, что это будет вспомогательный орган при ОДКБ, который при должной инициативе и активности его участников мог бы стать важным компонентом в работе по реализации целей и задач ОДКБ и, прежде всего, по антитеррору.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Таким образом, информационное противодействие терроризму, осуществляемое в Российской Федерации и региональных структурах СНГ предполагает комплексную реализацию системы мер по профилактике и предупреждению терроризма посредством сбора и анализа информации о террористических структурах и их нейтрализации посредством использования информационных ресурсов, прежде всего с помощью СМИ.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Зарубежный опыт информационного противодействия терроризму несколько отличается </w:t>
      </w:r>
      <w:proofErr w:type="gramStart"/>
      <w:r>
        <w:rPr>
          <w:rFonts w:ascii="inherit" w:hAnsi="inherit"/>
          <w:color w:val="000000"/>
          <w:sz w:val="27"/>
          <w:szCs w:val="27"/>
        </w:rPr>
        <w:t>от</w:t>
      </w:r>
      <w:proofErr w:type="gramEnd"/>
      <w:r>
        <w:rPr>
          <w:rFonts w:ascii="inherit" w:hAnsi="inherit"/>
          <w:color w:val="000000"/>
          <w:sz w:val="27"/>
          <w:szCs w:val="27"/>
        </w:rPr>
        <w:t xml:space="preserve"> российского.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proofErr w:type="gramStart"/>
      <w:r>
        <w:rPr>
          <w:rFonts w:ascii="inherit" w:hAnsi="inherit"/>
          <w:color w:val="000000"/>
          <w:sz w:val="27"/>
          <w:szCs w:val="27"/>
        </w:rPr>
        <w:t>Так, например, в США информационное противодействие терроризму реализуется посредством информационных операций, под которыми понимаются «действия, направленные на достижение информационного превосходства путем воздействия на информацию противника, основанные на информации процессы, информационные системы и компьютерные сети, и принятие мер по защите собственной информации».</w:t>
      </w:r>
      <w:proofErr w:type="gramEnd"/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lastRenderedPageBreak/>
        <w:t>В зависимости от объектов воздействия информационные операции наступательного характера западные специалисты подразделяют на три основных вида:</w:t>
      </w:r>
    </w:p>
    <w:p w:rsidR="00AB774E" w:rsidRDefault="00AB774E" w:rsidP="00AB774E">
      <w:pPr>
        <w:numPr>
          <w:ilvl w:val="0"/>
          <w:numId w:val="4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нападение на инфраструктуры </w:t>
      </w:r>
      <w:proofErr w:type="gramStart"/>
      <w:r>
        <w:rPr>
          <w:rFonts w:ascii="inherit" w:hAnsi="inherit"/>
          <w:color w:val="000000"/>
          <w:sz w:val="27"/>
          <w:szCs w:val="27"/>
        </w:rPr>
        <w:t>противника</w:t>
      </w:r>
      <w:proofErr w:type="gramEnd"/>
      <w:r>
        <w:rPr>
          <w:rFonts w:ascii="inherit" w:hAnsi="inherit"/>
          <w:color w:val="000000"/>
          <w:sz w:val="27"/>
          <w:szCs w:val="27"/>
        </w:rPr>
        <w:t xml:space="preserve"> в целях нанесения ущерба накопленной информации или информационным системам;</w:t>
      </w:r>
    </w:p>
    <w:p w:rsidR="00AB774E" w:rsidRDefault="00AB774E" w:rsidP="00AB774E">
      <w:pPr>
        <w:numPr>
          <w:ilvl w:val="0"/>
          <w:numId w:val="4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дезинформация противника путем манипулирования фактами (их искажение или фальсификация), с тем, чтобы вынудить его осуществлять действия не соответствующие его интересам;</w:t>
      </w:r>
    </w:p>
    <w:p w:rsidR="00AB774E" w:rsidRDefault="00AB774E" w:rsidP="00AB774E">
      <w:pPr>
        <w:numPr>
          <w:ilvl w:val="0"/>
          <w:numId w:val="4"/>
        </w:numPr>
        <w:shd w:val="clear" w:color="auto" w:fill="FFFFFF"/>
        <w:spacing w:after="0" w:line="384" w:lineRule="atLeast"/>
        <w:ind w:left="745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оказание влияния на волю и настроения (психологические операции) общества в целом, его отдельных групп или индивидов, с тем, чтобы вызвать страх, породить раскол или брожение, а также другие негативные явления.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Последние два вида информационных операций считаются наиболее приемлемыми в борьбе с международным терроризмом. Психологическое воздействие на население позволяет внушить обществу отрицательное отношение к фанатизму, насилию, расизму и т. д., что лишает террористов поддержки, ограничивает их возможности в вербовке пополнения и добывания финансовых средств.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Особым направлением информационного противодействия терроризму в США и ряде западных стран является использование информационных технологий.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Например, еще в июне 2004 года руководители американского, британского и австралийского антитеррористических центров объявили о намерении создать единую информационную сеть, которая, «позволит предотвращать акции Аль-Каиды и союзных с ней формирований на всей территории земного шара». Основным направлением работы этой сети должно стать максимальное информационное покрытие всех потенциально опасных зон и регионов мира и непрерывная циркуляция данных о предполагаемых терактах или перемещениях террористов для оперативного принятия компетентными службами соответствующих мер.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В результате была создана структура, которая полностью повторяла систему глобального радиоперехвата ECHELON времен мировой войны. Участниками современной глобальной антитеррористической сети являются: в США – Национальный </w:t>
      </w:r>
      <w:proofErr w:type="spellStart"/>
      <w:r>
        <w:rPr>
          <w:rFonts w:ascii="inherit" w:hAnsi="inherit"/>
          <w:color w:val="000000"/>
          <w:sz w:val="27"/>
          <w:szCs w:val="27"/>
        </w:rPr>
        <w:t>контртеррористический</w:t>
      </w:r>
      <w:proofErr w:type="spellEnd"/>
      <w:r>
        <w:rPr>
          <w:rFonts w:ascii="inherit" w:hAnsi="inherit"/>
          <w:color w:val="000000"/>
          <w:sz w:val="27"/>
          <w:szCs w:val="27"/>
        </w:rPr>
        <w:t xml:space="preserve"> цент, В Великобритании – Объединенный Центр анализа терроризма, в Австралии – Национальный центр распределения угроз, в Канаде – Объединенный центр распределения угроз, в Новой Зеландии – Совместная группа распределения угроз.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lastRenderedPageBreak/>
        <w:t>Кроме структуры и состава участников, создатели глобальной антитеррористической сети взяли у ECHELON еще одну идею – создание единой технологической площадки для взаимного обмена информацией.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Так, по оценкам западных специалистов, только на каналах мобильной и стационарной телефонной связи эта система ежегодно перехватывает по всему миру и обрабатывает не менее 4 млрд. переговоров.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Сформированная глобальная антитеррористическая сеть используется также для перехвата и обработки информации, в том числе зашифрованной, циркулирующей в системах высокоскоростной кабельной связи в подземном, наземном и подводном исполнении. Важным направлением использования системы в борьбе против терроризма является фильтрация и обработка сообщений электронной почты и файлов, передаваемых через сеть Интернет. Что касается обработки файлов, передаваемых через сеть особенно цифровых фотографий и другой графики, то средствами системы ECHELON осуществляется их сканирование и статистический анализ на наличие стенограмм, которыми потенциально могут пользоваться террористические организации для скрытой передачи зашифрованных конфиденциальных данных. В случае обнаружения закамуфлированных криптограмм производится их расшифровка с использованием имеющихся программных средств.</w:t>
      </w:r>
    </w:p>
    <w:p w:rsidR="00AB774E" w:rsidRDefault="00AB774E" w:rsidP="00AB774E">
      <w:pPr>
        <w:pStyle w:val="a3"/>
        <w:shd w:val="clear" w:color="auto" w:fill="FFFFFF"/>
        <w:spacing w:before="0" w:beforeAutospacing="0" w:after="240" w:afterAutospacing="0" w:line="336" w:lineRule="atLeast"/>
        <w:ind w:firstLine="745"/>
        <w:jc w:val="both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 xml:space="preserve">Таким образом, анализ существующей практики и тенденций развития информационного противодействия терроризму свидетельствует о различных подходах к предотвращению и нейтрализации угроз терроризма. Эффективное решение этой задачи требует координации усилий, базирующихся на общедоступном обмене информации, о достижениях в области информационной </w:t>
      </w:r>
      <w:proofErr w:type="gramStart"/>
      <w:r>
        <w:rPr>
          <w:rFonts w:ascii="inherit" w:hAnsi="inherit"/>
          <w:color w:val="000000"/>
          <w:sz w:val="27"/>
          <w:szCs w:val="27"/>
        </w:rPr>
        <w:t>безопасности</w:t>
      </w:r>
      <w:proofErr w:type="gramEnd"/>
      <w:r>
        <w:rPr>
          <w:rFonts w:ascii="inherit" w:hAnsi="inherit"/>
          <w:color w:val="000000"/>
          <w:sz w:val="27"/>
          <w:szCs w:val="27"/>
        </w:rPr>
        <w:t xml:space="preserve"> как отдельных государств, так и мирового сообщества в целом. Это обусловлено тем, что современная глобализация предполагает и глобализацию терроризма, выход его на транснациональный (международный) уровень и соответственно глобализацию информационного противодействия ему.</w:t>
      </w:r>
    </w:p>
    <w:p w:rsidR="0012157E" w:rsidRDefault="0012157E"/>
    <w:sectPr w:rsidR="0012157E" w:rsidSect="00F8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6FAE"/>
    <w:multiLevelType w:val="multilevel"/>
    <w:tmpl w:val="6676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575BA"/>
    <w:multiLevelType w:val="multilevel"/>
    <w:tmpl w:val="82E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01FEB"/>
    <w:multiLevelType w:val="multilevel"/>
    <w:tmpl w:val="215E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F7543"/>
    <w:multiLevelType w:val="multilevel"/>
    <w:tmpl w:val="CE4C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AB774E"/>
    <w:rsid w:val="0012157E"/>
    <w:rsid w:val="00980B16"/>
    <w:rsid w:val="00AB774E"/>
    <w:rsid w:val="00F8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4E"/>
  </w:style>
  <w:style w:type="paragraph" w:styleId="1">
    <w:name w:val="heading 1"/>
    <w:basedOn w:val="a"/>
    <w:next w:val="a"/>
    <w:link w:val="10"/>
    <w:uiPriority w:val="9"/>
    <w:qFormat/>
    <w:rsid w:val="00AB774E"/>
    <w:pPr>
      <w:keepNext/>
      <w:spacing w:before="240" w:after="60" w:line="240" w:lineRule="auto"/>
      <w:ind w:firstLine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74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unhideWhenUsed/>
    <w:rsid w:val="00AB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774E"/>
  </w:style>
  <w:style w:type="paragraph" w:customStyle="1" w:styleId="post-byline">
    <w:name w:val="post-byline"/>
    <w:basedOn w:val="a"/>
    <w:rsid w:val="00AB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77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3354</Words>
  <Characters>19121</Characters>
  <Application>Microsoft Office Word</Application>
  <DocSecurity>0</DocSecurity>
  <Lines>159</Lines>
  <Paragraphs>44</Paragraphs>
  <ScaleCrop>false</ScaleCrop>
  <Company/>
  <LinksUpToDate>false</LinksUpToDate>
  <CharactersWithSpaces>22431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2019-06-27T11:15:00Z</dcterms:created>
  <dcterms:modified xsi:type="dcterms:W3CDTF">2019-06-27T11:18:00Z</dcterms:modified>
</cp:coreProperties>
</file>