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8A5EF4" w:rsidRDefault="00ED374E" w:rsidP="00FA7F89">
      <w:pPr>
        <w:jc w:val="center"/>
      </w:pPr>
      <w:r>
        <w:t>о</w:t>
      </w:r>
      <w:r w:rsidR="00F03474">
        <w:t>т</w:t>
      </w:r>
      <w:r w:rsidR="00237B26">
        <w:t xml:space="preserve"> </w:t>
      </w:r>
      <w:r w:rsidR="00CD3E7A">
        <w:t>2</w:t>
      </w:r>
      <w:r w:rsidR="00980B97">
        <w:t>6</w:t>
      </w:r>
      <w:r w:rsidR="0089773E">
        <w:t xml:space="preserve"> </w:t>
      </w:r>
      <w:r w:rsidR="00C660BA">
        <w:t>июня</w:t>
      </w:r>
      <w:r w:rsidR="00AF534F">
        <w:t xml:space="preserve"> 202</w:t>
      </w:r>
      <w:r w:rsidR="00340D71">
        <w:t>3</w:t>
      </w:r>
      <w:r w:rsidR="001C79B7">
        <w:t xml:space="preserve"> года № </w:t>
      </w:r>
      <w:r w:rsidR="00BB50FA">
        <w:t>851</w:t>
      </w:r>
    </w:p>
    <w:p w:rsidR="00D76A80" w:rsidRDefault="00D76A80" w:rsidP="00F846E6"/>
    <w:p w:rsidR="008B1D60" w:rsidRDefault="00A9752B" w:rsidP="00EE134D">
      <w:pPr>
        <w:jc w:val="center"/>
      </w:pPr>
      <w:r>
        <w:t>г. Калининск</w:t>
      </w:r>
    </w:p>
    <w:p w:rsidR="0025772E" w:rsidRPr="0025772E" w:rsidRDefault="0025772E" w:rsidP="0025772E">
      <w:pPr>
        <w:pStyle w:val="a5"/>
        <w:ind w:firstLine="567"/>
      </w:pPr>
    </w:p>
    <w:p w:rsidR="0025772E" w:rsidRDefault="0025772E" w:rsidP="0025772E">
      <w:pPr>
        <w:pStyle w:val="a5"/>
        <w:rPr>
          <w:b/>
        </w:rPr>
      </w:pPr>
      <w:r w:rsidRPr="0025772E">
        <w:rPr>
          <w:b/>
        </w:rPr>
        <w:t xml:space="preserve">Об утверждении правил разработки </w:t>
      </w:r>
    </w:p>
    <w:p w:rsidR="0025772E" w:rsidRDefault="0025772E" w:rsidP="0025772E">
      <w:pPr>
        <w:pStyle w:val="a5"/>
        <w:rPr>
          <w:b/>
        </w:rPr>
      </w:pPr>
      <w:r w:rsidRPr="0025772E">
        <w:rPr>
          <w:b/>
        </w:rPr>
        <w:t xml:space="preserve">и утверждения административных </w:t>
      </w:r>
    </w:p>
    <w:p w:rsidR="0025772E" w:rsidRDefault="0025772E" w:rsidP="0025772E">
      <w:pPr>
        <w:pStyle w:val="a5"/>
        <w:rPr>
          <w:b/>
        </w:rPr>
      </w:pPr>
      <w:r w:rsidRPr="0025772E">
        <w:rPr>
          <w:b/>
        </w:rPr>
        <w:t xml:space="preserve">регламентов предоставления </w:t>
      </w:r>
    </w:p>
    <w:p w:rsidR="0025772E" w:rsidRPr="0025772E" w:rsidRDefault="0025772E" w:rsidP="0025772E">
      <w:pPr>
        <w:pStyle w:val="a5"/>
        <w:rPr>
          <w:b/>
        </w:rPr>
      </w:pPr>
      <w:r w:rsidRPr="0025772E">
        <w:rPr>
          <w:b/>
        </w:rPr>
        <w:t>муниципальных услуг</w:t>
      </w:r>
    </w:p>
    <w:p w:rsidR="0025772E" w:rsidRPr="0025772E" w:rsidRDefault="0025772E" w:rsidP="0025772E">
      <w:pPr>
        <w:pStyle w:val="ConsPlusNormal0"/>
        <w:ind w:firstLine="567"/>
        <w:jc w:val="both"/>
        <w:rPr>
          <w:rFonts w:ascii="Times New Roman" w:hAnsi="Times New Roman"/>
          <w:sz w:val="28"/>
          <w:szCs w:val="28"/>
        </w:rPr>
      </w:pPr>
    </w:p>
    <w:p w:rsidR="0025772E" w:rsidRPr="0025772E" w:rsidRDefault="0025772E" w:rsidP="0025772E">
      <w:pPr>
        <w:autoSpaceDE/>
        <w:autoSpaceDN/>
        <w:ind w:firstLine="567"/>
        <w:jc w:val="both"/>
        <w:rPr>
          <w:sz w:val="28"/>
          <w:szCs w:val="28"/>
        </w:rPr>
      </w:pPr>
      <w:r w:rsidRPr="0025772E">
        <w:rPr>
          <w:sz w:val="28"/>
          <w:szCs w:val="28"/>
        </w:rPr>
        <w:t xml:space="preserve">На основании Устава Калининского муниципального района Саратовской области, постановления Правительства Российской </w:t>
      </w:r>
      <w:r>
        <w:rPr>
          <w:sz w:val="28"/>
          <w:szCs w:val="28"/>
        </w:rPr>
        <w:t>Федерации от 20 июля 2021 года №</w:t>
      </w:r>
      <w:r w:rsidRPr="0025772E">
        <w:rPr>
          <w:sz w:val="28"/>
          <w:szCs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ПОСТАНОВЛЯЕТ:</w:t>
      </w:r>
    </w:p>
    <w:p w:rsidR="0025772E" w:rsidRPr="0025772E" w:rsidRDefault="0025772E" w:rsidP="0025772E">
      <w:pPr>
        <w:pStyle w:val="ConsPlusNormal0"/>
        <w:ind w:firstLine="567"/>
        <w:jc w:val="both"/>
        <w:rPr>
          <w:rFonts w:ascii="Times New Roman" w:hAnsi="Times New Roman"/>
          <w:color w:val="000000"/>
          <w:sz w:val="28"/>
          <w:szCs w:val="28"/>
        </w:rPr>
      </w:pPr>
      <w:r w:rsidRPr="0025772E">
        <w:rPr>
          <w:rFonts w:ascii="Times New Roman" w:hAnsi="Times New Roman"/>
          <w:sz w:val="28"/>
          <w:szCs w:val="28"/>
        </w:rPr>
        <w:t>1</w:t>
      </w:r>
      <w:r w:rsidRPr="0025772E">
        <w:rPr>
          <w:rFonts w:ascii="Times New Roman" w:hAnsi="Times New Roman"/>
          <w:color w:val="000000"/>
          <w:sz w:val="28"/>
          <w:szCs w:val="28"/>
        </w:rPr>
        <w:t>. Утвердить:</w:t>
      </w:r>
    </w:p>
    <w:p w:rsidR="0025772E" w:rsidRPr="0025772E" w:rsidRDefault="00E07A78" w:rsidP="0025772E">
      <w:pPr>
        <w:pStyle w:val="ConsPlusNormal0"/>
        <w:ind w:firstLine="567"/>
        <w:jc w:val="both"/>
        <w:rPr>
          <w:rFonts w:ascii="Times New Roman" w:hAnsi="Times New Roman"/>
          <w:color w:val="000000"/>
          <w:sz w:val="28"/>
          <w:szCs w:val="28"/>
        </w:rPr>
      </w:pPr>
      <w:hyperlink w:anchor="Par57" w:tooltip="ПРАВИЛА" w:history="1">
        <w:r w:rsidR="0025772E" w:rsidRPr="0025772E">
          <w:rPr>
            <w:rFonts w:ascii="Times New Roman" w:hAnsi="Times New Roman"/>
            <w:color w:val="000000"/>
            <w:sz w:val="28"/>
            <w:szCs w:val="28"/>
          </w:rPr>
          <w:t>Правила</w:t>
        </w:r>
      </w:hyperlink>
      <w:r w:rsidR="0025772E" w:rsidRPr="0025772E">
        <w:rPr>
          <w:rFonts w:ascii="Times New Roman" w:hAnsi="Times New Roman"/>
          <w:color w:val="000000"/>
          <w:sz w:val="28"/>
          <w:szCs w:val="28"/>
        </w:rPr>
        <w:t xml:space="preserve"> разработки и утверждения административных регламентов предоставления муниципальных услуг согласно приложению к настоящему постановлению;</w:t>
      </w:r>
    </w:p>
    <w:p w:rsidR="0025772E" w:rsidRPr="0025772E" w:rsidRDefault="0025772E" w:rsidP="0025772E">
      <w:pPr>
        <w:pStyle w:val="ConsPlusNormal0"/>
        <w:ind w:firstLine="567"/>
        <w:jc w:val="both"/>
        <w:rPr>
          <w:rFonts w:ascii="Times New Roman" w:hAnsi="Times New Roman"/>
          <w:sz w:val="28"/>
          <w:szCs w:val="28"/>
        </w:rPr>
      </w:pPr>
      <w:bookmarkStart w:id="0" w:name="Par17"/>
      <w:bookmarkEnd w:id="0"/>
      <w:r w:rsidRPr="0025772E">
        <w:rPr>
          <w:rFonts w:ascii="Times New Roman" w:hAnsi="Times New Roman"/>
          <w:sz w:val="28"/>
          <w:szCs w:val="28"/>
        </w:rPr>
        <w:t>2. Признать утратившими силу:</w:t>
      </w:r>
    </w:p>
    <w:p w:rsidR="0025772E" w:rsidRPr="0025772E" w:rsidRDefault="0025772E" w:rsidP="0025772E">
      <w:pPr>
        <w:pStyle w:val="ConsPlusNormal0"/>
        <w:ind w:firstLine="567"/>
        <w:jc w:val="both"/>
        <w:rPr>
          <w:rFonts w:ascii="Times New Roman" w:hAnsi="Times New Roman"/>
          <w:color w:val="000000"/>
          <w:sz w:val="28"/>
        </w:rPr>
      </w:pPr>
      <w:r w:rsidRPr="0025772E">
        <w:rPr>
          <w:rFonts w:ascii="Times New Roman" w:hAnsi="Times New Roman"/>
          <w:color w:val="000000"/>
          <w:sz w:val="28"/>
        </w:rPr>
        <w:t>Постановление администрации Калининского муниципального района Саратовской области от 13 июня 2017 года № 550 «О правилах разработки, утверждения и экспертизе административных регламентов предоставления муниципальных услуг (функций)» (с изменениями от 29.04.</w:t>
      </w:r>
      <w:r w:rsidR="00B462DD">
        <w:rPr>
          <w:rFonts w:ascii="Times New Roman" w:hAnsi="Times New Roman"/>
          <w:color w:val="000000"/>
          <w:sz w:val="28"/>
        </w:rPr>
        <w:t>2019 года № 508) с 01.01.2024 года.</w:t>
      </w:r>
    </w:p>
    <w:p w:rsidR="0025772E" w:rsidRPr="0025772E" w:rsidRDefault="0025772E" w:rsidP="0025772E">
      <w:pPr>
        <w:pStyle w:val="ConsPlusNormal0"/>
        <w:ind w:firstLine="567"/>
        <w:jc w:val="both"/>
        <w:rPr>
          <w:rFonts w:ascii="Times New Roman" w:hAnsi="Times New Roman"/>
          <w:sz w:val="28"/>
          <w:szCs w:val="28"/>
        </w:rPr>
      </w:pPr>
      <w:bookmarkStart w:id="1" w:name="Par38"/>
      <w:bookmarkEnd w:id="1"/>
      <w:r w:rsidRPr="0025772E">
        <w:rPr>
          <w:rFonts w:ascii="Times New Roman" w:hAnsi="Times New Roman"/>
          <w:sz w:val="28"/>
          <w:szCs w:val="28"/>
        </w:rPr>
        <w:t>3.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http://kalininsk.sarmo.ru/.</w:t>
      </w:r>
    </w:p>
    <w:p w:rsidR="0025772E" w:rsidRPr="0025772E" w:rsidRDefault="0025772E" w:rsidP="0025772E">
      <w:pPr>
        <w:pStyle w:val="ConsPlusNormal0"/>
        <w:ind w:firstLine="567"/>
        <w:jc w:val="both"/>
        <w:rPr>
          <w:rFonts w:ascii="Times New Roman" w:hAnsi="Times New Roman"/>
          <w:sz w:val="28"/>
          <w:szCs w:val="28"/>
        </w:rPr>
      </w:pPr>
      <w:r w:rsidRPr="0025772E">
        <w:rPr>
          <w:rFonts w:ascii="Times New Roman" w:hAnsi="Times New Roman"/>
          <w:sz w:val="28"/>
          <w:szCs w:val="28"/>
        </w:rPr>
        <w:t>4. Директору-главному редактору МУП «Редакции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25772E" w:rsidRPr="0025772E" w:rsidRDefault="0025772E" w:rsidP="0025772E">
      <w:pPr>
        <w:ind w:firstLine="567"/>
        <w:jc w:val="both"/>
        <w:rPr>
          <w:bCs/>
          <w:sz w:val="28"/>
          <w:szCs w:val="28"/>
        </w:rPr>
      </w:pPr>
      <w:r w:rsidRPr="0025772E">
        <w:rPr>
          <w:sz w:val="28"/>
          <w:szCs w:val="28"/>
        </w:rPr>
        <w:lastRenderedPageBreak/>
        <w:t xml:space="preserve">5. Настоящее постановление вступает в силу с 1 января 2024 года. </w:t>
      </w:r>
    </w:p>
    <w:p w:rsidR="0025772E" w:rsidRDefault="0025772E" w:rsidP="0025772E">
      <w:pPr>
        <w:pStyle w:val="ConsPlusNormal0"/>
        <w:ind w:firstLine="567"/>
        <w:jc w:val="both"/>
        <w:rPr>
          <w:rFonts w:ascii="Times New Roman" w:hAnsi="Times New Roman"/>
          <w:bCs/>
          <w:sz w:val="28"/>
          <w:szCs w:val="28"/>
        </w:rPr>
      </w:pPr>
      <w:r w:rsidRPr="0025772E">
        <w:rPr>
          <w:rFonts w:ascii="Times New Roman" w:hAnsi="Times New Roman"/>
          <w:sz w:val="28"/>
          <w:szCs w:val="28"/>
        </w:rPr>
        <w:t xml:space="preserve">6. </w:t>
      </w:r>
      <w:r w:rsidRPr="0025772E">
        <w:rPr>
          <w:rFonts w:ascii="Times New Roman" w:hAnsi="Times New Roman"/>
          <w:bCs/>
          <w:sz w:val="28"/>
          <w:szCs w:val="28"/>
        </w:rPr>
        <w:t>Контроль за исполнением настоящего постановления возложить на руководителя аппара</w:t>
      </w:r>
      <w:r w:rsidR="00B462DD">
        <w:rPr>
          <w:rFonts w:ascii="Times New Roman" w:hAnsi="Times New Roman"/>
          <w:bCs/>
          <w:sz w:val="28"/>
          <w:szCs w:val="28"/>
        </w:rPr>
        <w:t>та администрации муниципального района</w:t>
      </w:r>
      <w:r w:rsidRPr="0025772E">
        <w:rPr>
          <w:rFonts w:ascii="Times New Roman" w:hAnsi="Times New Roman"/>
          <w:bCs/>
          <w:sz w:val="28"/>
          <w:szCs w:val="28"/>
        </w:rPr>
        <w:t xml:space="preserve"> Солодовникову О.В.</w:t>
      </w:r>
    </w:p>
    <w:p w:rsidR="00B462DD" w:rsidRDefault="00B462DD" w:rsidP="0025772E">
      <w:pPr>
        <w:pStyle w:val="ConsPlusNormal0"/>
        <w:ind w:firstLine="567"/>
        <w:jc w:val="both"/>
        <w:rPr>
          <w:rFonts w:ascii="Times New Roman" w:hAnsi="Times New Roman"/>
          <w:bCs/>
          <w:sz w:val="28"/>
          <w:szCs w:val="28"/>
        </w:rPr>
      </w:pPr>
    </w:p>
    <w:p w:rsidR="00B462DD" w:rsidRDefault="00B462DD" w:rsidP="0025772E">
      <w:pPr>
        <w:pStyle w:val="ConsPlusNormal0"/>
        <w:ind w:firstLine="567"/>
        <w:jc w:val="both"/>
        <w:rPr>
          <w:rFonts w:ascii="Times New Roman" w:hAnsi="Times New Roman"/>
          <w:bCs/>
          <w:sz w:val="28"/>
          <w:szCs w:val="28"/>
        </w:rPr>
      </w:pPr>
    </w:p>
    <w:p w:rsidR="00B462DD" w:rsidRPr="0025772E" w:rsidRDefault="00B462DD" w:rsidP="0025772E">
      <w:pPr>
        <w:pStyle w:val="ConsPlusNormal0"/>
        <w:ind w:firstLine="567"/>
        <w:jc w:val="both"/>
        <w:rPr>
          <w:rFonts w:ascii="Times New Roman" w:hAnsi="Times New Roman"/>
          <w:sz w:val="28"/>
          <w:szCs w:val="28"/>
        </w:rPr>
      </w:pPr>
    </w:p>
    <w:p w:rsidR="005B686C" w:rsidRPr="0025772E" w:rsidRDefault="00BD5E2A" w:rsidP="001E468C">
      <w:pPr>
        <w:jc w:val="both"/>
      </w:pPr>
      <w:r w:rsidRPr="0025772E">
        <w:rPr>
          <w:b/>
          <w:sz w:val="28"/>
          <w:szCs w:val="28"/>
        </w:rPr>
        <w:t>Г</w:t>
      </w:r>
      <w:r w:rsidR="006C315F" w:rsidRPr="0025772E">
        <w:rPr>
          <w:b/>
          <w:sz w:val="28"/>
          <w:szCs w:val="28"/>
        </w:rPr>
        <w:t>лав</w:t>
      </w:r>
      <w:r w:rsidRPr="0025772E">
        <w:rPr>
          <w:b/>
          <w:sz w:val="28"/>
          <w:szCs w:val="28"/>
        </w:rPr>
        <w:t>а</w:t>
      </w:r>
      <w:r w:rsidR="006C315F" w:rsidRPr="0025772E">
        <w:rPr>
          <w:b/>
          <w:sz w:val="28"/>
          <w:szCs w:val="28"/>
        </w:rPr>
        <w:t xml:space="preserve"> муниципального района          </w:t>
      </w:r>
      <w:r w:rsidR="00951954" w:rsidRPr="0025772E">
        <w:rPr>
          <w:b/>
          <w:sz w:val="28"/>
          <w:szCs w:val="28"/>
        </w:rPr>
        <w:t xml:space="preserve">       </w:t>
      </w:r>
      <w:r w:rsidR="006C315F" w:rsidRPr="0025772E">
        <w:rPr>
          <w:b/>
          <w:sz w:val="28"/>
          <w:szCs w:val="28"/>
        </w:rPr>
        <w:t xml:space="preserve">      </w:t>
      </w:r>
      <w:r w:rsidR="00ED53E6" w:rsidRPr="0025772E">
        <w:rPr>
          <w:b/>
          <w:sz w:val="28"/>
          <w:szCs w:val="28"/>
        </w:rPr>
        <w:t xml:space="preserve"> </w:t>
      </w:r>
      <w:r w:rsidR="006C315F" w:rsidRPr="0025772E">
        <w:rPr>
          <w:b/>
          <w:sz w:val="28"/>
          <w:szCs w:val="28"/>
        </w:rPr>
        <w:t xml:space="preserve">   </w:t>
      </w:r>
      <w:r w:rsidR="007A05F9" w:rsidRPr="0025772E">
        <w:rPr>
          <w:b/>
          <w:sz w:val="28"/>
          <w:szCs w:val="28"/>
        </w:rPr>
        <w:t xml:space="preserve">       </w:t>
      </w:r>
      <w:r w:rsidR="006C315F" w:rsidRPr="0025772E">
        <w:rPr>
          <w:b/>
          <w:sz w:val="28"/>
          <w:szCs w:val="28"/>
        </w:rPr>
        <w:t xml:space="preserve">  </w:t>
      </w:r>
      <w:r w:rsidRPr="0025772E">
        <w:rPr>
          <w:b/>
          <w:sz w:val="28"/>
          <w:szCs w:val="28"/>
        </w:rPr>
        <w:t xml:space="preserve">       </w:t>
      </w:r>
      <w:r w:rsidR="001727F3" w:rsidRPr="0025772E">
        <w:rPr>
          <w:b/>
          <w:sz w:val="28"/>
          <w:szCs w:val="28"/>
        </w:rPr>
        <w:t xml:space="preserve">        </w:t>
      </w:r>
      <w:r w:rsidR="006C315F" w:rsidRPr="0025772E">
        <w:rPr>
          <w:b/>
          <w:sz w:val="28"/>
          <w:szCs w:val="28"/>
        </w:rPr>
        <w:t xml:space="preserve">   </w:t>
      </w:r>
      <w:r w:rsidR="0002539D" w:rsidRPr="0025772E">
        <w:rPr>
          <w:b/>
          <w:sz w:val="28"/>
          <w:szCs w:val="28"/>
        </w:rPr>
        <w:t xml:space="preserve">   </w:t>
      </w:r>
      <w:r w:rsidR="006C315F" w:rsidRPr="0025772E">
        <w:rPr>
          <w:b/>
          <w:sz w:val="28"/>
          <w:szCs w:val="28"/>
        </w:rPr>
        <w:t xml:space="preserve"> </w:t>
      </w:r>
      <w:r w:rsidRPr="0025772E">
        <w:rPr>
          <w:b/>
          <w:sz w:val="28"/>
          <w:szCs w:val="28"/>
        </w:rPr>
        <w:t>В.Г. Лазарев</w:t>
      </w:r>
    </w:p>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B462DD" w:rsidRDefault="00B462DD"/>
    <w:p w:rsidR="00A43E58" w:rsidRPr="0025772E" w:rsidRDefault="00C12AE0">
      <w:r w:rsidRPr="0025772E">
        <w:t>Исп</w:t>
      </w:r>
      <w:r w:rsidR="001807D0" w:rsidRPr="0025772E">
        <w:t xml:space="preserve">.: </w:t>
      </w:r>
      <w:r w:rsidR="00B462DD">
        <w:t>Фролова Л.М.</w:t>
      </w:r>
    </w:p>
    <w:p w:rsidR="007F6C19" w:rsidRPr="0025772E" w:rsidRDefault="007F6C19" w:rsidP="007F6C19">
      <w:pPr>
        <w:ind w:firstLine="6237"/>
        <w:rPr>
          <w:b/>
          <w:sz w:val="28"/>
          <w:szCs w:val="28"/>
        </w:rPr>
      </w:pPr>
      <w:r w:rsidRPr="0025772E">
        <w:rPr>
          <w:b/>
          <w:sz w:val="28"/>
          <w:szCs w:val="28"/>
        </w:rPr>
        <w:lastRenderedPageBreak/>
        <w:t xml:space="preserve">Приложение </w:t>
      </w:r>
    </w:p>
    <w:p w:rsidR="007F6C19" w:rsidRPr="0025772E" w:rsidRDefault="007F6C19" w:rsidP="007F6C19">
      <w:pPr>
        <w:ind w:firstLine="6237"/>
        <w:rPr>
          <w:b/>
          <w:sz w:val="28"/>
          <w:szCs w:val="28"/>
        </w:rPr>
      </w:pPr>
      <w:r w:rsidRPr="0025772E">
        <w:rPr>
          <w:b/>
          <w:sz w:val="28"/>
          <w:szCs w:val="28"/>
        </w:rPr>
        <w:t xml:space="preserve">к постановлению </w:t>
      </w:r>
    </w:p>
    <w:p w:rsidR="007F6C19" w:rsidRPr="0025772E" w:rsidRDefault="007F6C19" w:rsidP="007F6C19">
      <w:pPr>
        <w:ind w:firstLine="6237"/>
        <w:rPr>
          <w:b/>
          <w:sz w:val="28"/>
          <w:szCs w:val="28"/>
        </w:rPr>
      </w:pPr>
      <w:r w:rsidRPr="0025772E">
        <w:rPr>
          <w:b/>
          <w:sz w:val="28"/>
          <w:szCs w:val="28"/>
        </w:rPr>
        <w:t xml:space="preserve">администрации МР </w:t>
      </w:r>
    </w:p>
    <w:p w:rsidR="0025772E" w:rsidRDefault="00B462DD" w:rsidP="00993BAF">
      <w:pPr>
        <w:ind w:firstLine="6237"/>
        <w:rPr>
          <w:b/>
          <w:sz w:val="28"/>
          <w:szCs w:val="28"/>
        </w:rPr>
      </w:pPr>
      <w:r>
        <w:rPr>
          <w:b/>
          <w:sz w:val="28"/>
          <w:szCs w:val="28"/>
        </w:rPr>
        <w:t>от 26.06.2023 года №851</w:t>
      </w:r>
    </w:p>
    <w:p w:rsidR="00993BAF" w:rsidRDefault="00993BAF" w:rsidP="00993BAF">
      <w:pPr>
        <w:ind w:firstLine="6237"/>
        <w:rPr>
          <w:b/>
          <w:sz w:val="28"/>
          <w:szCs w:val="28"/>
        </w:rPr>
      </w:pPr>
    </w:p>
    <w:p w:rsidR="00993BAF" w:rsidRDefault="00993BAF" w:rsidP="00993BAF">
      <w:pPr>
        <w:jc w:val="center"/>
        <w:rPr>
          <w:b/>
          <w:sz w:val="28"/>
          <w:szCs w:val="28"/>
        </w:rPr>
      </w:pPr>
      <w:r>
        <w:rPr>
          <w:b/>
          <w:sz w:val="28"/>
          <w:szCs w:val="28"/>
        </w:rPr>
        <w:t xml:space="preserve">Правила </w:t>
      </w:r>
    </w:p>
    <w:p w:rsidR="00993BAF" w:rsidRPr="00993BAF" w:rsidRDefault="00993BAF" w:rsidP="00993BAF">
      <w:pPr>
        <w:jc w:val="center"/>
        <w:rPr>
          <w:b/>
          <w:sz w:val="28"/>
          <w:szCs w:val="28"/>
        </w:rPr>
      </w:pPr>
      <w:r>
        <w:rPr>
          <w:b/>
          <w:sz w:val="28"/>
          <w:szCs w:val="28"/>
        </w:rPr>
        <w:t>разработки и утверждения административных регламентов предоставления муниципальных услуг</w:t>
      </w:r>
    </w:p>
    <w:p w:rsidR="0025772E" w:rsidRPr="000B43D0" w:rsidRDefault="0025772E" w:rsidP="000B43D0">
      <w:pPr>
        <w:pStyle w:val="ConsPlusNormal0"/>
        <w:ind w:firstLine="567"/>
        <w:jc w:val="both"/>
        <w:rPr>
          <w:rFonts w:ascii="Times New Roman" w:hAnsi="Times New Roman"/>
          <w:sz w:val="28"/>
          <w:szCs w:val="28"/>
        </w:rPr>
      </w:pPr>
    </w:p>
    <w:p w:rsidR="000B43D0" w:rsidRPr="000B43D0" w:rsidRDefault="000B43D0" w:rsidP="000B43D0">
      <w:pPr>
        <w:pStyle w:val="ConsPlusTitle"/>
        <w:jc w:val="center"/>
        <w:outlineLvl w:val="1"/>
        <w:rPr>
          <w:sz w:val="28"/>
          <w:szCs w:val="28"/>
        </w:rPr>
      </w:pPr>
      <w:r w:rsidRPr="000B43D0">
        <w:rPr>
          <w:sz w:val="28"/>
          <w:szCs w:val="28"/>
        </w:rPr>
        <w:t>1. Общие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1.1. Настоящие Правила устанавливают порядок разработки и утверждения административных регламентов предоставления муниципальных услуг администрацией Калининского муниципального района Саратовской области (далее соответственно - орган, предоставляющий муниципальную услугу, административный регламент).</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1.2. Административные регламенты разрабатываются и утверждаются органами, предоставляющими муниципальные услуги.</w:t>
      </w:r>
    </w:p>
    <w:p w:rsidR="000B43D0" w:rsidRPr="000B43D0" w:rsidRDefault="000B43D0" w:rsidP="000B43D0">
      <w:pPr>
        <w:pStyle w:val="ConsPlusNormal0"/>
        <w:ind w:firstLine="567"/>
        <w:jc w:val="both"/>
        <w:rPr>
          <w:rFonts w:ascii="Times New Roman" w:hAnsi="Times New Roman"/>
          <w:sz w:val="28"/>
          <w:szCs w:val="28"/>
        </w:rPr>
      </w:pPr>
      <w:bookmarkStart w:id="2" w:name="Par69"/>
      <w:bookmarkEnd w:id="2"/>
      <w:r w:rsidRPr="000B43D0">
        <w:rPr>
          <w:rFonts w:ascii="Times New Roman" w:hAnsi="Times New Roman"/>
          <w:sz w:val="28"/>
          <w:szCs w:val="28"/>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Правительства Саратовской области,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муниципальную</w:t>
      </w:r>
      <w:r>
        <w:rPr>
          <w:rFonts w:ascii="Times New Roman" w:hAnsi="Times New Roman"/>
          <w:sz w:val="28"/>
          <w:szCs w:val="28"/>
        </w:rPr>
        <w:t xml:space="preserve"> информационную систему «</w:t>
      </w:r>
      <w:r w:rsidRPr="000B43D0">
        <w:rPr>
          <w:rFonts w:ascii="Times New Roman" w:hAnsi="Times New Roman"/>
          <w:sz w:val="28"/>
          <w:szCs w:val="28"/>
        </w:rPr>
        <w:t xml:space="preserve">Федеральный реестр государственных </w:t>
      </w:r>
      <w:r>
        <w:rPr>
          <w:rFonts w:ascii="Times New Roman" w:hAnsi="Times New Roman"/>
          <w:sz w:val="28"/>
          <w:szCs w:val="28"/>
        </w:rPr>
        <w:t>и муниципальных услуг (функций)»</w:t>
      </w:r>
      <w:r w:rsidRPr="000B43D0">
        <w:rPr>
          <w:rFonts w:ascii="Times New Roman" w:hAnsi="Times New Roman"/>
          <w:sz w:val="28"/>
          <w:szCs w:val="28"/>
        </w:rPr>
        <w:t xml:space="preserve"> (далее - реестр услуг).</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отдельным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1.4. Разработка, согласование и утверждение проектов административных регламентов осуществляются органами, предоставляющими муниципальные услуги, органами и организациями, участвующими в согласовании проекта административного регламента, с использованием программно-технических средств реестра услуг.</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1.5. Разработка административных регламентов включает следующие этапы:</w:t>
      </w:r>
    </w:p>
    <w:p w:rsidR="000B43D0" w:rsidRPr="000B43D0" w:rsidRDefault="000B43D0" w:rsidP="000B43D0">
      <w:pPr>
        <w:pStyle w:val="ConsPlusNormal0"/>
        <w:ind w:firstLine="567"/>
        <w:jc w:val="both"/>
        <w:rPr>
          <w:rFonts w:ascii="Times New Roman" w:hAnsi="Times New Roman"/>
          <w:sz w:val="28"/>
          <w:szCs w:val="28"/>
        </w:rPr>
      </w:pPr>
      <w:bookmarkStart w:id="3" w:name="Par75"/>
      <w:bookmarkEnd w:id="3"/>
      <w:r w:rsidRPr="000B43D0">
        <w:rPr>
          <w:rFonts w:ascii="Times New Roman" w:hAnsi="Times New Roman"/>
          <w:sz w:val="28"/>
          <w:szCs w:val="28"/>
        </w:rPr>
        <w:t xml:space="preserve">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w:t>
      </w:r>
      <w:r w:rsidRPr="000B43D0">
        <w:rPr>
          <w:rFonts w:ascii="Times New Roman" w:hAnsi="Times New Roman"/>
          <w:sz w:val="28"/>
          <w:szCs w:val="28"/>
        </w:rPr>
        <w:lastRenderedPageBreak/>
        <w:t>предоставлении (далее - административные процедуры);</w:t>
      </w:r>
    </w:p>
    <w:p w:rsidR="000B43D0" w:rsidRPr="000B43D0" w:rsidRDefault="000B43D0" w:rsidP="000B43D0">
      <w:pPr>
        <w:pStyle w:val="ConsPlusNormal0"/>
        <w:ind w:firstLine="567"/>
        <w:jc w:val="both"/>
        <w:rPr>
          <w:rFonts w:ascii="Times New Roman" w:hAnsi="Times New Roman"/>
          <w:sz w:val="28"/>
          <w:szCs w:val="28"/>
        </w:rPr>
      </w:pPr>
      <w:bookmarkStart w:id="4" w:name="Par76"/>
      <w:bookmarkEnd w:id="4"/>
      <w:r w:rsidRPr="000B43D0">
        <w:rPr>
          <w:rFonts w:ascii="Times New Roman" w:hAnsi="Times New Roman"/>
          <w:sz w:val="28"/>
          <w:szCs w:val="28"/>
        </w:rPr>
        <w:t xml:space="preserve">б) преобразование сведений, указанных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0B43D0">
          <w:rPr>
            <w:rFonts w:ascii="Times New Roman" w:hAnsi="Times New Roman"/>
            <w:color w:val="000000" w:themeColor="text1"/>
            <w:sz w:val="28"/>
            <w:szCs w:val="28"/>
          </w:rPr>
          <w:t>подпункте "а"</w:t>
        </w:r>
      </w:hyperlink>
      <w:r w:rsidRPr="000B43D0">
        <w:rPr>
          <w:rFonts w:ascii="Times New Roman" w:hAnsi="Times New Roman"/>
          <w:sz w:val="28"/>
          <w:szCs w:val="28"/>
        </w:rPr>
        <w:t xml:space="preserve"> настоящего пункта, в машиночитаемый вид в соответствии с требованиями, предусмотренными частью 3</w:t>
      </w:r>
      <w:r>
        <w:rPr>
          <w:rFonts w:ascii="Times New Roman" w:hAnsi="Times New Roman"/>
          <w:sz w:val="28"/>
          <w:szCs w:val="28"/>
        </w:rPr>
        <w:t xml:space="preserve"> статьи 12 Федерального закона «</w:t>
      </w:r>
      <w:r w:rsidRPr="000B43D0">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w:t>
      </w:r>
      <w:r w:rsidRPr="000B43D0">
        <w:rPr>
          <w:rFonts w:ascii="Times New Roman" w:hAnsi="Times New Roman"/>
          <w:sz w:val="28"/>
          <w:szCs w:val="28"/>
        </w:rPr>
        <w:t>;</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в) автоматическое формирование из сведений, указанных в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0B43D0">
          <w:rPr>
            <w:rFonts w:ascii="Times New Roman" w:hAnsi="Times New Roman"/>
            <w:color w:val="000000" w:themeColor="text1"/>
            <w:sz w:val="28"/>
            <w:szCs w:val="28"/>
          </w:rPr>
          <w:t>подпункте "б"</w:t>
        </w:r>
      </w:hyperlink>
      <w:r w:rsidRPr="000B43D0">
        <w:rPr>
          <w:rFonts w:ascii="Times New Roman" w:hAnsi="Times New Roman"/>
          <w:color w:val="000000" w:themeColor="text1"/>
          <w:sz w:val="28"/>
          <w:szCs w:val="28"/>
        </w:rPr>
        <w:t xml:space="preserve"> </w:t>
      </w:r>
      <w:r w:rsidRPr="000B43D0">
        <w:rPr>
          <w:rFonts w:ascii="Times New Roman" w:hAnsi="Times New Roman"/>
          <w:sz w:val="28"/>
          <w:szCs w:val="28"/>
        </w:rPr>
        <w:t xml:space="preserve">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ar85" w:tooltip="II. Требования к структуре" w:history="1">
        <w:r w:rsidRPr="000B43D0">
          <w:rPr>
            <w:rFonts w:ascii="Times New Roman" w:hAnsi="Times New Roman"/>
            <w:color w:val="000000" w:themeColor="text1"/>
            <w:sz w:val="28"/>
            <w:szCs w:val="28"/>
          </w:rPr>
          <w:t xml:space="preserve">разделом </w:t>
        </w:r>
      </w:hyperlink>
      <w:r>
        <w:rPr>
          <w:rFonts w:ascii="Times New Roman" w:hAnsi="Times New Roman"/>
          <w:color w:val="000000" w:themeColor="text1"/>
          <w:sz w:val="28"/>
          <w:szCs w:val="28"/>
        </w:rPr>
        <w:t>2</w:t>
      </w:r>
      <w:r w:rsidRPr="000B43D0">
        <w:rPr>
          <w:rFonts w:ascii="Times New Roman" w:hAnsi="Times New Roman"/>
          <w:sz w:val="28"/>
          <w:szCs w:val="28"/>
        </w:rPr>
        <w:t xml:space="preserve"> настоящих Правил.</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1.6. Сведения о муниципальной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0B43D0">
          <w:rPr>
            <w:rFonts w:ascii="Times New Roman" w:hAnsi="Times New Roman"/>
            <w:color w:val="000000" w:themeColor="text1"/>
            <w:sz w:val="28"/>
            <w:szCs w:val="28"/>
          </w:rPr>
          <w:t>подпункте "а" пункта 1.5</w:t>
        </w:r>
      </w:hyperlink>
      <w:r>
        <w:rPr>
          <w:rFonts w:ascii="Times New Roman" w:hAnsi="Times New Roman"/>
          <w:sz w:val="28"/>
          <w:szCs w:val="28"/>
        </w:rPr>
        <w:t>.</w:t>
      </w:r>
      <w:r w:rsidRPr="000B43D0">
        <w:rPr>
          <w:rFonts w:ascii="Times New Roman" w:hAnsi="Times New Roman"/>
          <w:sz w:val="28"/>
          <w:szCs w:val="28"/>
        </w:rPr>
        <w:t xml:space="preserve"> настоящих Правил, должны быть достаточны для описания:</w:t>
      </w:r>
    </w:p>
    <w:p w:rsidR="000B43D0" w:rsidRPr="000B43D0" w:rsidRDefault="000B43D0" w:rsidP="000B43D0">
      <w:pPr>
        <w:pStyle w:val="ConsPlusNormal0"/>
        <w:ind w:firstLine="567"/>
        <w:jc w:val="both"/>
        <w:rPr>
          <w:rFonts w:ascii="Times New Roman" w:hAnsi="Times New Roman"/>
          <w:sz w:val="28"/>
          <w:szCs w:val="28"/>
        </w:rPr>
      </w:pPr>
      <w:bookmarkStart w:id="5" w:name="Par79"/>
      <w:bookmarkEnd w:id="5"/>
      <w:r>
        <w:rPr>
          <w:rFonts w:ascii="Times New Roman" w:hAnsi="Times New Roman"/>
          <w:sz w:val="28"/>
          <w:szCs w:val="28"/>
        </w:rPr>
        <w:t xml:space="preserve">- </w:t>
      </w:r>
      <w:r w:rsidRPr="000B43D0">
        <w:rPr>
          <w:rFonts w:ascii="Times New Roman" w:hAnsi="Times New Roman"/>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0B43D0" w:rsidRPr="000B43D0" w:rsidRDefault="000B43D0"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0B43D0">
        <w:rPr>
          <w:rFonts w:ascii="Times New Roman" w:hAnsi="Times New Roman"/>
          <w:sz w:val="28"/>
          <w:szCs w:val="28"/>
        </w:rPr>
        <w:t xml:space="preserve">уникальных для каждой категории заявителей, указанной в </w:t>
      </w:r>
      <w:hyperlink w:anchor="Par79" w:tooltip="всех возможных категорий заявителей, обратившихся за одним результатом предоставления государственной услуги и объединенных общими признаками;" w:history="1">
        <w:r w:rsidRPr="000B43D0">
          <w:rPr>
            <w:rFonts w:ascii="Times New Roman" w:hAnsi="Times New Roman"/>
            <w:color w:val="000000" w:themeColor="text1"/>
            <w:sz w:val="28"/>
            <w:szCs w:val="28"/>
          </w:rPr>
          <w:t>абзаце втором</w:t>
        </w:r>
      </w:hyperlink>
      <w:r w:rsidRPr="000B43D0">
        <w:rPr>
          <w:rFonts w:ascii="Times New Roman" w:hAnsi="Times New Roman"/>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Сведения о муниципальной услуге, преобразованные в машиночитаемый вид в соответствии с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0B43D0">
          <w:rPr>
            <w:rFonts w:ascii="Times New Roman" w:hAnsi="Times New Roman"/>
            <w:color w:val="000000" w:themeColor="text1"/>
            <w:sz w:val="28"/>
            <w:szCs w:val="28"/>
          </w:rPr>
          <w:t>подпунктом "б" пункта 1.5</w:t>
        </w:r>
      </w:hyperlink>
      <w:r>
        <w:rPr>
          <w:rFonts w:ascii="Times New Roman" w:hAnsi="Times New Roman"/>
          <w:sz w:val="28"/>
          <w:szCs w:val="28"/>
        </w:rPr>
        <w:t>.</w:t>
      </w:r>
      <w:r w:rsidRPr="000B43D0">
        <w:rPr>
          <w:rFonts w:ascii="Times New Roman" w:hAnsi="Times New Roman"/>
          <w:sz w:val="28"/>
          <w:szCs w:val="28"/>
        </w:rPr>
        <w:t xml:space="preserve">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bookmarkStart w:id="6" w:name="Par82"/>
      <w:bookmarkEnd w:id="6"/>
      <w:r w:rsidRPr="000B43D0">
        <w:rPr>
          <w:rFonts w:ascii="Times New Roman" w:hAnsi="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w:t>
      </w:r>
      <w:r w:rsidR="005B232D">
        <w:rPr>
          <w:rFonts w:ascii="Times New Roman" w:hAnsi="Times New Roman"/>
          <w:sz w:val="28"/>
          <w:szCs w:val="28"/>
        </w:rPr>
        <w:t>смотренных Федеральным законом «</w:t>
      </w:r>
      <w:r w:rsidRPr="000B43D0">
        <w:rPr>
          <w:rFonts w:ascii="Times New Roman" w:hAnsi="Times New Roman"/>
          <w:sz w:val="28"/>
          <w:szCs w:val="28"/>
        </w:rPr>
        <w:t xml:space="preserve">Об организации предоставления государственных и муниципальных </w:t>
      </w:r>
      <w:r w:rsidR="005B232D">
        <w:rPr>
          <w:rFonts w:ascii="Times New Roman" w:hAnsi="Times New Roman"/>
          <w:sz w:val="28"/>
          <w:szCs w:val="28"/>
        </w:rPr>
        <w:t>услуг»</w:t>
      </w:r>
      <w:r w:rsidRPr="000B43D0">
        <w:rPr>
          <w:rFonts w:ascii="Times New Roman" w:hAnsi="Times New Roman"/>
          <w:sz w:val="28"/>
          <w:szCs w:val="28"/>
        </w:rPr>
        <w:t>.</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1.8.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w:t>
      </w:r>
      <w:r w:rsidRPr="000B43D0">
        <w:rPr>
          <w:rFonts w:ascii="Times New Roman" w:hAnsi="Times New Roman"/>
          <w:sz w:val="28"/>
          <w:szCs w:val="28"/>
        </w:rPr>
        <w:lastRenderedPageBreak/>
        <w:t>муниципальная услуга.</w:t>
      </w:r>
    </w:p>
    <w:p w:rsidR="000B43D0" w:rsidRPr="000B43D0" w:rsidRDefault="000B43D0" w:rsidP="000B43D0">
      <w:pPr>
        <w:pStyle w:val="ConsPlusNormal0"/>
        <w:ind w:firstLine="567"/>
        <w:jc w:val="both"/>
        <w:rPr>
          <w:rFonts w:ascii="Times New Roman" w:hAnsi="Times New Roman"/>
          <w:sz w:val="28"/>
          <w:szCs w:val="28"/>
        </w:rPr>
      </w:pPr>
    </w:p>
    <w:p w:rsidR="000B43D0" w:rsidRPr="00E46702" w:rsidRDefault="000B43D0" w:rsidP="00E46702">
      <w:pPr>
        <w:pStyle w:val="ConsPlusTitle"/>
        <w:jc w:val="center"/>
        <w:outlineLvl w:val="1"/>
        <w:rPr>
          <w:sz w:val="28"/>
          <w:szCs w:val="28"/>
        </w:rPr>
      </w:pPr>
      <w:bookmarkStart w:id="7" w:name="Par85"/>
      <w:bookmarkEnd w:id="7"/>
      <w:r w:rsidRPr="00E46702">
        <w:rPr>
          <w:sz w:val="28"/>
          <w:szCs w:val="28"/>
        </w:rPr>
        <w:t>2. Требования к структуре</w:t>
      </w:r>
      <w:r w:rsidR="00E46702">
        <w:rPr>
          <w:sz w:val="28"/>
          <w:szCs w:val="28"/>
        </w:rPr>
        <w:t xml:space="preserve"> </w:t>
      </w:r>
      <w:r w:rsidRPr="00E46702">
        <w:rPr>
          <w:sz w:val="28"/>
          <w:szCs w:val="28"/>
        </w:rPr>
        <w:t>и содержанию административных регламентов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 В административный регламент включаются следующие разделы:</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общие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стандарт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состав, последовательность и сроки выполнения административных процедур;</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г) формы контроля за исполнением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w:t>
      </w:r>
      <w:r w:rsidR="00E46702">
        <w:rPr>
          <w:rFonts w:ascii="Times New Roman" w:hAnsi="Times New Roman"/>
          <w:sz w:val="28"/>
          <w:szCs w:val="28"/>
        </w:rPr>
        <w:t xml:space="preserve"> 16 Федерального закона «</w:t>
      </w:r>
      <w:r w:rsidRPr="000B43D0">
        <w:rPr>
          <w:rFonts w:ascii="Times New Roman" w:hAnsi="Times New Roman"/>
          <w:sz w:val="28"/>
          <w:szCs w:val="28"/>
        </w:rPr>
        <w:t>Об организации предоставления госуда</w:t>
      </w:r>
      <w:r w:rsidR="00E46702">
        <w:rPr>
          <w:rFonts w:ascii="Times New Roman" w:hAnsi="Times New Roman"/>
          <w:sz w:val="28"/>
          <w:szCs w:val="28"/>
        </w:rPr>
        <w:t>рственных и муниципальных услуг»</w:t>
      </w:r>
      <w:r w:rsidRPr="000B43D0">
        <w:rPr>
          <w:rFonts w:ascii="Times New Roman" w:hAnsi="Times New Roman"/>
          <w:sz w:val="28"/>
          <w:szCs w:val="28"/>
        </w:rPr>
        <w:t>, а также их должностных лиц, муниципальных служащих, работников.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w:t>
      </w:r>
      <w:r w:rsidR="00E46702">
        <w:rPr>
          <w:rFonts w:ascii="Times New Roman" w:hAnsi="Times New Roman"/>
          <w:sz w:val="28"/>
          <w:szCs w:val="28"/>
        </w:rPr>
        <w:t>. В раздел «Общие положения»</w:t>
      </w:r>
      <w:r w:rsidRPr="000B43D0">
        <w:rPr>
          <w:rFonts w:ascii="Times New Roman" w:hAnsi="Times New Roman"/>
          <w:sz w:val="28"/>
          <w:szCs w:val="28"/>
        </w:rPr>
        <w:t xml:space="preserve">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предмет регулирования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круг заявителей;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2.3</w:t>
      </w:r>
      <w:r w:rsidR="00E46702">
        <w:rPr>
          <w:rFonts w:ascii="Times New Roman" w:hAnsi="Times New Roman"/>
          <w:sz w:val="28"/>
          <w:szCs w:val="28"/>
        </w:rPr>
        <w:t>. Раздел «</w:t>
      </w:r>
      <w:r w:rsidRPr="000B43D0">
        <w:rPr>
          <w:rFonts w:ascii="Times New Roman" w:hAnsi="Times New Roman"/>
          <w:sz w:val="28"/>
          <w:szCs w:val="28"/>
        </w:rPr>
        <w:t>Стандарт предоставления муниципальной</w:t>
      </w:r>
      <w:r w:rsidR="00E46702">
        <w:rPr>
          <w:rFonts w:ascii="Times New Roman" w:hAnsi="Times New Roman"/>
          <w:sz w:val="28"/>
          <w:szCs w:val="28"/>
        </w:rPr>
        <w:t xml:space="preserve"> услуги»</w:t>
      </w:r>
      <w:r w:rsidRPr="000B43D0">
        <w:rPr>
          <w:rFonts w:ascii="Times New Roman" w:hAnsi="Times New Roman"/>
          <w:sz w:val="28"/>
          <w:szCs w:val="28"/>
        </w:rPr>
        <w:t xml:space="preserve"> состоит из следующих подразделов: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наименование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наименование органа, предоставляющего муниципальную услугу;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результат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г) срок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д) правовые основания для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е) исчерпывающий перечень документов, необходимых для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и) размер платы, взимаемой с заявителя при предоставлении муниципальной услуги, и способы ее взимания;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л) срок регистрации запроса заявителя о предоставлении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м) требования к помещениям, в которых предоставляются муниципальные </w:t>
      </w:r>
      <w:r w:rsidRPr="000B43D0">
        <w:rPr>
          <w:rFonts w:ascii="Times New Roman" w:hAnsi="Times New Roman"/>
          <w:sz w:val="28"/>
          <w:szCs w:val="28"/>
        </w:rPr>
        <w:lastRenderedPageBreak/>
        <w:t>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н) показатели доступности и качества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2.4</w:t>
      </w:r>
      <w:r w:rsidR="00E46702">
        <w:rPr>
          <w:rFonts w:ascii="Times New Roman" w:hAnsi="Times New Roman"/>
          <w:sz w:val="28"/>
          <w:szCs w:val="28"/>
        </w:rPr>
        <w:t>. Подраздел «</w:t>
      </w:r>
      <w:r w:rsidRPr="000B43D0">
        <w:rPr>
          <w:rFonts w:ascii="Times New Roman" w:hAnsi="Times New Roman"/>
          <w:sz w:val="28"/>
          <w:szCs w:val="28"/>
        </w:rPr>
        <w:t>Наименование органа, предоставляющего муниципальную</w:t>
      </w:r>
      <w:r w:rsidR="00E46702">
        <w:rPr>
          <w:rFonts w:ascii="Times New Roman" w:hAnsi="Times New Roman"/>
          <w:sz w:val="28"/>
          <w:szCs w:val="28"/>
        </w:rPr>
        <w:t xml:space="preserve"> услугу»</w:t>
      </w:r>
      <w:r w:rsidRPr="000B43D0">
        <w:rPr>
          <w:rFonts w:ascii="Times New Roman" w:hAnsi="Times New Roman"/>
          <w:sz w:val="28"/>
          <w:szCs w:val="28"/>
        </w:rPr>
        <w:t xml:space="preserve"> должен включать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полное наименование органа, предоставляющего муниципальную услугу;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0B43D0" w:rsidRPr="000B43D0" w:rsidRDefault="000B43D0" w:rsidP="000B43D0">
      <w:pPr>
        <w:pStyle w:val="ConsPlusNormal0"/>
        <w:ind w:firstLine="567"/>
        <w:jc w:val="both"/>
        <w:rPr>
          <w:rFonts w:ascii="Times New Roman" w:hAnsi="Times New Roman"/>
          <w:sz w:val="28"/>
          <w:szCs w:val="28"/>
        </w:rPr>
      </w:pPr>
      <w:bookmarkStart w:id="8" w:name="Par116"/>
      <w:bookmarkEnd w:id="8"/>
      <w:r w:rsidRPr="000B43D0">
        <w:rPr>
          <w:rFonts w:ascii="Times New Roman" w:hAnsi="Times New Roman"/>
          <w:sz w:val="28"/>
          <w:szCs w:val="28"/>
        </w:rPr>
        <w:t>2.5</w:t>
      </w:r>
      <w:r w:rsidR="00E46702">
        <w:rPr>
          <w:rFonts w:ascii="Times New Roman" w:hAnsi="Times New Roman"/>
          <w:sz w:val="28"/>
          <w:szCs w:val="28"/>
        </w:rPr>
        <w:t>. Подраздел «</w:t>
      </w:r>
      <w:r w:rsidRPr="000B43D0">
        <w:rPr>
          <w:rFonts w:ascii="Times New Roman" w:hAnsi="Times New Roman"/>
          <w:sz w:val="28"/>
          <w:szCs w:val="28"/>
        </w:rPr>
        <w:t>Результат предоставления муниципальной</w:t>
      </w:r>
      <w:r w:rsidR="00E46702">
        <w:rPr>
          <w:rFonts w:ascii="Times New Roman" w:hAnsi="Times New Roman"/>
          <w:sz w:val="28"/>
          <w:szCs w:val="28"/>
        </w:rPr>
        <w:t xml:space="preserve"> услуги»</w:t>
      </w:r>
      <w:r w:rsidRPr="000B43D0">
        <w:rPr>
          <w:rFonts w:ascii="Times New Roman" w:hAnsi="Times New Roman"/>
          <w:sz w:val="28"/>
          <w:szCs w:val="28"/>
        </w:rPr>
        <w:t xml:space="preserve"> должен включать следующие положения:</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наименование результата (результатов) предоставления муниципальной услуги;</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способ получения результата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2.6. Положения, указанные в </w:t>
      </w:r>
      <w:hyperlink w:anchor="Par116" w:tooltip="13. Подраздел &quot;Результат предоставления государственной услуги&quot; должен включать следующие положения:" w:history="1">
        <w:r w:rsidRPr="00E46702">
          <w:rPr>
            <w:rFonts w:ascii="Times New Roman" w:hAnsi="Times New Roman"/>
            <w:color w:val="000000" w:themeColor="text1"/>
            <w:sz w:val="28"/>
            <w:szCs w:val="28"/>
          </w:rPr>
          <w:t>пункте 2.5</w:t>
        </w:r>
      </w:hyperlink>
      <w:r w:rsidR="00E46702">
        <w:rPr>
          <w:rFonts w:ascii="Times New Roman" w:hAnsi="Times New Roman"/>
          <w:sz w:val="28"/>
          <w:szCs w:val="28"/>
        </w:rPr>
        <w:t>.</w:t>
      </w:r>
      <w:r w:rsidRPr="00E46702">
        <w:rPr>
          <w:rFonts w:ascii="Times New Roman" w:hAnsi="Times New Roman"/>
          <w:sz w:val="28"/>
          <w:szCs w:val="28"/>
        </w:rPr>
        <w:t xml:space="preserve"> </w:t>
      </w:r>
      <w:r w:rsidRPr="000B43D0">
        <w:rPr>
          <w:rFonts w:ascii="Times New Roman" w:hAnsi="Times New Roman"/>
          <w:sz w:val="28"/>
          <w:szCs w:val="28"/>
        </w:rPr>
        <w:t>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2.7</w:t>
      </w:r>
      <w:r w:rsidR="00E46702">
        <w:rPr>
          <w:rFonts w:ascii="Times New Roman" w:hAnsi="Times New Roman"/>
          <w:sz w:val="28"/>
          <w:szCs w:val="28"/>
        </w:rPr>
        <w:t>. Подраздел «</w:t>
      </w:r>
      <w:r w:rsidRPr="000B43D0">
        <w:rPr>
          <w:rFonts w:ascii="Times New Roman" w:hAnsi="Times New Roman"/>
          <w:sz w:val="28"/>
          <w:szCs w:val="28"/>
        </w:rPr>
        <w:t>Срок предоставления муниципальной</w:t>
      </w:r>
      <w:r w:rsidR="00E46702">
        <w:rPr>
          <w:rFonts w:ascii="Times New Roman" w:hAnsi="Times New Roman"/>
          <w:sz w:val="28"/>
          <w:szCs w:val="28"/>
        </w:rPr>
        <w:t xml:space="preserve"> услуги»</w:t>
      </w:r>
      <w:r w:rsidRPr="000B43D0">
        <w:rPr>
          <w:rFonts w:ascii="Times New Roman" w:hAnsi="Times New Roman"/>
          <w:sz w:val="28"/>
          <w:szCs w:val="28"/>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 xml:space="preserve">в многофункциональном центре в случае, если запрос и документы и (или) информация, необходимые для предоставления муниципальной услуги, </w:t>
      </w:r>
      <w:r w:rsidR="000B43D0" w:rsidRPr="000B43D0">
        <w:rPr>
          <w:rFonts w:ascii="Times New Roman" w:hAnsi="Times New Roman"/>
          <w:sz w:val="28"/>
          <w:szCs w:val="28"/>
        </w:rPr>
        <w:lastRenderedPageBreak/>
        <w:t>поданы заявителем в многофункциональном центре.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2.8</w:t>
      </w:r>
      <w:r w:rsidR="00E46702">
        <w:rPr>
          <w:rFonts w:ascii="Times New Roman" w:hAnsi="Times New Roman"/>
          <w:sz w:val="28"/>
          <w:szCs w:val="28"/>
        </w:rPr>
        <w:t>. Подраздел «</w:t>
      </w:r>
      <w:r w:rsidRPr="000B43D0">
        <w:rPr>
          <w:rFonts w:ascii="Times New Roman" w:hAnsi="Times New Roman"/>
          <w:sz w:val="28"/>
          <w:szCs w:val="28"/>
        </w:rPr>
        <w:t>Правовые основания для предоставления муниципальной</w:t>
      </w:r>
      <w:r w:rsidR="00E46702">
        <w:rPr>
          <w:rFonts w:ascii="Times New Roman" w:hAnsi="Times New Roman"/>
          <w:sz w:val="28"/>
          <w:szCs w:val="28"/>
        </w:rPr>
        <w:t xml:space="preserve"> услуги»</w:t>
      </w:r>
      <w:r w:rsidRPr="000B43D0">
        <w:rPr>
          <w:rFonts w:ascii="Times New Roman" w:hAnsi="Times New Roman"/>
          <w:sz w:val="28"/>
          <w:szCs w:val="28"/>
        </w:rPr>
        <w:t xml:space="preserve">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2.9</w:t>
      </w:r>
      <w:r w:rsidR="00E46702">
        <w:rPr>
          <w:rFonts w:ascii="Times New Roman" w:hAnsi="Times New Roman"/>
          <w:sz w:val="28"/>
          <w:szCs w:val="28"/>
        </w:rPr>
        <w:t>. Подраздел «</w:t>
      </w:r>
      <w:r w:rsidRPr="000B43D0">
        <w:rPr>
          <w:rFonts w:ascii="Times New Roman" w:hAnsi="Times New Roman"/>
          <w:sz w:val="28"/>
          <w:szCs w:val="28"/>
        </w:rPr>
        <w:t>Исчерпывающий перечень документов, необходимых для предоставления муниципальной</w:t>
      </w:r>
      <w:r w:rsidR="00E46702">
        <w:rPr>
          <w:rFonts w:ascii="Times New Roman" w:hAnsi="Times New Roman"/>
          <w:sz w:val="28"/>
          <w:szCs w:val="28"/>
        </w:rPr>
        <w:t xml:space="preserve"> услуги»</w:t>
      </w:r>
      <w:r w:rsidRPr="000B43D0">
        <w:rPr>
          <w:rFonts w:ascii="Times New Roman" w:hAnsi="Times New Roman"/>
          <w:sz w:val="28"/>
          <w:szCs w:val="28"/>
        </w:rPr>
        <w:t xml:space="preserve">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состав и способы подачи запроса о предоставлении муниципальной услуги, который должен содержать:</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полное наименование органа, предоставляющего муниципальную услугу;</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дополнительные сведения, необходимые для предоставления муниципальной услуги;</w:t>
      </w:r>
    </w:p>
    <w:p w:rsidR="000B43D0" w:rsidRPr="000B43D0" w:rsidRDefault="00E46702"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перечень прилагаемых к запросу документов и (или) информации;</w:t>
      </w:r>
    </w:p>
    <w:p w:rsidR="000B43D0" w:rsidRPr="000B43D0" w:rsidRDefault="00E46702" w:rsidP="000B43D0">
      <w:pPr>
        <w:pStyle w:val="ConsPlusNormal0"/>
        <w:ind w:firstLine="567"/>
        <w:jc w:val="both"/>
        <w:rPr>
          <w:rFonts w:ascii="Times New Roman" w:hAnsi="Times New Roman"/>
          <w:sz w:val="28"/>
          <w:szCs w:val="28"/>
        </w:rPr>
      </w:pPr>
      <w:bookmarkStart w:id="9" w:name="Par136"/>
      <w:bookmarkEnd w:id="9"/>
      <w:r>
        <w:rPr>
          <w:rFonts w:ascii="Times New Roman" w:hAnsi="Times New Roman"/>
          <w:sz w:val="28"/>
          <w:szCs w:val="28"/>
        </w:rPr>
        <w:t xml:space="preserve">- </w:t>
      </w:r>
      <w:r w:rsidR="000B43D0" w:rsidRPr="000B43D0">
        <w:rPr>
          <w:rFonts w:ascii="Times New Roman" w:hAnsi="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0B43D0" w:rsidRPr="000B43D0" w:rsidRDefault="00E46702" w:rsidP="000B43D0">
      <w:pPr>
        <w:pStyle w:val="ConsPlusNormal0"/>
        <w:ind w:firstLine="567"/>
        <w:jc w:val="both"/>
        <w:rPr>
          <w:rFonts w:ascii="Times New Roman" w:hAnsi="Times New Roman"/>
          <w:sz w:val="28"/>
          <w:szCs w:val="28"/>
        </w:rPr>
      </w:pPr>
      <w:bookmarkStart w:id="10" w:name="Par137"/>
      <w:bookmarkEnd w:id="10"/>
      <w:r>
        <w:rPr>
          <w:rFonts w:ascii="Times New Roman" w:hAnsi="Times New Roman"/>
          <w:sz w:val="28"/>
          <w:szCs w:val="28"/>
        </w:rPr>
        <w:t xml:space="preserve">- </w:t>
      </w:r>
      <w:r w:rsidR="000B43D0" w:rsidRPr="000B43D0">
        <w:rPr>
          <w:rFonts w:ascii="Times New Roman" w:hAnsi="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Саратовской области, муниципальными нормативными правовыми актами.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lastRenderedPageBreak/>
        <w:t xml:space="preserve">Исчерпывающий перечень документов, указанных в </w:t>
      </w:r>
      <w:hyperlink w:anchor="Par136"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 w:history="1">
        <w:r w:rsidRPr="00E46702">
          <w:rPr>
            <w:rFonts w:ascii="Times New Roman" w:hAnsi="Times New Roman"/>
            <w:color w:val="000000" w:themeColor="text1"/>
            <w:sz w:val="28"/>
            <w:szCs w:val="28"/>
          </w:rPr>
          <w:t>абзацах восьмом</w:t>
        </w:r>
      </w:hyperlink>
      <w:r w:rsidRPr="000B43D0">
        <w:rPr>
          <w:rFonts w:ascii="Times New Roman" w:hAnsi="Times New Roman"/>
          <w:sz w:val="28"/>
          <w:szCs w:val="28"/>
        </w:rPr>
        <w:t xml:space="preserve"> и </w:t>
      </w:r>
      <w:hyperlink w:anchor="Par137"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 w:history="1">
        <w:r w:rsidRPr="00E46702">
          <w:rPr>
            <w:rFonts w:ascii="Times New Roman" w:hAnsi="Times New Roman"/>
            <w:color w:val="000000" w:themeColor="text1"/>
            <w:sz w:val="28"/>
            <w:szCs w:val="28"/>
          </w:rPr>
          <w:t>девятом части первой</w:t>
        </w:r>
      </w:hyperlink>
      <w:r w:rsidRPr="000B43D0">
        <w:rPr>
          <w:rFonts w:ascii="Times New Roman" w:hAnsi="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2.10</w:t>
      </w:r>
      <w:r w:rsidR="00E46702">
        <w:rPr>
          <w:rFonts w:ascii="Times New Roman" w:hAnsi="Times New Roman"/>
          <w:sz w:val="28"/>
          <w:szCs w:val="28"/>
        </w:rPr>
        <w:t>. Подраздел «</w:t>
      </w:r>
      <w:r w:rsidRPr="000B43D0">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w:t>
      </w:r>
      <w:r w:rsidR="00E46702">
        <w:rPr>
          <w:rFonts w:ascii="Times New Roman" w:hAnsi="Times New Roman"/>
          <w:sz w:val="28"/>
          <w:szCs w:val="28"/>
        </w:rPr>
        <w:t xml:space="preserve"> услуги»</w:t>
      </w:r>
      <w:r w:rsidRPr="000B43D0">
        <w:rPr>
          <w:rFonts w:ascii="Times New Roman" w:hAnsi="Times New Roman"/>
          <w:sz w:val="28"/>
          <w:szCs w:val="28"/>
        </w:rPr>
        <w:t xml:space="preserve"> должен включать информацию об исчерпывающем перечне таких оснований.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2.11</w:t>
      </w:r>
      <w:r w:rsidR="00E46702">
        <w:rPr>
          <w:rFonts w:ascii="Times New Roman" w:hAnsi="Times New Roman"/>
          <w:sz w:val="28"/>
          <w:szCs w:val="28"/>
        </w:rPr>
        <w:t>. Подраздел «</w:t>
      </w:r>
      <w:r w:rsidRPr="000B43D0">
        <w:rPr>
          <w:rFonts w:ascii="Times New Roman" w:hAnsi="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w:t>
      </w:r>
      <w:r w:rsidR="00E46702">
        <w:rPr>
          <w:rFonts w:ascii="Times New Roman" w:hAnsi="Times New Roman"/>
          <w:sz w:val="28"/>
          <w:szCs w:val="28"/>
        </w:rPr>
        <w:t xml:space="preserve"> услуги»</w:t>
      </w:r>
      <w:r w:rsidRPr="000B43D0">
        <w:rPr>
          <w:rFonts w:ascii="Times New Roman" w:hAnsi="Times New Roman"/>
          <w:sz w:val="28"/>
          <w:szCs w:val="28"/>
        </w:rPr>
        <w:t xml:space="preserve"> должен включать следующие положения:</w:t>
      </w:r>
    </w:p>
    <w:p w:rsidR="000B43D0" w:rsidRPr="000B43D0" w:rsidRDefault="00E46702" w:rsidP="000B43D0">
      <w:pPr>
        <w:autoSpaceDE/>
        <w:autoSpaceDN/>
        <w:ind w:firstLine="567"/>
        <w:jc w:val="both"/>
        <w:rPr>
          <w:sz w:val="28"/>
          <w:szCs w:val="28"/>
        </w:rPr>
      </w:pPr>
      <w:bookmarkStart w:id="11" w:name="Par143"/>
      <w:bookmarkEnd w:id="11"/>
      <w:r>
        <w:rPr>
          <w:sz w:val="28"/>
          <w:szCs w:val="28"/>
        </w:rPr>
        <w:t xml:space="preserve">- </w:t>
      </w:r>
      <w:r w:rsidR="000B43D0" w:rsidRPr="000B43D0">
        <w:rPr>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принимаемыми в соответствии с ним нормативными правовыми актами Саратовской области, муниципальными нормативными правовыми актами;</w:t>
      </w:r>
    </w:p>
    <w:p w:rsidR="000B43D0" w:rsidRPr="000B43D0" w:rsidRDefault="00E46702" w:rsidP="000B43D0">
      <w:pPr>
        <w:pStyle w:val="ConsPlusNormal0"/>
        <w:ind w:firstLine="567"/>
        <w:jc w:val="both"/>
        <w:rPr>
          <w:rFonts w:ascii="Times New Roman" w:hAnsi="Times New Roman"/>
          <w:sz w:val="28"/>
          <w:szCs w:val="28"/>
        </w:rPr>
      </w:pPr>
      <w:bookmarkStart w:id="12" w:name="Par144"/>
      <w:bookmarkEnd w:id="12"/>
      <w:r>
        <w:rPr>
          <w:rFonts w:ascii="Times New Roman" w:hAnsi="Times New Roman"/>
          <w:sz w:val="28"/>
          <w:szCs w:val="28"/>
        </w:rPr>
        <w:t xml:space="preserve">- </w:t>
      </w:r>
      <w:r w:rsidR="000B43D0" w:rsidRPr="000B43D0">
        <w:rPr>
          <w:rFonts w:ascii="Times New Roman" w:hAnsi="Times New Roman"/>
          <w:sz w:val="28"/>
          <w:szCs w:val="28"/>
        </w:rPr>
        <w:t>исчерпывающий перечень оснований для отказа в предоставлении муниципальной услуги.</w:t>
      </w:r>
    </w:p>
    <w:p w:rsidR="000B43D0" w:rsidRPr="000B43D0" w:rsidRDefault="000B43D0" w:rsidP="000B43D0">
      <w:pPr>
        <w:pStyle w:val="ConsPlusNormal0"/>
        <w:ind w:firstLine="567"/>
        <w:jc w:val="both"/>
        <w:rPr>
          <w:rFonts w:ascii="Times New Roman" w:hAnsi="Times New Roman"/>
          <w:sz w:val="28"/>
          <w:szCs w:val="28"/>
        </w:rPr>
      </w:pPr>
      <w:bookmarkStart w:id="13" w:name="Par145"/>
      <w:bookmarkEnd w:id="13"/>
      <w:r w:rsidRPr="000B43D0">
        <w:rPr>
          <w:rFonts w:ascii="Times New Roman" w:hAnsi="Times New Roman"/>
          <w:sz w:val="28"/>
          <w:szCs w:val="28"/>
        </w:rPr>
        <w:t xml:space="preserve">Для каждого основания, включенного в перечни, указанные в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D12161">
          <w:rPr>
            <w:rFonts w:ascii="Times New Roman" w:hAnsi="Times New Roman"/>
            <w:color w:val="000000" w:themeColor="text1"/>
            <w:sz w:val="28"/>
            <w:szCs w:val="28"/>
          </w:rPr>
          <w:t>абзацах втором</w:t>
        </w:r>
      </w:hyperlink>
      <w:r w:rsidRPr="00D12161">
        <w:rPr>
          <w:rFonts w:ascii="Times New Roman" w:hAnsi="Times New Roman"/>
          <w:color w:val="000000" w:themeColor="text1"/>
          <w:sz w:val="28"/>
          <w:szCs w:val="28"/>
        </w:rPr>
        <w:t xml:space="preserve"> </w:t>
      </w:r>
      <w:r w:rsidRPr="000B43D0">
        <w:rPr>
          <w:rFonts w:ascii="Times New Roman" w:hAnsi="Times New Roman"/>
          <w:sz w:val="28"/>
          <w:szCs w:val="28"/>
        </w:rPr>
        <w:t xml:space="preserve">и </w:t>
      </w:r>
      <w:hyperlink w:anchor="Par144" w:tooltip="исчерпывающий перечень оснований для отказа в предоставлении государственной услуги." w:history="1">
        <w:r w:rsidRPr="00D12161">
          <w:rPr>
            <w:rFonts w:ascii="Times New Roman" w:hAnsi="Times New Roman"/>
            <w:color w:val="000000" w:themeColor="text1"/>
            <w:sz w:val="28"/>
            <w:szCs w:val="28"/>
          </w:rPr>
          <w:t>третьем части первой</w:t>
        </w:r>
      </w:hyperlink>
      <w:r w:rsidRPr="000B43D0">
        <w:rPr>
          <w:rFonts w:ascii="Times New Roman" w:hAnsi="Times New Roman"/>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Исчерпывающий перечень оснований, предусмотренных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D12161">
          <w:rPr>
            <w:rFonts w:ascii="Times New Roman" w:hAnsi="Times New Roman"/>
            <w:color w:val="000000" w:themeColor="text1"/>
            <w:sz w:val="28"/>
            <w:szCs w:val="28"/>
          </w:rPr>
          <w:t>абзацами вторым</w:t>
        </w:r>
      </w:hyperlink>
      <w:r w:rsidRPr="000B43D0">
        <w:rPr>
          <w:rFonts w:ascii="Times New Roman" w:hAnsi="Times New Roman"/>
          <w:sz w:val="28"/>
          <w:szCs w:val="28"/>
        </w:rPr>
        <w:t xml:space="preserve"> и </w:t>
      </w:r>
      <w:hyperlink w:anchor="Par144" w:tooltip="исчерпывающий перечень оснований для отказа в предоставлении государственной услуги." w:history="1">
        <w:r w:rsidRPr="00D12161">
          <w:rPr>
            <w:rFonts w:ascii="Times New Roman" w:hAnsi="Times New Roman"/>
            <w:color w:val="000000" w:themeColor="text1"/>
            <w:sz w:val="28"/>
            <w:szCs w:val="28"/>
          </w:rPr>
          <w:t>третьим части первой</w:t>
        </w:r>
      </w:hyperlink>
      <w:r w:rsidRPr="000B43D0">
        <w:rPr>
          <w:rFonts w:ascii="Times New Roman" w:hAnsi="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2.12</w:t>
      </w:r>
      <w:r w:rsidR="00D12161">
        <w:rPr>
          <w:rFonts w:ascii="Times New Roman" w:hAnsi="Times New Roman"/>
          <w:sz w:val="28"/>
          <w:szCs w:val="28"/>
        </w:rPr>
        <w:t>. В подраздел «</w:t>
      </w:r>
      <w:r w:rsidRPr="000B43D0">
        <w:rPr>
          <w:rFonts w:ascii="Times New Roman" w:hAnsi="Times New Roman"/>
          <w:sz w:val="28"/>
          <w:szCs w:val="28"/>
        </w:rPr>
        <w:t>Размер платы, взимаемой с заявителя при предоставлении муниципальной</w:t>
      </w:r>
      <w:r w:rsidR="00D12161">
        <w:rPr>
          <w:rFonts w:ascii="Times New Roman" w:hAnsi="Times New Roman"/>
          <w:sz w:val="28"/>
          <w:szCs w:val="28"/>
        </w:rPr>
        <w:t xml:space="preserve"> услуги, и способы ее взимания»</w:t>
      </w:r>
      <w:r w:rsidRPr="000B43D0">
        <w:rPr>
          <w:rFonts w:ascii="Times New Roman" w:hAnsi="Times New Roman"/>
          <w:sz w:val="28"/>
          <w:szCs w:val="28"/>
        </w:rPr>
        <w:t xml:space="preserve">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порядок и способы ее взимания в случаях, предусмотренных федеральными законами, принимаемыми в соответствии с ними нормативными правовыми актами Российской Федерации, нормативными правовыми актами Саратовской области, муниципальными правовыми актами.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lastRenderedPageBreak/>
        <w:t>2.13</w:t>
      </w:r>
      <w:r w:rsidR="00D12161">
        <w:rPr>
          <w:rFonts w:ascii="Times New Roman" w:hAnsi="Times New Roman"/>
          <w:sz w:val="28"/>
          <w:szCs w:val="28"/>
        </w:rPr>
        <w:t>. В подраздел «</w:t>
      </w:r>
      <w:r w:rsidRPr="000B43D0">
        <w:rPr>
          <w:rFonts w:ascii="Times New Roman" w:hAnsi="Times New Roman"/>
          <w:sz w:val="28"/>
          <w:szCs w:val="28"/>
        </w:rPr>
        <w:t>Требования к помещениям, в которых предоставляются муниципальные</w:t>
      </w:r>
      <w:r w:rsidR="00D12161">
        <w:rPr>
          <w:rFonts w:ascii="Times New Roman" w:hAnsi="Times New Roman"/>
          <w:sz w:val="28"/>
          <w:szCs w:val="28"/>
        </w:rPr>
        <w:t xml:space="preserve"> услуги»</w:t>
      </w:r>
      <w:r w:rsidRPr="000B43D0">
        <w:rPr>
          <w:rFonts w:ascii="Times New Roman" w:hAnsi="Times New Roman"/>
          <w:sz w:val="28"/>
          <w:szCs w:val="28"/>
        </w:rPr>
        <w:t xml:space="preserve">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2.14. В п</w:t>
      </w:r>
      <w:r w:rsidR="00D12161">
        <w:rPr>
          <w:rFonts w:ascii="Times New Roman" w:hAnsi="Times New Roman"/>
          <w:sz w:val="28"/>
          <w:szCs w:val="28"/>
        </w:rPr>
        <w:t>одраздел «</w:t>
      </w:r>
      <w:r w:rsidRPr="000B43D0">
        <w:rPr>
          <w:rFonts w:ascii="Times New Roman" w:hAnsi="Times New Roman"/>
          <w:sz w:val="28"/>
          <w:szCs w:val="28"/>
        </w:rPr>
        <w:t>Показатели качества и доступности муниципальной</w:t>
      </w:r>
      <w:r w:rsidR="00D12161">
        <w:rPr>
          <w:rFonts w:ascii="Times New Roman" w:hAnsi="Times New Roman"/>
          <w:sz w:val="28"/>
          <w:szCs w:val="28"/>
        </w:rPr>
        <w:t xml:space="preserve"> услуги»</w:t>
      </w:r>
      <w:r w:rsidRPr="000B43D0">
        <w:rPr>
          <w:rFonts w:ascii="Times New Roman" w:hAnsi="Times New Roman"/>
          <w:sz w:val="28"/>
          <w:szCs w:val="28"/>
        </w:rPr>
        <w:t xml:space="preserve">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2.15</w:t>
      </w:r>
      <w:r w:rsidR="00D12161">
        <w:rPr>
          <w:rFonts w:ascii="Times New Roman" w:hAnsi="Times New Roman"/>
          <w:sz w:val="28"/>
          <w:szCs w:val="28"/>
        </w:rPr>
        <w:t>. В подраздел «</w:t>
      </w:r>
      <w:r w:rsidRPr="000B43D0">
        <w:rPr>
          <w:rFonts w:ascii="Times New Roman" w:hAnsi="Times New Roman"/>
          <w:sz w:val="28"/>
          <w:szCs w:val="28"/>
        </w:rPr>
        <w:t>Иные требования к предоставлению муниципальной</w:t>
      </w:r>
      <w:r w:rsidR="00D12161">
        <w:rPr>
          <w:rFonts w:ascii="Times New Roman" w:hAnsi="Times New Roman"/>
          <w:sz w:val="28"/>
          <w:szCs w:val="28"/>
        </w:rPr>
        <w:t xml:space="preserve"> услуги»</w:t>
      </w:r>
      <w:r w:rsidRPr="000B43D0">
        <w:rPr>
          <w:rFonts w:ascii="Times New Roman" w:hAnsi="Times New Roman"/>
          <w:sz w:val="28"/>
          <w:szCs w:val="28"/>
        </w:rPr>
        <w:t xml:space="preserve">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bookmarkStart w:id="14" w:name="Par153"/>
      <w:bookmarkEnd w:id="14"/>
      <w:r w:rsidRPr="000B43D0">
        <w:rPr>
          <w:rFonts w:ascii="Times New Roman" w:hAnsi="Times New Roman"/>
          <w:sz w:val="28"/>
          <w:szCs w:val="28"/>
        </w:rPr>
        <w:t>а) перечень услуг, которые являются необходимыми и обязательными для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б) размер платы за предоставление указанных в </w:t>
      </w:r>
      <w:hyperlink w:anchor="Par153" w:tooltip="а) перечень услуг, которые являются необходимыми и обязательными для предоставления государственной услуги;" w:history="1">
        <w:r w:rsidRPr="00D12161">
          <w:rPr>
            <w:rFonts w:ascii="Times New Roman" w:hAnsi="Times New Roman"/>
            <w:color w:val="000000" w:themeColor="text1"/>
            <w:sz w:val="28"/>
            <w:szCs w:val="28"/>
          </w:rPr>
          <w:t>подпункте "а"</w:t>
        </w:r>
      </w:hyperlink>
      <w:r w:rsidRPr="000B43D0">
        <w:rPr>
          <w:rFonts w:ascii="Times New Roman" w:hAnsi="Times New Roman"/>
          <w:sz w:val="28"/>
          <w:szCs w:val="28"/>
        </w:rPr>
        <w:t xml:space="preserve"> настоящего пункта услуг в случаях, когда размер платы установлен законодательством Российской Федерации, нормативными правовыми актами Саратовской области, муниципальными правовыми актами;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перечень информационных систем, используемых для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2.16</w:t>
      </w:r>
      <w:r w:rsidR="00D12161">
        <w:rPr>
          <w:rFonts w:ascii="Times New Roman" w:hAnsi="Times New Roman"/>
          <w:sz w:val="28"/>
          <w:szCs w:val="28"/>
        </w:rPr>
        <w:t>. Раздел «</w:t>
      </w:r>
      <w:r w:rsidRPr="000B43D0">
        <w:rPr>
          <w:rFonts w:ascii="Times New Roman" w:hAnsi="Times New Roman"/>
          <w:sz w:val="28"/>
          <w:szCs w:val="28"/>
        </w:rPr>
        <w:t xml:space="preserve">Состав, последовательность и сроки выполнения </w:t>
      </w:r>
      <w:r w:rsidR="00D12161">
        <w:rPr>
          <w:rFonts w:ascii="Times New Roman" w:hAnsi="Times New Roman"/>
          <w:sz w:val="28"/>
          <w:szCs w:val="28"/>
        </w:rPr>
        <w:t>административных процедур»</w:t>
      </w:r>
      <w:r w:rsidRPr="000B43D0">
        <w:rPr>
          <w:rFonts w:ascii="Times New Roman" w:hAnsi="Times New Roman"/>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0B43D0" w:rsidRPr="000B43D0" w:rsidRDefault="000B43D0" w:rsidP="000B43D0">
      <w:pPr>
        <w:pStyle w:val="ConsPlusNormal0"/>
        <w:ind w:firstLine="567"/>
        <w:jc w:val="both"/>
        <w:rPr>
          <w:rFonts w:ascii="Times New Roman" w:hAnsi="Times New Roman"/>
          <w:sz w:val="28"/>
          <w:szCs w:val="28"/>
        </w:rPr>
      </w:pPr>
      <w:bookmarkStart w:id="15" w:name="Par157"/>
      <w:bookmarkEnd w:id="15"/>
      <w:r w:rsidRPr="000B43D0">
        <w:rPr>
          <w:rFonts w:ascii="Times New Roman" w:hAnsi="Times New Roman"/>
          <w:sz w:val="28"/>
          <w:szCs w:val="28"/>
        </w:rPr>
        <w:t xml:space="preserve">а)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или муниципальной услуги без рассмотрения (при </w:t>
      </w:r>
      <w:r w:rsidRPr="000B43D0">
        <w:rPr>
          <w:rFonts w:ascii="Times New Roman" w:hAnsi="Times New Roman"/>
          <w:sz w:val="28"/>
          <w:szCs w:val="28"/>
        </w:rPr>
        <w:lastRenderedPageBreak/>
        <w:t>необходимости);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описание административной процедуры профилирования заявителя;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подразделы, содержащие описание вариантов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г) требования к направлению в личный кабинет заявителя на едином портале государственных и муниципальных услуг сведений, предусмотренных пунктами 4 и 5 части 3 ст. 21 Федерального закона от 27.07.2010 </w:t>
      </w:r>
      <w:r w:rsidR="00D12161">
        <w:rPr>
          <w:rFonts w:ascii="Times New Roman" w:hAnsi="Times New Roman"/>
          <w:sz w:val="28"/>
          <w:szCs w:val="28"/>
        </w:rPr>
        <w:t xml:space="preserve">года № 210-ФЗ «Об </w:t>
      </w:r>
      <w:r w:rsidRPr="000B43D0">
        <w:rPr>
          <w:rFonts w:ascii="Times New Roman" w:hAnsi="Times New Roman"/>
          <w:sz w:val="28"/>
          <w:szCs w:val="28"/>
        </w:rPr>
        <w:t>организации предоставления государственных и муниципальных услуг» в соответствии с определенными Правительством Российской Федерации правилами.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Par157" w:tooltip="а)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для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такого дубликата, а также порядок ос..." w:history="1">
        <w:r w:rsidRPr="00893F4C">
          <w:rPr>
            <w:rFonts w:ascii="Times New Roman" w:hAnsi="Times New Roman"/>
            <w:color w:val="000000" w:themeColor="text1"/>
            <w:sz w:val="28"/>
            <w:szCs w:val="28"/>
          </w:rPr>
          <w:t>подпунктом "а" пункта 2.16</w:t>
        </w:r>
      </w:hyperlink>
      <w:r w:rsidR="00893F4C">
        <w:rPr>
          <w:rFonts w:ascii="Times New Roman" w:hAnsi="Times New Roman"/>
          <w:sz w:val="28"/>
          <w:szCs w:val="28"/>
        </w:rPr>
        <w:t>.</w:t>
      </w:r>
      <w:r w:rsidRPr="000B43D0">
        <w:rPr>
          <w:rFonts w:ascii="Times New Roman" w:hAnsi="Times New Roman"/>
          <w:sz w:val="28"/>
          <w:szCs w:val="28"/>
        </w:rPr>
        <w:t xml:space="preserve">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наличие (отсутствие) возможности подачи запроса представителем заявителя;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д) органы местного самоуправления области,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w:t>
      </w:r>
      <w:r w:rsidRPr="000B43D0">
        <w:rPr>
          <w:rFonts w:ascii="Times New Roman" w:hAnsi="Times New Roman"/>
          <w:sz w:val="28"/>
          <w:szCs w:val="28"/>
        </w:rPr>
        <w:lastRenderedPageBreak/>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2.20.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0B43D0" w:rsidRPr="000B43D0" w:rsidRDefault="00893F4C"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наименование исполнительного органа области, территориального органа федерального органа исполнительной власти, органа государственного внебюджетного фонда, органа местного самоуправления области, в которые направляется запрос;</w:t>
      </w:r>
    </w:p>
    <w:p w:rsidR="000B43D0" w:rsidRPr="000B43D0" w:rsidRDefault="00893F4C"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направляемые в запросе сведения;</w:t>
      </w:r>
    </w:p>
    <w:p w:rsidR="000B43D0" w:rsidRPr="000B43D0" w:rsidRDefault="00893F4C"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запрашиваемые в запросе сведения с указанием их цели использования;</w:t>
      </w:r>
    </w:p>
    <w:p w:rsidR="000B43D0" w:rsidRPr="000B43D0" w:rsidRDefault="00893F4C"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основание для информационного запроса, срок его направления;</w:t>
      </w:r>
    </w:p>
    <w:p w:rsidR="000B43D0" w:rsidRPr="000B43D0" w:rsidRDefault="00893F4C" w:rsidP="000B43D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0B43D0" w:rsidRPr="000B43D0">
        <w:rPr>
          <w:rFonts w:ascii="Times New Roman" w:hAnsi="Times New Roman"/>
          <w:sz w:val="28"/>
          <w:szCs w:val="28"/>
        </w:rPr>
        <w:t>срок, в течение которого результат запроса должен поступить в орган, предоставляющий муниципальную услугу.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2.21. В описание административной процедуры приостановления предоставления муниципальной услуги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перечень оснований для возобновления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критерии принятия решения о предоставлении (об отказе в предоставлении)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lastRenderedPageBreak/>
        <w:t>2.23. В описание административной процедуры предоставления результата муниципальной услуги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способы предоставления результата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2.24. В описание административной процедуры получения дополнительных сведений от заявителя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срок, необходимый для получения таких документов и (или) информации;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г) перечень исполнительных органов области, территориальных органов федеральных органов исполнительной власти, органов государственных внебюджетных фондов, органов местного самоуправления области, участвующих в административной процедуре, в случае, если они известны (при необходимости).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2.25.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w:t>
      </w:r>
      <w:r w:rsidR="00893F4C">
        <w:rPr>
          <w:rFonts w:ascii="Times New Roman" w:hAnsi="Times New Roman"/>
          <w:sz w:val="28"/>
          <w:szCs w:val="28"/>
        </w:rPr>
        <w:t>статьи 7.3 Федерального закона «</w:t>
      </w:r>
      <w:r w:rsidRPr="000B43D0">
        <w:rPr>
          <w:rFonts w:ascii="Times New Roman" w:hAnsi="Times New Roman"/>
          <w:sz w:val="28"/>
          <w:szCs w:val="28"/>
        </w:rPr>
        <w:t>Об организации предоставления госуда</w:t>
      </w:r>
      <w:r w:rsidR="00893F4C">
        <w:rPr>
          <w:rFonts w:ascii="Times New Roman" w:hAnsi="Times New Roman"/>
          <w:sz w:val="28"/>
          <w:szCs w:val="28"/>
        </w:rPr>
        <w:t>рственных и муниципальных услуг»</w:t>
      </w:r>
      <w:r w:rsidRPr="000B43D0">
        <w:rPr>
          <w:rFonts w:ascii="Times New Roman" w:hAnsi="Times New Roman"/>
          <w:sz w:val="28"/>
          <w:szCs w:val="28"/>
        </w:rPr>
        <w:t>;</w:t>
      </w:r>
    </w:p>
    <w:p w:rsidR="000B43D0" w:rsidRPr="000B43D0" w:rsidRDefault="000B43D0" w:rsidP="000B43D0">
      <w:pPr>
        <w:pStyle w:val="ConsPlusNormal0"/>
        <w:ind w:firstLine="567"/>
        <w:jc w:val="both"/>
        <w:rPr>
          <w:rFonts w:ascii="Times New Roman" w:hAnsi="Times New Roman"/>
          <w:sz w:val="28"/>
          <w:szCs w:val="28"/>
        </w:rPr>
      </w:pPr>
      <w:bookmarkStart w:id="16" w:name="Par199"/>
      <w:bookmarkEnd w:id="16"/>
      <w:r w:rsidRPr="000B43D0">
        <w:rPr>
          <w:rFonts w:ascii="Times New Roman" w:hAnsi="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в) наименование информационной системы, из которой должны поступить сведения, указанные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893F4C">
          <w:rPr>
            <w:rFonts w:ascii="Times New Roman" w:hAnsi="Times New Roman"/>
            <w:color w:val="000000" w:themeColor="text1"/>
            <w:sz w:val="28"/>
            <w:szCs w:val="28"/>
          </w:rPr>
          <w:t>подпункте "б"</w:t>
        </w:r>
      </w:hyperlink>
      <w:r w:rsidRPr="00893F4C">
        <w:rPr>
          <w:rFonts w:ascii="Times New Roman" w:hAnsi="Times New Roman"/>
          <w:color w:val="000000" w:themeColor="text1"/>
          <w:sz w:val="28"/>
          <w:szCs w:val="28"/>
        </w:rPr>
        <w:t xml:space="preserve"> </w:t>
      </w:r>
      <w:r w:rsidRPr="000B43D0">
        <w:rPr>
          <w:rFonts w:ascii="Times New Roman" w:hAnsi="Times New Roman"/>
          <w:sz w:val="28"/>
          <w:szCs w:val="28"/>
        </w:rPr>
        <w:t>настоящего пункта, а также информационной системы органа, предоставляющего муниципальную услугу, в которую должны поступить данные сведения;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г) состав, последовательность и сроки выполнения административных </w:t>
      </w:r>
      <w:r w:rsidRPr="000B43D0">
        <w:rPr>
          <w:rFonts w:ascii="Times New Roman" w:hAnsi="Times New Roman"/>
          <w:sz w:val="28"/>
          <w:szCs w:val="28"/>
        </w:rPr>
        <w:lastRenderedPageBreak/>
        <w:t xml:space="preserve">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893F4C">
          <w:rPr>
            <w:rFonts w:ascii="Times New Roman" w:hAnsi="Times New Roman"/>
            <w:color w:val="000000" w:themeColor="text1"/>
            <w:sz w:val="28"/>
            <w:szCs w:val="28"/>
          </w:rPr>
          <w:t>подпункте "б"</w:t>
        </w:r>
      </w:hyperlink>
      <w:r w:rsidRPr="00893F4C">
        <w:rPr>
          <w:rFonts w:ascii="Times New Roman" w:hAnsi="Times New Roman"/>
          <w:color w:val="000000" w:themeColor="text1"/>
          <w:sz w:val="28"/>
          <w:szCs w:val="28"/>
        </w:rPr>
        <w:t xml:space="preserve"> </w:t>
      </w:r>
      <w:r w:rsidRPr="000B43D0">
        <w:rPr>
          <w:rFonts w:ascii="Times New Roman" w:hAnsi="Times New Roman"/>
          <w:sz w:val="28"/>
          <w:szCs w:val="28"/>
        </w:rPr>
        <w:t>настоящего пункта.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2.26</w:t>
      </w:r>
      <w:r w:rsidR="00893F4C">
        <w:rPr>
          <w:rFonts w:ascii="Times New Roman" w:hAnsi="Times New Roman"/>
          <w:sz w:val="28"/>
          <w:szCs w:val="28"/>
        </w:rPr>
        <w:t>. Раздел «</w:t>
      </w:r>
      <w:r w:rsidRPr="000B43D0">
        <w:rPr>
          <w:rFonts w:ascii="Times New Roman" w:hAnsi="Times New Roman"/>
          <w:sz w:val="28"/>
          <w:szCs w:val="28"/>
        </w:rPr>
        <w:t>Формы контроля за исполнени</w:t>
      </w:r>
      <w:r w:rsidR="00893F4C">
        <w:rPr>
          <w:rFonts w:ascii="Times New Roman" w:hAnsi="Times New Roman"/>
          <w:sz w:val="28"/>
          <w:szCs w:val="28"/>
        </w:rPr>
        <w:t>ем административного регламента»</w:t>
      </w:r>
      <w:r w:rsidRPr="000B43D0">
        <w:rPr>
          <w:rFonts w:ascii="Times New Roman" w:hAnsi="Times New Roman"/>
          <w:sz w:val="28"/>
          <w:szCs w:val="28"/>
        </w:rPr>
        <w:t xml:space="preserve"> состоит из следующих подразделов: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2.27</w:t>
      </w:r>
      <w:r w:rsidR="002D61D0">
        <w:rPr>
          <w:rFonts w:ascii="Times New Roman" w:hAnsi="Times New Roman"/>
          <w:sz w:val="28"/>
          <w:szCs w:val="28"/>
        </w:rPr>
        <w:t>. Раздел «</w:t>
      </w:r>
      <w:r w:rsidRPr="000B43D0">
        <w:rPr>
          <w:rFonts w:ascii="Times New Roman" w:hAnsi="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2.8.</w:t>
      </w:r>
      <w:r w:rsidR="002D61D0">
        <w:rPr>
          <w:rFonts w:ascii="Times New Roman" w:hAnsi="Times New Roman"/>
          <w:sz w:val="28"/>
          <w:szCs w:val="28"/>
        </w:rPr>
        <w:t xml:space="preserve"> Федерального закона «</w:t>
      </w:r>
      <w:r w:rsidRPr="000B43D0">
        <w:rPr>
          <w:rFonts w:ascii="Times New Roman" w:hAnsi="Times New Roman"/>
          <w:sz w:val="28"/>
          <w:szCs w:val="28"/>
        </w:rPr>
        <w:t>Об организации предоставления госуда</w:t>
      </w:r>
      <w:r w:rsidR="002D61D0">
        <w:rPr>
          <w:rFonts w:ascii="Times New Roman" w:hAnsi="Times New Roman"/>
          <w:sz w:val="28"/>
          <w:szCs w:val="28"/>
        </w:rPr>
        <w:t>рственных и муниципальных услуг»</w:t>
      </w:r>
      <w:r w:rsidRPr="000B43D0">
        <w:rPr>
          <w:rFonts w:ascii="Times New Roman" w:hAnsi="Times New Roman"/>
          <w:sz w:val="28"/>
          <w:szCs w:val="28"/>
        </w:rPr>
        <w:t>, а также их должностных лиц, государственных или мун</w:t>
      </w:r>
      <w:r w:rsidR="002D61D0">
        <w:rPr>
          <w:rFonts w:ascii="Times New Roman" w:hAnsi="Times New Roman"/>
          <w:sz w:val="28"/>
          <w:szCs w:val="28"/>
        </w:rPr>
        <w:t>иципальных служащих, работников»</w:t>
      </w:r>
      <w:r w:rsidRPr="000B43D0">
        <w:rPr>
          <w:rFonts w:ascii="Times New Roman" w:hAnsi="Times New Roman"/>
          <w:sz w:val="28"/>
          <w:szCs w:val="28"/>
        </w:rPr>
        <w:t xml:space="preserve">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0B43D0" w:rsidRPr="000B43D0" w:rsidRDefault="000B43D0" w:rsidP="000B43D0">
      <w:pPr>
        <w:pStyle w:val="ConsPlusNormal0"/>
        <w:ind w:firstLine="567"/>
        <w:jc w:val="both"/>
        <w:rPr>
          <w:rFonts w:ascii="Times New Roman" w:hAnsi="Times New Roman"/>
          <w:sz w:val="28"/>
          <w:szCs w:val="28"/>
        </w:rPr>
      </w:pPr>
    </w:p>
    <w:p w:rsidR="000B43D0" w:rsidRPr="002D61D0" w:rsidRDefault="000B43D0" w:rsidP="002D61D0">
      <w:pPr>
        <w:pStyle w:val="ConsPlusTitle"/>
        <w:jc w:val="center"/>
        <w:outlineLvl w:val="1"/>
        <w:rPr>
          <w:sz w:val="28"/>
          <w:szCs w:val="28"/>
        </w:rPr>
      </w:pPr>
      <w:r w:rsidRPr="002D61D0">
        <w:rPr>
          <w:sz w:val="28"/>
          <w:szCs w:val="28"/>
        </w:rPr>
        <w:t>3. Порядок согласования и утверждения</w:t>
      </w:r>
      <w:r w:rsidR="002D61D0">
        <w:rPr>
          <w:sz w:val="28"/>
          <w:szCs w:val="28"/>
        </w:rPr>
        <w:t xml:space="preserve"> </w:t>
      </w:r>
      <w:r w:rsidRPr="002D61D0">
        <w:rPr>
          <w:sz w:val="28"/>
          <w:szCs w:val="28"/>
        </w:rPr>
        <w:t>административных регламентов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3.1. При разработке и утверждении проектов административных регламентов применяются на основании Инструкции по делопроизводству </w:t>
      </w:r>
      <w:r w:rsidR="002D61D0">
        <w:rPr>
          <w:rFonts w:ascii="Times New Roman" w:hAnsi="Times New Roman"/>
          <w:sz w:val="28"/>
          <w:szCs w:val="28"/>
        </w:rPr>
        <w:t>от 27.10.2021 года</w:t>
      </w:r>
      <w:r w:rsidRPr="000B43D0">
        <w:rPr>
          <w:rFonts w:ascii="Times New Roman" w:hAnsi="Times New Roman"/>
          <w:sz w:val="28"/>
          <w:szCs w:val="28"/>
        </w:rPr>
        <w:t xml:space="preserve"> № 1199, за исключением особенностей, установленных настоящими Правилами.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3.2.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а) органам, предоставляющим муниципальные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3.4. Органы, участвующие в согласовании, автоматически вносятся в формируемый после подготовки проекта административного регламента лист </w:t>
      </w:r>
      <w:r w:rsidRPr="000B43D0">
        <w:rPr>
          <w:rFonts w:ascii="Times New Roman" w:hAnsi="Times New Roman"/>
          <w:sz w:val="28"/>
          <w:szCs w:val="28"/>
        </w:rPr>
        <w:lastRenderedPageBreak/>
        <w:t>согласования проекта административного регламента (далее - лист согласования).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3.6. Одновременно с началом процедуры согласования проект административного регламента представляется на независимую экспертизу, проводимую в порядке, установленном в </w:t>
      </w:r>
      <w:hyperlink w:anchor="Par238" w:tooltip="IV. Особенности проведения независимой экспертизы проектов" w:history="1">
        <w:r w:rsidRPr="002D61D0">
          <w:rPr>
            <w:rFonts w:ascii="Times New Roman" w:hAnsi="Times New Roman"/>
            <w:color w:val="000000" w:themeColor="text1"/>
            <w:sz w:val="28"/>
            <w:szCs w:val="28"/>
          </w:rPr>
          <w:t>разделе 4</w:t>
        </w:r>
      </w:hyperlink>
      <w:r w:rsidRPr="002D61D0">
        <w:rPr>
          <w:rFonts w:ascii="Times New Roman" w:hAnsi="Times New Roman"/>
          <w:color w:val="000000" w:themeColor="text1"/>
          <w:sz w:val="28"/>
          <w:szCs w:val="28"/>
        </w:rPr>
        <w:t xml:space="preserve"> </w:t>
      </w:r>
      <w:r w:rsidRPr="000B43D0">
        <w:rPr>
          <w:rFonts w:ascii="Times New Roman" w:hAnsi="Times New Roman"/>
          <w:sz w:val="28"/>
          <w:szCs w:val="28"/>
        </w:rPr>
        <w:t>настоящих Правил.</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экспертизы орган, предоставляющий муниципальную услугу, рассматривает поступившие замечания.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Решение о возможности учета заключений по результатам независимой экспертизы при доработке проекта административного регламента принимается органом, предоставляющим муниципальную услугу.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2D61D0">
          <w:rPr>
            <w:rFonts w:ascii="Times New Roman" w:hAnsi="Times New Roman"/>
            <w:color w:val="000000" w:themeColor="text1"/>
            <w:sz w:val="28"/>
            <w:szCs w:val="28"/>
          </w:rPr>
          <w:t>подпункте "а" пункта 1.5</w:t>
        </w:r>
      </w:hyperlink>
      <w:r w:rsidR="002D61D0">
        <w:rPr>
          <w:rFonts w:ascii="Times New Roman" w:hAnsi="Times New Roman"/>
          <w:sz w:val="28"/>
          <w:szCs w:val="28"/>
        </w:rPr>
        <w:t>.</w:t>
      </w:r>
      <w:r w:rsidRPr="000B43D0">
        <w:rPr>
          <w:rFonts w:ascii="Times New Roman" w:hAnsi="Times New Roman"/>
          <w:sz w:val="28"/>
          <w:szCs w:val="28"/>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3.9.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w:t>
      </w:r>
      <w:r w:rsidRPr="000B43D0">
        <w:rPr>
          <w:rFonts w:ascii="Times New Roman" w:hAnsi="Times New Roman"/>
          <w:sz w:val="28"/>
          <w:szCs w:val="28"/>
        </w:rPr>
        <w:lastRenderedPageBreak/>
        <w:t>протокол разногласий и согласовывает проект административного регламента, проставляя соответствующую отметку в листе согласования.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3.10.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3.11. При необходимости разногласия по проекту административного регламента разрешаются в порядке, предусмотренном  нормативным правовым актом о порядке внесения проектов муниципальных правовых актов в администрацию муниципального образования.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w:t>
      </w:r>
      <w:r w:rsidRPr="002D61D0">
        <w:rPr>
          <w:rFonts w:ascii="Times New Roman" w:hAnsi="Times New Roman"/>
          <w:color w:val="000000" w:themeColor="text1"/>
          <w:sz w:val="28"/>
          <w:szCs w:val="28"/>
        </w:rPr>
        <w:t xml:space="preserve">с </w:t>
      </w:r>
      <w:hyperlink w:anchor="Par248" w:tooltip="V. Особенности проведения экспертизы проектов" w:history="1">
        <w:r w:rsidRPr="002D61D0">
          <w:rPr>
            <w:rFonts w:ascii="Times New Roman" w:hAnsi="Times New Roman"/>
            <w:color w:val="000000" w:themeColor="text1"/>
            <w:sz w:val="28"/>
            <w:szCs w:val="28"/>
          </w:rPr>
          <w:t>разделом 5</w:t>
        </w:r>
      </w:hyperlink>
      <w:r w:rsidRPr="000B43D0">
        <w:rPr>
          <w:rFonts w:ascii="Times New Roman" w:hAnsi="Times New Roman"/>
          <w:sz w:val="28"/>
          <w:szCs w:val="28"/>
        </w:rPr>
        <w:t xml:space="preserve"> настоящих Правил.</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3.13.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муниципального органа, уполномоченного на проведение экспертизы проектов административных регламентов, либо урегулирования разногласий по результатам такой экспертизы.</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3.14. Утвержденный административный регламент направляется органом, предоставляющим муниципальную услугу, для официального опубликования в соответствии с Уставом Калининского муниципального района Саратовской области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3.15. Копия утвержденного административного регламента направляется в установленном законодательством порядке для включения в федеральный регистр нормативных правовых актов Российской Федерации.</w:t>
      </w:r>
    </w:p>
    <w:p w:rsidR="000B43D0" w:rsidRPr="000B43D0" w:rsidRDefault="000B43D0" w:rsidP="000B43D0">
      <w:pPr>
        <w:pStyle w:val="ConsPlusNormal0"/>
        <w:ind w:firstLine="567"/>
        <w:jc w:val="both"/>
        <w:rPr>
          <w:rFonts w:ascii="Times New Roman" w:hAnsi="Times New Roman"/>
          <w:sz w:val="28"/>
          <w:szCs w:val="28"/>
        </w:rPr>
      </w:pPr>
    </w:p>
    <w:p w:rsidR="000B43D0" w:rsidRPr="002D61D0" w:rsidRDefault="000B43D0" w:rsidP="002D61D0">
      <w:pPr>
        <w:pStyle w:val="ConsPlusTitle"/>
        <w:jc w:val="center"/>
        <w:outlineLvl w:val="1"/>
        <w:rPr>
          <w:sz w:val="28"/>
          <w:szCs w:val="28"/>
        </w:rPr>
      </w:pPr>
      <w:bookmarkStart w:id="17" w:name="Par238"/>
      <w:bookmarkEnd w:id="17"/>
      <w:r w:rsidRPr="002D61D0">
        <w:rPr>
          <w:sz w:val="28"/>
          <w:szCs w:val="28"/>
        </w:rPr>
        <w:t>4. Особенности проведения независимой экспертизы проектов</w:t>
      </w:r>
    </w:p>
    <w:p w:rsidR="000B43D0" w:rsidRPr="002D61D0" w:rsidRDefault="000B43D0" w:rsidP="002D61D0">
      <w:pPr>
        <w:pStyle w:val="ConsPlusTitle"/>
        <w:jc w:val="center"/>
        <w:rPr>
          <w:sz w:val="28"/>
          <w:szCs w:val="28"/>
        </w:rPr>
      </w:pPr>
      <w:r w:rsidRPr="002D61D0">
        <w:rPr>
          <w:sz w:val="28"/>
          <w:szCs w:val="28"/>
        </w:rPr>
        <w:t>административных регламентов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4.1. Для проведения независимой экспертизы орган, предоставляющий муниципальную услугу, размещает проект административного регламента вместе с пояснительной запиской к нему на своем официальном сайте с указанием срока, отведенного для проведения независимой экспертизы.</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w:t>
      </w:r>
      <w:r w:rsidRPr="000B43D0">
        <w:rPr>
          <w:rFonts w:ascii="Times New Roman" w:hAnsi="Times New Roman"/>
          <w:sz w:val="28"/>
          <w:szCs w:val="28"/>
        </w:rPr>
        <w:lastRenderedPageBreak/>
        <w:t>организаций.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4.2.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предоставляющего муниципальную услугу.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4.3. Срок, отведенный для проведения независимой экспертизы, указывается при размещении проекта административного регламента на официальном сайте органа, предоставляющего муниципальную услугу, с указанием дат начала и окончания приема заключений по результатам независимой экспертизы. Срок приема заключений не может быть менее 7 календарных дней со дня размещения проекта административного регламента.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4.4. По результатам независимой экспертизы составляется заключение в произвольной форме, которое направляется органу, предоставляющему муниципальную услугу.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4.5. Заключение подлежит обязательному рассмотрению органом, предоставляющим муниципальную услугу, в течение 5 рабочих дней со дня его получения и носит рекомендательный характер.</w:t>
      </w:r>
    </w:p>
    <w:p w:rsidR="000B43D0" w:rsidRPr="000B43D0" w:rsidRDefault="000B43D0" w:rsidP="000B43D0">
      <w:pPr>
        <w:pStyle w:val="ConsPlusNormal0"/>
        <w:ind w:firstLine="567"/>
        <w:jc w:val="both"/>
        <w:rPr>
          <w:rFonts w:ascii="Times New Roman" w:hAnsi="Times New Roman"/>
          <w:sz w:val="28"/>
          <w:szCs w:val="28"/>
        </w:rPr>
      </w:pPr>
    </w:p>
    <w:p w:rsidR="000B43D0" w:rsidRPr="002D61D0" w:rsidRDefault="000B43D0" w:rsidP="002D61D0">
      <w:pPr>
        <w:pStyle w:val="ConsPlusTitle"/>
        <w:jc w:val="center"/>
        <w:outlineLvl w:val="1"/>
        <w:rPr>
          <w:sz w:val="28"/>
          <w:szCs w:val="28"/>
        </w:rPr>
      </w:pPr>
      <w:bookmarkStart w:id="18" w:name="Par248"/>
      <w:bookmarkEnd w:id="18"/>
      <w:r w:rsidRPr="002D61D0">
        <w:rPr>
          <w:sz w:val="28"/>
          <w:szCs w:val="28"/>
        </w:rPr>
        <w:t>5. Особенности проведения экспертизы проектов</w:t>
      </w:r>
    </w:p>
    <w:p w:rsidR="000B43D0" w:rsidRPr="002D61D0" w:rsidRDefault="000B43D0" w:rsidP="002D61D0">
      <w:pPr>
        <w:pStyle w:val="ConsPlusTitle"/>
        <w:jc w:val="center"/>
        <w:rPr>
          <w:sz w:val="28"/>
          <w:szCs w:val="28"/>
        </w:rPr>
      </w:pPr>
      <w:r w:rsidRPr="002D61D0">
        <w:rPr>
          <w:sz w:val="28"/>
          <w:szCs w:val="28"/>
        </w:rPr>
        <w:t>административных регламентов</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5.1. Администрацией Калининского муниципального района по проекту административного регламента проводится экспертиза.</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5.2. Предметом экспертизы является оценка соответствия проектов административных регламентов т</w:t>
      </w:r>
      <w:r w:rsidR="002D61D0">
        <w:rPr>
          <w:rFonts w:ascii="Times New Roman" w:hAnsi="Times New Roman"/>
          <w:sz w:val="28"/>
          <w:szCs w:val="28"/>
        </w:rPr>
        <w:t>ребованиям Федерального закона «</w:t>
      </w:r>
      <w:r w:rsidRPr="000B43D0">
        <w:rPr>
          <w:rFonts w:ascii="Times New Roman" w:hAnsi="Times New Roman"/>
          <w:sz w:val="28"/>
          <w:szCs w:val="28"/>
        </w:rPr>
        <w:t>Об организации предоставления государственных и муниципальных</w:t>
      </w:r>
      <w:r w:rsidR="002D61D0">
        <w:rPr>
          <w:rFonts w:ascii="Times New Roman" w:hAnsi="Times New Roman"/>
          <w:sz w:val="28"/>
          <w:szCs w:val="28"/>
        </w:rPr>
        <w:t xml:space="preserve"> услуг»</w:t>
      </w:r>
      <w:r w:rsidRPr="000B43D0">
        <w:rPr>
          <w:rFonts w:ascii="Times New Roman" w:hAnsi="Times New Roman"/>
          <w:sz w:val="28"/>
          <w:szCs w:val="28"/>
        </w:rPr>
        <w:t xml:space="preserve"> и иных нормативных правовых актов, регулирующих порядок предоставления соответствующей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рамках экспертизы, в том числе, проверяется: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а) соответствие проекта административного регламента требованиям </w:t>
      </w:r>
      <w:hyperlink w:anchor="Par69" w:tooltip="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lt;...&gt; Правительства Саратовской области, а также в соответствии с единым стандартом предоставления государственной услуги (при его наличии) после внесения сведений о государственной услуге в федеральную государственную информационную систему &quot;Федеральный реестр государ..." w:history="1">
        <w:r w:rsidRPr="002D61D0">
          <w:rPr>
            <w:rFonts w:ascii="Times New Roman" w:hAnsi="Times New Roman"/>
            <w:color w:val="000000" w:themeColor="text1"/>
            <w:sz w:val="28"/>
            <w:szCs w:val="28"/>
          </w:rPr>
          <w:t>пунктов 1.3</w:t>
        </w:r>
      </w:hyperlink>
      <w:r w:rsidR="002D61D0">
        <w:rPr>
          <w:rFonts w:ascii="Times New Roman" w:hAnsi="Times New Roman"/>
          <w:color w:val="000000" w:themeColor="text1"/>
          <w:sz w:val="28"/>
          <w:szCs w:val="28"/>
        </w:rPr>
        <w:t>.</w:t>
      </w:r>
      <w:r w:rsidRPr="002D61D0">
        <w:rPr>
          <w:rFonts w:ascii="Times New Roman" w:hAnsi="Times New Roman"/>
          <w:color w:val="000000" w:themeColor="text1"/>
          <w:sz w:val="28"/>
          <w:szCs w:val="28"/>
        </w:rPr>
        <w:t xml:space="preserve"> и 1.</w:t>
      </w:r>
      <w:hyperlink w:anchor="Par82" w:tooltip="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роактивном) режиме, многоканальность и экстерриториальность получения государственных услуг, описания всех вариантов предоставления государственной услуги, устранение избыточных административных процедур и сроков их осуществления, а также документов..." w:history="1">
        <w:r w:rsidRPr="002D61D0">
          <w:rPr>
            <w:rFonts w:ascii="Times New Roman" w:hAnsi="Times New Roman"/>
            <w:color w:val="000000" w:themeColor="text1"/>
            <w:sz w:val="28"/>
            <w:szCs w:val="28"/>
          </w:rPr>
          <w:t>7</w:t>
        </w:r>
      </w:hyperlink>
      <w:r w:rsidR="002D61D0">
        <w:rPr>
          <w:rFonts w:ascii="Times New Roman" w:hAnsi="Times New Roman"/>
          <w:color w:val="000000" w:themeColor="text1"/>
          <w:sz w:val="28"/>
          <w:szCs w:val="28"/>
        </w:rPr>
        <w:t>.</w:t>
      </w:r>
      <w:r w:rsidRPr="002D61D0">
        <w:rPr>
          <w:rFonts w:ascii="Times New Roman" w:hAnsi="Times New Roman"/>
          <w:color w:val="000000" w:themeColor="text1"/>
          <w:sz w:val="28"/>
          <w:szCs w:val="28"/>
        </w:rPr>
        <w:t xml:space="preserve"> нас</w:t>
      </w:r>
      <w:r w:rsidRPr="000B43D0">
        <w:rPr>
          <w:rFonts w:ascii="Times New Roman" w:hAnsi="Times New Roman"/>
          <w:sz w:val="28"/>
          <w:szCs w:val="28"/>
        </w:rPr>
        <w:t>тоящих Правил;</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б) соответствие критериев принятия решения требованиям, предусмотренным </w:t>
      </w:r>
      <w:hyperlink w:anchor="Par145" w:tooltip="Для каждого основания, включенного в перечни, указанные в абзацах втором и третьем части первой настоящего пункта, предусматриваются соответственно критерии принятия решения о предоставлении (об отказе в предоставлении) государственной услуги и критерии принятия решения о приостановлении предоставления государственной услуги, включаемые в состав описания соответствующих административных процедур." w:history="1">
        <w:r w:rsidRPr="002D61D0">
          <w:rPr>
            <w:rFonts w:ascii="Times New Roman" w:hAnsi="Times New Roman"/>
            <w:color w:val="000000" w:themeColor="text1"/>
            <w:sz w:val="28"/>
            <w:szCs w:val="28"/>
          </w:rPr>
          <w:t>частью второй пункта 2.11</w:t>
        </w:r>
      </w:hyperlink>
      <w:r w:rsidR="002D61D0">
        <w:rPr>
          <w:rFonts w:ascii="Times New Roman" w:hAnsi="Times New Roman"/>
          <w:color w:val="000000" w:themeColor="text1"/>
          <w:sz w:val="28"/>
          <w:szCs w:val="28"/>
        </w:rPr>
        <w:t>.</w:t>
      </w:r>
      <w:r w:rsidRPr="002D61D0">
        <w:rPr>
          <w:rFonts w:ascii="Times New Roman" w:hAnsi="Times New Roman"/>
          <w:color w:val="000000" w:themeColor="text1"/>
          <w:sz w:val="28"/>
          <w:szCs w:val="28"/>
        </w:rPr>
        <w:t xml:space="preserve"> на</w:t>
      </w:r>
      <w:r w:rsidRPr="000B43D0">
        <w:rPr>
          <w:rFonts w:ascii="Times New Roman" w:hAnsi="Times New Roman"/>
          <w:sz w:val="28"/>
          <w:szCs w:val="28"/>
        </w:rPr>
        <w:t>стоящих Правил;</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0B43D0" w:rsidRPr="000B43D0" w:rsidRDefault="000B43D0" w:rsidP="000B43D0">
      <w:pPr>
        <w:pStyle w:val="ConsPlusNormal0"/>
        <w:ind w:firstLine="567"/>
        <w:jc w:val="both"/>
        <w:rPr>
          <w:rFonts w:ascii="Times New Roman" w:hAnsi="Times New Roman"/>
          <w:sz w:val="28"/>
          <w:szCs w:val="28"/>
        </w:rPr>
      </w:pPr>
      <w:bookmarkStart w:id="19" w:name="Par257"/>
      <w:bookmarkEnd w:id="19"/>
      <w:r w:rsidRPr="000B43D0">
        <w:rPr>
          <w:rFonts w:ascii="Times New Roman" w:hAnsi="Times New Roman"/>
          <w:sz w:val="28"/>
          <w:szCs w:val="28"/>
        </w:rPr>
        <w:t>5.3.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соответствующих изменений иных нормативных правовых муниципального образования, регулирующих порядок предоставления муниципальной услуги, экспертиза проекта административного регламента проводится одновременно с экспертизой проектов иных нормативных правовых актов муниципального образования, регулирующих порядок предоставления муниципальной услуги.</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5.4. По результатам экспертизы проекта административного регламента </w:t>
      </w:r>
      <w:r w:rsidRPr="000B43D0">
        <w:rPr>
          <w:rFonts w:ascii="Times New Roman" w:hAnsi="Times New Roman"/>
          <w:sz w:val="28"/>
          <w:szCs w:val="28"/>
        </w:rPr>
        <w:lastRenderedPageBreak/>
        <w:t>администрацией муниципального образования составляется заключение о соответствии требованиям, указанным в пункте 5</w:t>
      </w:r>
      <w:r w:rsidR="002D61D0">
        <w:rPr>
          <w:rFonts w:ascii="Times New Roman" w:hAnsi="Times New Roman"/>
          <w:sz w:val="28"/>
          <w:szCs w:val="28"/>
        </w:rPr>
        <w:t>.</w:t>
      </w:r>
      <w:r w:rsidRPr="000B43D0">
        <w:rPr>
          <w:rFonts w:ascii="Times New Roman" w:hAnsi="Times New Roman"/>
          <w:sz w:val="28"/>
          <w:szCs w:val="28"/>
        </w:rPr>
        <w:t>7</w:t>
      </w:r>
      <w:r w:rsidR="002D61D0">
        <w:rPr>
          <w:rFonts w:ascii="Times New Roman" w:hAnsi="Times New Roman"/>
          <w:sz w:val="28"/>
          <w:szCs w:val="28"/>
        </w:rPr>
        <w:t>.</w:t>
      </w:r>
      <w:r w:rsidRPr="000B43D0">
        <w:rPr>
          <w:rFonts w:ascii="Times New Roman" w:hAnsi="Times New Roman"/>
          <w:sz w:val="28"/>
          <w:szCs w:val="28"/>
        </w:rPr>
        <w:t xml:space="preserve"> настоящих Правил».)</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5.5. В случае получения заключения прокуратуры на проект административного регламента орган, предоставляющий муниципальную услугу, в течение 2 рабочих дней со дня получения такого заключения направляет его в уполномоченный орган.</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5.6. Проект административного регламента возвращается уполномоченным органом без экспертизы в случае, если не соблюдены требования, предусмотренные в </w:t>
      </w:r>
      <w:hyperlink w:anchor="Par257" w:tooltip="58. При направлении органом, предоставляющим государственную услугу, на экспертизу проекта административного регламента к нему прилагается пояснительная записка, в которой приводится следующая информация:" w:history="1">
        <w:r w:rsidRPr="002D61D0">
          <w:rPr>
            <w:rFonts w:ascii="Times New Roman" w:hAnsi="Times New Roman"/>
            <w:color w:val="000000" w:themeColor="text1"/>
            <w:sz w:val="28"/>
            <w:szCs w:val="28"/>
          </w:rPr>
          <w:t>пункте 5.3</w:t>
        </w:r>
      </w:hyperlink>
      <w:r w:rsidR="002D61D0">
        <w:rPr>
          <w:rFonts w:ascii="Times New Roman" w:hAnsi="Times New Roman"/>
          <w:sz w:val="28"/>
          <w:szCs w:val="28"/>
        </w:rPr>
        <w:t>.</w:t>
      </w:r>
      <w:r w:rsidRPr="002D61D0">
        <w:rPr>
          <w:rFonts w:ascii="Times New Roman" w:hAnsi="Times New Roman"/>
          <w:sz w:val="28"/>
          <w:szCs w:val="28"/>
        </w:rPr>
        <w:t xml:space="preserve"> </w:t>
      </w:r>
      <w:r w:rsidRPr="000B43D0">
        <w:rPr>
          <w:rFonts w:ascii="Times New Roman" w:hAnsi="Times New Roman"/>
          <w:sz w:val="28"/>
          <w:szCs w:val="28"/>
        </w:rPr>
        <w:t>настоящего раздела, а также в случае отсутствия сведений о соответствующей муниципальной услуге в перечнях услуг, размещенных на Едином портале государственных и муниципальных услуг.</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В случае возвращения проекта административного регламента без экспертизы нарушения должны быть устранены, а соответствующий проект административного регламента повторно представлен на экспертизу.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5.7. По результатам рассмотрения проекта административного регламента уполномоченный орган в течение 10 рабочих дней со дня получения проекта административного регламента направляет заключение в орган, предоставляющий муниципальную услугу.</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5.8. При наличии в заключении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Повторное направление доработанного проекта административного регламента на экспертизу не требуется.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5.9. В срок не более 5 рабочих дней со дня получения заключения орган, предоставляющий муниципальную услугу, направляет в уполномоченный орган отзыв на заключение с указанием, что все замечания и предложения учтены, либо с обоснованием своей позиции, если замечания и предложения не принимаются.</w:t>
      </w:r>
    </w:p>
    <w:p w:rsidR="000B43D0" w:rsidRPr="000B43D0" w:rsidRDefault="000B43D0" w:rsidP="000B43D0">
      <w:pPr>
        <w:pStyle w:val="ConsPlusNormal0"/>
        <w:ind w:firstLine="567"/>
        <w:jc w:val="both"/>
        <w:rPr>
          <w:rFonts w:ascii="Times New Roman" w:hAnsi="Times New Roman"/>
          <w:sz w:val="28"/>
          <w:szCs w:val="28"/>
        </w:rPr>
      </w:pPr>
      <w:r w:rsidRPr="000B43D0">
        <w:rPr>
          <w:rFonts w:ascii="Times New Roman" w:hAnsi="Times New Roman"/>
          <w:sz w:val="28"/>
          <w:szCs w:val="28"/>
        </w:rPr>
        <w:t xml:space="preserve">5.10. Разногласия по проекту административного регламента между органом, предоставляющим муниципальную услугу, и уполномоченным органом разрешаются в порядке, </w:t>
      </w:r>
      <w:r w:rsidR="00647E9F">
        <w:rPr>
          <w:rFonts w:ascii="Times New Roman" w:hAnsi="Times New Roman"/>
          <w:sz w:val="28"/>
          <w:szCs w:val="28"/>
        </w:rPr>
        <w:t>предусмотренном</w:t>
      </w:r>
      <w:r w:rsidRPr="000B43D0">
        <w:rPr>
          <w:rFonts w:ascii="Times New Roman" w:hAnsi="Times New Roman"/>
          <w:sz w:val="28"/>
          <w:szCs w:val="28"/>
        </w:rPr>
        <w:t xml:space="preserve"> нормативным правовым актом о порядке внесения проектов муниципальных правовых актов в администрацию муниципального образования.</w:t>
      </w:r>
    </w:p>
    <w:p w:rsidR="000B43D0" w:rsidRPr="000B43D0" w:rsidRDefault="000B43D0" w:rsidP="000B43D0">
      <w:pPr>
        <w:pStyle w:val="ConsPlusNormal0"/>
        <w:ind w:firstLine="567"/>
        <w:jc w:val="both"/>
        <w:rPr>
          <w:rFonts w:ascii="Times New Roman" w:hAnsi="Times New Roman"/>
          <w:sz w:val="28"/>
          <w:szCs w:val="28"/>
        </w:rPr>
      </w:pPr>
    </w:p>
    <w:p w:rsidR="000B43D0" w:rsidRDefault="000B43D0" w:rsidP="000B43D0">
      <w:pPr>
        <w:pStyle w:val="ConsPlusNormal0"/>
        <w:ind w:firstLine="567"/>
        <w:jc w:val="both"/>
        <w:rPr>
          <w:rFonts w:ascii="Times New Roman" w:hAnsi="Times New Roman"/>
          <w:sz w:val="28"/>
          <w:szCs w:val="28"/>
        </w:rPr>
      </w:pPr>
    </w:p>
    <w:p w:rsidR="00647E9F" w:rsidRDefault="00647E9F" w:rsidP="000B43D0">
      <w:pPr>
        <w:pStyle w:val="ConsPlusNormal0"/>
        <w:ind w:firstLine="567"/>
        <w:jc w:val="both"/>
        <w:rPr>
          <w:rFonts w:ascii="Times New Roman" w:hAnsi="Times New Roman"/>
          <w:sz w:val="28"/>
          <w:szCs w:val="28"/>
        </w:rPr>
      </w:pPr>
    </w:p>
    <w:p w:rsidR="00647E9F" w:rsidRPr="000B43D0" w:rsidRDefault="00647E9F" w:rsidP="00647E9F">
      <w:pPr>
        <w:pStyle w:val="ConsPlusNormal0"/>
        <w:jc w:val="center"/>
        <w:rPr>
          <w:rFonts w:ascii="Times New Roman" w:hAnsi="Times New Roman"/>
          <w:sz w:val="28"/>
          <w:szCs w:val="28"/>
        </w:rPr>
      </w:pPr>
      <w:r>
        <w:rPr>
          <w:rFonts w:ascii="Times New Roman" w:hAnsi="Times New Roman"/>
          <w:sz w:val="28"/>
          <w:szCs w:val="28"/>
        </w:rPr>
        <w:t>_________________________</w:t>
      </w:r>
    </w:p>
    <w:sectPr w:rsidR="00647E9F" w:rsidRPr="000B43D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567" w:rsidRDefault="00236567">
      <w:r>
        <w:separator/>
      </w:r>
    </w:p>
  </w:endnote>
  <w:endnote w:type="continuationSeparator" w:id="1">
    <w:p w:rsidR="00236567" w:rsidRDefault="00236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567" w:rsidRDefault="00236567">
      <w:r>
        <w:separator/>
      </w:r>
    </w:p>
  </w:footnote>
  <w:footnote w:type="continuationSeparator" w:id="1">
    <w:p w:rsidR="00236567" w:rsidRDefault="00236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3D0"/>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567"/>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2E"/>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1D0"/>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B1"/>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D41"/>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2E2"/>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E9F"/>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C19"/>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3F4C"/>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BC3"/>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B97"/>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BAF"/>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2DD"/>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DBD"/>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0F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478E"/>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23DE"/>
    <w:rsid w:val="00C824D0"/>
    <w:rsid w:val="00C82979"/>
    <w:rsid w:val="00C829F5"/>
    <w:rsid w:val="00C82BEE"/>
    <w:rsid w:val="00C82CE7"/>
    <w:rsid w:val="00C82FBE"/>
    <w:rsid w:val="00C833A4"/>
    <w:rsid w:val="00C834EC"/>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6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245"/>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A7E50"/>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A78"/>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702"/>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qFormat/>
    <w:rsid w:val="002E4405"/>
    <w:rPr>
      <w:sz w:val="24"/>
      <w:lang w:eastAsia="zh-CN"/>
    </w:rPr>
  </w:style>
  <w:style w:type="paragraph" w:customStyle="1" w:styleId="Header">
    <w:name w:val="Header"/>
    <w:basedOn w:val="a"/>
    <w:link w:val="HeaderChar"/>
    <w:uiPriority w:val="99"/>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57DAD-B9F8-487B-8227-99993A57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7246</Words>
  <Characters>41306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13</cp:revision>
  <cp:lastPrinted>2023-06-26T04:24:00Z</cp:lastPrinted>
  <dcterms:created xsi:type="dcterms:W3CDTF">2023-06-26T12:46:00Z</dcterms:created>
  <dcterms:modified xsi:type="dcterms:W3CDTF">2023-06-27T08:02:00Z</dcterms:modified>
</cp:coreProperties>
</file>