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093788">
      <w:pPr>
        <w:tabs>
          <w:tab w:val="left" w:pos="567"/>
          <w:tab w:val="left" w:pos="6585"/>
        </w:tabs>
        <w:rPr>
          <w:b/>
          <w:sz w:val="28"/>
        </w:rPr>
      </w:pPr>
    </w:p>
    <w:p w:rsidR="008A5AD4" w:rsidRDefault="00ED374E" w:rsidP="00FA7F89">
      <w:pPr>
        <w:jc w:val="center"/>
      </w:pPr>
      <w:r>
        <w:t>о</w:t>
      </w:r>
      <w:r w:rsidR="00F03474">
        <w:t>т</w:t>
      </w:r>
      <w:r w:rsidR="00040039">
        <w:t xml:space="preserve"> </w:t>
      </w:r>
      <w:r w:rsidR="00B46958">
        <w:t>22</w:t>
      </w:r>
      <w:r w:rsidR="00285FE1">
        <w:t xml:space="preserve"> декабря</w:t>
      </w:r>
      <w:r w:rsidR="00AF534F">
        <w:t xml:space="preserve"> 202</w:t>
      </w:r>
      <w:r w:rsidR="00340D71">
        <w:t>3</w:t>
      </w:r>
      <w:r w:rsidR="001C79B7">
        <w:t xml:space="preserve"> года № </w:t>
      </w:r>
      <w:r w:rsidR="00A94330">
        <w:t>1714</w:t>
      </w:r>
    </w:p>
    <w:p w:rsidR="00170376" w:rsidRDefault="00170376" w:rsidP="00FA7F89">
      <w:pPr>
        <w:jc w:val="center"/>
      </w:pPr>
    </w:p>
    <w:p w:rsidR="008B1D60" w:rsidRDefault="00A9752B" w:rsidP="00EE134D">
      <w:pPr>
        <w:jc w:val="center"/>
      </w:pPr>
      <w:r>
        <w:t>г. Калининск</w:t>
      </w:r>
    </w:p>
    <w:p w:rsidR="00E543CC" w:rsidRPr="00E543CC" w:rsidRDefault="00E543CC" w:rsidP="00E543CC">
      <w:pPr>
        <w:ind w:firstLine="567"/>
        <w:jc w:val="both"/>
        <w:rPr>
          <w:color w:val="000000"/>
          <w:sz w:val="28"/>
          <w:szCs w:val="28"/>
        </w:rPr>
      </w:pPr>
    </w:p>
    <w:p w:rsidR="00E543CC" w:rsidRPr="00E543CC" w:rsidRDefault="00E543CC" w:rsidP="00E543CC">
      <w:pPr>
        <w:jc w:val="both"/>
        <w:rPr>
          <w:b/>
          <w:color w:val="000000"/>
          <w:sz w:val="28"/>
          <w:szCs w:val="28"/>
        </w:rPr>
      </w:pPr>
      <w:r w:rsidRPr="00E543CC">
        <w:rPr>
          <w:b/>
          <w:color w:val="000000"/>
          <w:sz w:val="28"/>
          <w:szCs w:val="28"/>
        </w:rPr>
        <w:t xml:space="preserve">Об утверждении муниципальной </w:t>
      </w:r>
    </w:p>
    <w:p w:rsidR="00E543CC" w:rsidRPr="00E543CC" w:rsidRDefault="00E543CC" w:rsidP="00E543CC">
      <w:pPr>
        <w:jc w:val="both"/>
        <w:rPr>
          <w:b/>
          <w:color w:val="000000"/>
          <w:sz w:val="28"/>
          <w:szCs w:val="28"/>
        </w:rPr>
      </w:pPr>
      <w:r w:rsidRPr="00E543CC">
        <w:rPr>
          <w:b/>
          <w:color w:val="000000"/>
          <w:sz w:val="28"/>
          <w:szCs w:val="28"/>
        </w:rPr>
        <w:t xml:space="preserve">программы « Материально - техническое </w:t>
      </w:r>
    </w:p>
    <w:p w:rsidR="00E543CC" w:rsidRPr="00E543CC" w:rsidRDefault="00E543CC" w:rsidP="00E543CC">
      <w:pPr>
        <w:jc w:val="both"/>
        <w:rPr>
          <w:b/>
          <w:color w:val="000000"/>
          <w:sz w:val="28"/>
          <w:szCs w:val="28"/>
        </w:rPr>
      </w:pPr>
      <w:r w:rsidRPr="00E543CC">
        <w:rPr>
          <w:b/>
          <w:color w:val="000000"/>
          <w:sz w:val="28"/>
          <w:szCs w:val="28"/>
        </w:rPr>
        <w:t xml:space="preserve">обеспечение работы муниципального </w:t>
      </w:r>
    </w:p>
    <w:p w:rsidR="00E543CC" w:rsidRPr="00E543CC" w:rsidRDefault="00E543CC" w:rsidP="00E543CC">
      <w:pPr>
        <w:jc w:val="both"/>
        <w:rPr>
          <w:b/>
          <w:color w:val="000000"/>
          <w:sz w:val="28"/>
          <w:szCs w:val="28"/>
        </w:rPr>
      </w:pPr>
      <w:r w:rsidRPr="00E543CC">
        <w:rPr>
          <w:b/>
          <w:color w:val="000000"/>
          <w:sz w:val="28"/>
          <w:szCs w:val="28"/>
        </w:rPr>
        <w:t xml:space="preserve">казенного учреждения Калининского  </w:t>
      </w:r>
    </w:p>
    <w:p w:rsidR="00E543CC" w:rsidRPr="00E543CC" w:rsidRDefault="00E543CC" w:rsidP="00E543CC">
      <w:pPr>
        <w:jc w:val="both"/>
        <w:rPr>
          <w:b/>
          <w:color w:val="000000"/>
          <w:sz w:val="28"/>
          <w:szCs w:val="28"/>
        </w:rPr>
      </w:pPr>
      <w:r w:rsidRPr="00E543CC">
        <w:rPr>
          <w:b/>
          <w:color w:val="000000"/>
          <w:sz w:val="28"/>
          <w:szCs w:val="28"/>
        </w:rPr>
        <w:t>муниципального района «Единая дежурно</w:t>
      </w:r>
      <w:r>
        <w:rPr>
          <w:b/>
          <w:color w:val="000000"/>
          <w:sz w:val="28"/>
          <w:szCs w:val="28"/>
        </w:rPr>
        <w:t xml:space="preserve"> -</w:t>
      </w:r>
    </w:p>
    <w:p w:rsidR="00E543CC" w:rsidRPr="00E543CC" w:rsidRDefault="00E543CC" w:rsidP="00E543CC">
      <w:pPr>
        <w:jc w:val="both"/>
        <w:rPr>
          <w:b/>
          <w:color w:val="000000"/>
          <w:sz w:val="28"/>
          <w:szCs w:val="28"/>
        </w:rPr>
      </w:pPr>
      <w:r w:rsidRPr="00E543CC">
        <w:rPr>
          <w:b/>
          <w:color w:val="000000"/>
          <w:sz w:val="28"/>
          <w:szCs w:val="28"/>
        </w:rPr>
        <w:t xml:space="preserve">диспетчерская служба» на 2024-2026 годы» </w:t>
      </w:r>
    </w:p>
    <w:p w:rsidR="00E543CC" w:rsidRPr="00E543CC" w:rsidRDefault="00E543CC" w:rsidP="00E543CC">
      <w:pPr>
        <w:ind w:firstLine="567"/>
        <w:jc w:val="both"/>
        <w:rPr>
          <w:color w:val="000000"/>
          <w:sz w:val="28"/>
          <w:szCs w:val="28"/>
        </w:rPr>
      </w:pPr>
    </w:p>
    <w:p w:rsidR="00E543CC" w:rsidRPr="00E543CC" w:rsidRDefault="00E543CC" w:rsidP="00E543CC">
      <w:pPr>
        <w:ind w:firstLine="567"/>
        <w:jc w:val="both"/>
        <w:rPr>
          <w:sz w:val="28"/>
          <w:szCs w:val="28"/>
        </w:rPr>
      </w:pPr>
      <w:r w:rsidRPr="00E543CC">
        <w:rPr>
          <w:sz w:val="28"/>
          <w:szCs w:val="28"/>
        </w:rPr>
        <w:t>В соответствии с Бюджетным Кодексом РФ, Федеральным законом от 6 октября 2003 года № 131-ФЗ «Об общих принципах организации местного самоуправления в Российской Федерации», руководствуясь Уставом Калининского муниципального района Саратовской области</w:t>
      </w:r>
      <w:r>
        <w:rPr>
          <w:sz w:val="28"/>
          <w:szCs w:val="28"/>
        </w:rPr>
        <w:t>,</w:t>
      </w:r>
      <w:r w:rsidRPr="00E543CC">
        <w:rPr>
          <w:sz w:val="28"/>
          <w:szCs w:val="28"/>
        </w:rPr>
        <w:t xml:space="preserve"> ПОСТАНОВЛЯЕТ:</w:t>
      </w:r>
    </w:p>
    <w:p w:rsidR="00E543CC" w:rsidRPr="00E543CC" w:rsidRDefault="00E543CC" w:rsidP="00E543CC">
      <w:pPr>
        <w:ind w:firstLine="567"/>
        <w:jc w:val="both"/>
        <w:rPr>
          <w:sz w:val="28"/>
          <w:szCs w:val="28"/>
        </w:rPr>
      </w:pPr>
    </w:p>
    <w:p w:rsidR="00E543CC" w:rsidRPr="00E543CC" w:rsidRDefault="00E543CC" w:rsidP="00E543CC">
      <w:pPr>
        <w:widowControl w:val="0"/>
        <w:shd w:val="clear" w:color="auto" w:fill="FFFFFF"/>
        <w:tabs>
          <w:tab w:val="left" w:pos="826"/>
          <w:tab w:val="left" w:pos="3302"/>
        </w:tabs>
        <w:ind w:firstLine="567"/>
        <w:jc w:val="both"/>
        <w:rPr>
          <w:sz w:val="28"/>
          <w:szCs w:val="28"/>
        </w:rPr>
      </w:pPr>
      <w:r w:rsidRPr="00E543CC">
        <w:rPr>
          <w:sz w:val="28"/>
          <w:szCs w:val="28"/>
        </w:rPr>
        <w:t>1. Утвердить муниципальную программу «</w:t>
      </w:r>
      <w:r>
        <w:rPr>
          <w:sz w:val="28"/>
          <w:szCs w:val="28"/>
        </w:rPr>
        <w:t xml:space="preserve">Материально - техническое обеспечение работы </w:t>
      </w:r>
      <w:r w:rsidRPr="00E543CC">
        <w:rPr>
          <w:sz w:val="28"/>
          <w:szCs w:val="28"/>
        </w:rPr>
        <w:t>муниципального казенного учреждения Калининско</w:t>
      </w:r>
      <w:r>
        <w:rPr>
          <w:sz w:val="28"/>
          <w:szCs w:val="28"/>
        </w:rPr>
        <w:t xml:space="preserve">го </w:t>
      </w:r>
      <w:r w:rsidRPr="00E543CC">
        <w:rPr>
          <w:sz w:val="28"/>
          <w:szCs w:val="28"/>
        </w:rPr>
        <w:t>муниципального района «Единая дежурно</w:t>
      </w:r>
      <w:r>
        <w:rPr>
          <w:sz w:val="28"/>
          <w:szCs w:val="28"/>
        </w:rPr>
        <w:t xml:space="preserve"> </w:t>
      </w:r>
      <w:r w:rsidRPr="00E543CC">
        <w:rPr>
          <w:sz w:val="28"/>
          <w:szCs w:val="28"/>
        </w:rPr>
        <w:t>-</w:t>
      </w:r>
      <w:r>
        <w:rPr>
          <w:sz w:val="28"/>
          <w:szCs w:val="28"/>
        </w:rPr>
        <w:t xml:space="preserve"> </w:t>
      </w:r>
      <w:r w:rsidRPr="00E543CC">
        <w:rPr>
          <w:sz w:val="28"/>
          <w:szCs w:val="28"/>
        </w:rPr>
        <w:t>диспетчерская служба»</w:t>
      </w:r>
      <w:r>
        <w:rPr>
          <w:sz w:val="28"/>
          <w:szCs w:val="28"/>
        </w:rPr>
        <w:t xml:space="preserve"> на 2024-</w:t>
      </w:r>
      <w:r w:rsidRPr="00E543CC">
        <w:rPr>
          <w:sz w:val="28"/>
          <w:szCs w:val="28"/>
        </w:rPr>
        <w:t>2026 годы», согласно приложению.</w:t>
      </w:r>
    </w:p>
    <w:p w:rsidR="00E543CC" w:rsidRPr="00E543CC" w:rsidRDefault="00E543CC" w:rsidP="00E543CC">
      <w:pPr>
        <w:widowControl w:val="0"/>
        <w:shd w:val="clear" w:color="auto" w:fill="FFFFFF"/>
        <w:tabs>
          <w:tab w:val="left" w:pos="709"/>
          <w:tab w:val="left" w:pos="3302"/>
        </w:tabs>
        <w:ind w:firstLine="567"/>
        <w:jc w:val="both"/>
        <w:rPr>
          <w:sz w:val="28"/>
          <w:szCs w:val="28"/>
        </w:rPr>
      </w:pPr>
      <w:r w:rsidRPr="00E543CC">
        <w:rPr>
          <w:sz w:val="28"/>
          <w:szCs w:val="28"/>
        </w:rPr>
        <w:t>2. И.о</w:t>
      </w:r>
      <w:r>
        <w:rPr>
          <w:sz w:val="28"/>
          <w:szCs w:val="28"/>
        </w:rPr>
        <w:t>.</w:t>
      </w:r>
      <w:r w:rsidRPr="00E543CC">
        <w:rPr>
          <w:sz w:val="28"/>
          <w:szCs w:val="28"/>
        </w:rPr>
        <w:t xml:space="preserve"> начальника </w:t>
      </w:r>
      <w:r>
        <w:rPr>
          <w:sz w:val="28"/>
          <w:szCs w:val="28"/>
        </w:rPr>
        <w:t>у</w:t>
      </w:r>
      <w:r w:rsidRPr="00E543CC">
        <w:rPr>
          <w:sz w:val="28"/>
          <w:szCs w:val="28"/>
        </w:rPr>
        <w:t>правления по вопросам культуры, информации и общественных отношений</w:t>
      </w:r>
      <w:r>
        <w:rPr>
          <w:sz w:val="28"/>
          <w:szCs w:val="28"/>
        </w:rPr>
        <w:t xml:space="preserve"> администрации муниципального района</w:t>
      </w:r>
      <w:r w:rsidRPr="00E543CC">
        <w:rPr>
          <w:sz w:val="28"/>
          <w:szCs w:val="28"/>
        </w:rPr>
        <w:t xml:space="preserve"> Шевченко Е.П. р</w:t>
      </w:r>
      <w:r>
        <w:rPr>
          <w:sz w:val="28"/>
          <w:szCs w:val="28"/>
        </w:rPr>
        <w:t>азместить настоящее</w:t>
      </w:r>
      <w:r w:rsidRPr="00E543CC">
        <w:rPr>
          <w:sz w:val="28"/>
          <w:szCs w:val="28"/>
        </w:rPr>
        <w:t xml:space="preserve"> постановление на официальном сайте администрации Калининского муниципального района </w:t>
      </w:r>
      <w:r>
        <w:rPr>
          <w:sz w:val="28"/>
          <w:szCs w:val="28"/>
        </w:rPr>
        <w:t xml:space="preserve">Саратовской области </w:t>
      </w:r>
      <w:r w:rsidRPr="00E543CC">
        <w:rPr>
          <w:sz w:val="28"/>
          <w:szCs w:val="28"/>
        </w:rPr>
        <w:t>в сети «Интернет».</w:t>
      </w:r>
    </w:p>
    <w:p w:rsidR="00E543CC" w:rsidRPr="00E543CC" w:rsidRDefault="00E543CC" w:rsidP="00E543CC">
      <w:pPr>
        <w:widowControl w:val="0"/>
        <w:shd w:val="clear" w:color="auto" w:fill="FFFFFF"/>
        <w:tabs>
          <w:tab w:val="num" w:pos="567"/>
          <w:tab w:val="left" w:pos="3302"/>
        </w:tabs>
        <w:ind w:firstLine="567"/>
        <w:jc w:val="both"/>
        <w:rPr>
          <w:sz w:val="28"/>
          <w:szCs w:val="28"/>
        </w:rPr>
      </w:pPr>
      <w:bookmarkStart w:id="0" w:name="sub_6"/>
      <w:r w:rsidRPr="00E543CC">
        <w:rPr>
          <w:sz w:val="28"/>
          <w:szCs w:val="28"/>
        </w:rPr>
        <w:t>3. Настоящее постановление вступает в сил</w:t>
      </w:r>
      <w:r>
        <w:rPr>
          <w:sz w:val="28"/>
          <w:szCs w:val="28"/>
        </w:rPr>
        <w:t>у с момента его подписания.</w:t>
      </w:r>
    </w:p>
    <w:bookmarkEnd w:id="0"/>
    <w:p w:rsidR="00E543CC" w:rsidRPr="00E543CC" w:rsidRDefault="00E543CC" w:rsidP="00E543CC">
      <w:pPr>
        <w:tabs>
          <w:tab w:val="num" w:pos="567"/>
        </w:tabs>
        <w:ind w:firstLine="567"/>
        <w:jc w:val="both"/>
        <w:rPr>
          <w:sz w:val="28"/>
          <w:szCs w:val="28"/>
        </w:rPr>
      </w:pPr>
      <w:r w:rsidRPr="00E543CC">
        <w:rPr>
          <w:sz w:val="28"/>
          <w:szCs w:val="28"/>
        </w:rPr>
        <w:t xml:space="preserve">4. </w:t>
      </w:r>
      <w:r w:rsidRPr="00E543CC">
        <w:rPr>
          <w:sz w:val="28"/>
          <w:szCs w:val="28"/>
        </w:rPr>
        <w:tab/>
      </w:r>
      <w:r>
        <w:rPr>
          <w:sz w:val="28"/>
          <w:szCs w:val="28"/>
        </w:rPr>
        <w:t xml:space="preserve">Контроль </w:t>
      </w:r>
      <w:r w:rsidRPr="00E543CC">
        <w:rPr>
          <w:sz w:val="28"/>
          <w:szCs w:val="28"/>
        </w:rPr>
        <w:t>за исполнением настоящего постановлен</w:t>
      </w:r>
      <w:r>
        <w:rPr>
          <w:sz w:val="28"/>
          <w:szCs w:val="28"/>
        </w:rPr>
        <w:t xml:space="preserve">ия возложить на начальника МКУ </w:t>
      </w:r>
      <w:r w:rsidRPr="00E543CC">
        <w:rPr>
          <w:sz w:val="28"/>
          <w:szCs w:val="28"/>
        </w:rPr>
        <w:t xml:space="preserve">КМР «ЕДДС» Сафронова А.А. </w:t>
      </w:r>
    </w:p>
    <w:p w:rsidR="00A6445E" w:rsidRPr="00E543CC" w:rsidRDefault="00A6445E" w:rsidP="00E543CC">
      <w:pPr>
        <w:ind w:firstLine="567"/>
        <w:jc w:val="both"/>
        <w:rPr>
          <w:sz w:val="28"/>
        </w:rPr>
      </w:pPr>
    </w:p>
    <w:p w:rsidR="00490BD3" w:rsidRPr="00E543CC" w:rsidRDefault="00490BD3" w:rsidP="00E543CC">
      <w:pPr>
        <w:ind w:firstLine="567"/>
        <w:jc w:val="both"/>
        <w:rPr>
          <w:sz w:val="28"/>
        </w:rPr>
      </w:pPr>
    </w:p>
    <w:p w:rsidR="00F03C4B" w:rsidRPr="00E543CC" w:rsidRDefault="00F03C4B" w:rsidP="00E543CC">
      <w:pPr>
        <w:ind w:firstLine="567"/>
        <w:jc w:val="both"/>
        <w:rPr>
          <w:sz w:val="28"/>
        </w:rPr>
      </w:pPr>
    </w:p>
    <w:p w:rsidR="00205ABE" w:rsidRDefault="00205ABE" w:rsidP="00205ABE">
      <w:pPr>
        <w:jc w:val="both"/>
      </w:pPr>
      <w:r>
        <w:rPr>
          <w:b/>
          <w:sz w:val="28"/>
          <w:szCs w:val="28"/>
        </w:rPr>
        <w:t>И.о. главы муниципального района                                             О.Ю. Захарова</w:t>
      </w:r>
    </w:p>
    <w:p w:rsidR="00F03C4B" w:rsidRDefault="00F03C4B" w:rsidP="001548D3">
      <w:pPr>
        <w:jc w:val="both"/>
      </w:pPr>
    </w:p>
    <w:p w:rsidR="00E543CC" w:rsidRDefault="00E543CC" w:rsidP="001548D3">
      <w:pPr>
        <w:jc w:val="both"/>
      </w:pPr>
    </w:p>
    <w:p w:rsidR="00E543CC" w:rsidRDefault="00E543CC" w:rsidP="001548D3">
      <w:pPr>
        <w:jc w:val="both"/>
      </w:pPr>
    </w:p>
    <w:p w:rsidR="00E543CC" w:rsidRDefault="00E543CC" w:rsidP="001548D3">
      <w:pPr>
        <w:jc w:val="both"/>
      </w:pPr>
    </w:p>
    <w:p w:rsidR="002D3E95" w:rsidRDefault="00093788" w:rsidP="001548D3">
      <w:pPr>
        <w:jc w:val="both"/>
      </w:pPr>
      <w:r>
        <w:t>Исп</w:t>
      </w:r>
      <w:r w:rsidR="00170376">
        <w:t>.:</w:t>
      </w:r>
      <w:r w:rsidR="00CE62DB">
        <w:t xml:space="preserve"> </w:t>
      </w:r>
      <w:r w:rsidR="00E543CC">
        <w:t>Сафронов А.А.</w:t>
      </w:r>
    </w:p>
    <w:p w:rsidR="004F55FE" w:rsidRPr="004F55FE" w:rsidRDefault="004F55FE" w:rsidP="004F55FE">
      <w:pPr>
        <w:ind w:left="6237"/>
        <w:rPr>
          <w:b/>
          <w:sz w:val="28"/>
          <w:szCs w:val="28"/>
        </w:rPr>
      </w:pPr>
      <w:r w:rsidRPr="004F55FE">
        <w:rPr>
          <w:b/>
          <w:sz w:val="28"/>
          <w:szCs w:val="28"/>
        </w:rPr>
        <w:lastRenderedPageBreak/>
        <w:t>Приложение</w:t>
      </w:r>
    </w:p>
    <w:p w:rsidR="004F55FE" w:rsidRDefault="004F55FE" w:rsidP="004F55FE">
      <w:pPr>
        <w:ind w:left="6237"/>
        <w:rPr>
          <w:b/>
          <w:sz w:val="28"/>
          <w:szCs w:val="28"/>
        </w:rPr>
      </w:pPr>
      <w:r w:rsidRPr="004F55FE">
        <w:rPr>
          <w:b/>
          <w:sz w:val="28"/>
          <w:szCs w:val="28"/>
        </w:rPr>
        <w:t xml:space="preserve">к постановлению </w:t>
      </w:r>
    </w:p>
    <w:p w:rsidR="004F55FE" w:rsidRPr="004F55FE" w:rsidRDefault="004F55FE" w:rsidP="004F55FE">
      <w:pPr>
        <w:ind w:left="6237"/>
        <w:rPr>
          <w:b/>
          <w:sz w:val="28"/>
          <w:szCs w:val="28"/>
        </w:rPr>
      </w:pPr>
      <w:r w:rsidRPr="004F55FE">
        <w:rPr>
          <w:b/>
          <w:sz w:val="28"/>
          <w:szCs w:val="28"/>
        </w:rPr>
        <w:t>администрации</w:t>
      </w:r>
      <w:r>
        <w:rPr>
          <w:b/>
          <w:sz w:val="28"/>
          <w:szCs w:val="28"/>
        </w:rPr>
        <w:t xml:space="preserve"> МР</w:t>
      </w:r>
    </w:p>
    <w:p w:rsidR="004F55FE" w:rsidRPr="004F55FE" w:rsidRDefault="00E543CC" w:rsidP="004F55FE">
      <w:pPr>
        <w:ind w:left="6237"/>
        <w:rPr>
          <w:b/>
          <w:sz w:val="28"/>
          <w:szCs w:val="28"/>
        </w:rPr>
      </w:pPr>
      <w:r>
        <w:rPr>
          <w:b/>
          <w:sz w:val="28"/>
          <w:szCs w:val="28"/>
        </w:rPr>
        <w:t>от 22.12.2023 года №1714</w:t>
      </w:r>
    </w:p>
    <w:p w:rsidR="004F55FE" w:rsidRDefault="004F55FE" w:rsidP="004F55FE">
      <w:pPr>
        <w:jc w:val="right"/>
        <w:rPr>
          <w:sz w:val="28"/>
          <w:szCs w:val="28"/>
        </w:rPr>
      </w:pPr>
    </w:p>
    <w:p w:rsidR="00E543CC" w:rsidRDefault="00E543CC" w:rsidP="004F55FE">
      <w:pPr>
        <w:jc w:val="right"/>
        <w:rPr>
          <w:sz w:val="28"/>
          <w:szCs w:val="28"/>
        </w:rPr>
      </w:pPr>
    </w:p>
    <w:p w:rsidR="00E543CC" w:rsidRDefault="00E543CC" w:rsidP="004F55FE">
      <w:pPr>
        <w:jc w:val="right"/>
        <w:rPr>
          <w:sz w:val="28"/>
          <w:szCs w:val="28"/>
        </w:rPr>
      </w:pPr>
    </w:p>
    <w:p w:rsidR="00E543CC" w:rsidRDefault="00E543CC" w:rsidP="004F55FE">
      <w:pPr>
        <w:jc w:val="right"/>
        <w:rPr>
          <w:sz w:val="28"/>
          <w:szCs w:val="28"/>
        </w:rPr>
      </w:pPr>
    </w:p>
    <w:p w:rsidR="00E543CC" w:rsidRDefault="00E543CC" w:rsidP="004F55FE">
      <w:pPr>
        <w:jc w:val="right"/>
        <w:rPr>
          <w:sz w:val="28"/>
          <w:szCs w:val="28"/>
        </w:rPr>
      </w:pPr>
    </w:p>
    <w:p w:rsidR="00E543CC" w:rsidRDefault="00E543CC" w:rsidP="004F55FE">
      <w:pPr>
        <w:jc w:val="right"/>
        <w:rPr>
          <w:sz w:val="28"/>
          <w:szCs w:val="28"/>
        </w:rPr>
      </w:pPr>
    </w:p>
    <w:p w:rsidR="00E543CC" w:rsidRDefault="00E543CC" w:rsidP="004F55FE">
      <w:pPr>
        <w:jc w:val="right"/>
        <w:rPr>
          <w:sz w:val="28"/>
          <w:szCs w:val="28"/>
        </w:rPr>
      </w:pPr>
    </w:p>
    <w:p w:rsidR="00E543CC" w:rsidRDefault="00E543CC" w:rsidP="004F55FE">
      <w:pPr>
        <w:jc w:val="right"/>
        <w:rPr>
          <w:sz w:val="28"/>
          <w:szCs w:val="28"/>
        </w:rPr>
      </w:pPr>
    </w:p>
    <w:p w:rsidR="00E543CC" w:rsidRDefault="00E543CC" w:rsidP="004F55FE">
      <w:pPr>
        <w:jc w:val="right"/>
        <w:rPr>
          <w:sz w:val="28"/>
          <w:szCs w:val="28"/>
        </w:rPr>
      </w:pPr>
    </w:p>
    <w:p w:rsidR="00E543CC" w:rsidRPr="004F55FE" w:rsidRDefault="00E543CC" w:rsidP="004F55FE">
      <w:pPr>
        <w:jc w:val="right"/>
        <w:rPr>
          <w:sz w:val="28"/>
          <w:szCs w:val="28"/>
        </w:rPr>
      </w:pPr>
    </w:p>
    <w:p w:rsidR="00E543CC" w:rsidRPr="00953D6C" w:rsidRDefault="00E543CC" w:rsidP="00E543CC">
      <w:pPr>
        <w:jc w:val="center"/>
        <w:rPr>
          <w:b/>
          <w:bCs/>
          <w:sz w:val="28"/>
          <w:szCs w:val="28"/>
        </w:rPr>
      </w:pPr>
      <w:r w:rsidRPr="00953D6C">
        <w:rPr>
          <w:b/>
          <w:bCs/>
          <w:sz w:val="28"/>
          <w:szCs w:val="28"/>
        </w:rPr>
        <w:t>Муниципальная программа</w:t>
      </w:r>
    </w:p>
    <w:p w:rsidR="00E543CC" w:rsidRDefault="00E543CC" w:rsidP="00E543CC">
      <w:pPr>
        <w:jc w:val="center"/>
        <w:rPr>
          <w:b/>
          <w:bCs/>
          <w:sz w:val="28"/>
          <w:szCs w:val="28"/>
        </w:rPr>
      </w:pPr>
      <w:r>
        <w:rPr>
          <w:b/>
          <w:bCs/>
          <w:sz w:val="28"/>
          <w:szCs w:val="28"/>
        </w:rPr>
        <w:t xml:space="preserve">«Материально – техническое обеспечение работы </w:t>
      </w:r>
    </w:p>
    <w:p w:rsidR="00E543CC" w:rsidRDefault="00E543CC" w:rsidP="00E543CC">
      <w:pPr>
        <w:jc w:val="center"/>
        <w:rPr>
          <w:b/>
          <w:bCs/>
          <w:sz w:val="28"/>
          <w:szCs w:val="28"/>
        </w:rPr>
      </w:pPr>
      <w:r>
        <w:rPr>
          <w:b/>
          <w:bCs/>
          <w:sz w:val="28"/>
          <w:szCs w:val="28"/>
        </w:rPr>
        <w:t xml:space="preserve">муниципального казенного учреждения </w:t>
      </w:r>
      <w:r w:rsidRPr="00953D6C">
        <w:rPr>
          <w:b/>
          <w:bCs/>
          <w:sz w:val="28"/>
          <w:szCs w:val="28"/>
        </w:rPr>
        <w:t>Калининско</w:t>
      </w:r>
      <w:r>
        <w:rPr>
          <w:b/>
          <w:bCs/>
          <w:sz w:val="28"/>
          <w:szCs w:val="28"/>
        </w:rPr>
        <w:t xml:space="preserve">го </w:t>
      </w:r>
    </w:p>
    <w:p w:rsidR="00E543CC" w:rsidRDefault="00E543CC" w:rsidP="00E543CC">
      <w:pPr>
        <w:jc w:val="center"/>
        <w:rPr>
          <w:b/>
          <w:bCs/>
          <w:sz w:val="28"/>
          <w:szCs w:val="28"/>
        </w:rPr>
      </w:pPr>
      <w:r>
        <w:rPr>
          <w:b/>
          <w:bCs/>
          <w:sz w:val="28"/>
          <w:szCs w:val="28"/>
        </w:rPr>
        <w:t xml:space="preserve">муниципального района «Единая дежурно - диспетчерская служба» </w:t>
      </w:r>
    </w:p>
    <w:p w:rsidR="00E543CC" w:rsidRPr="00500F3C" w:rsidRDefault="00E543CC" w:rsidP="00E543CC">
      <w:pPr>
        <w:jc w:val="center"/>
        <w:rPr>
          <w:b/>
          <w:bCs/>
          <w:sz w:val="28"/>
          <w:szCs w:val="28"/>
        </w:rPr>
      </w:pPr>
      <w:r>
        <w:rPr>
          <w:b/>
          <w:bCs/>
          <w:sz w:val="28"/>
          <w:szCs w:val="28"/>
        </w:rPr>
        <w:t xml:space="preserve">на 2024-2026 </w:t>
      </w:r>
      <w:r w:rsidRPr="00953D6C">
        <w:rPr>
          <w:b/>
          <w:bCs/>
          <w:sz w:val="28"/>
          <w:szCs w:val="28"/>
        </w:rPr>
        <w:t>г</w:t>
      </w:r>
      <w:r>
        <w:rPr>
          <w:b/>
          <w:bCs/>
          <w:sz w:val="28"/>
          <w:szCs w:val="28"/>
        </w:rPr>
        <w:t>оды</w:t>
      </w:r>
      <w:r w:rsidRPr="00953D6C">
        <w:rPr>
          <w:b/>
          <w:bCs/>
          <w:sz w:val="28"/>
          <w:szCs w:val="28"/>
        </w:rPr>
        <w:t>»</w:t>
      </w:r>
    </w:p>
    <w:p w:rsidR="00E543CC" w:rsidRDefault="00E543CC" w:rsidP="00E543CC">
      <w:pPr>
        <w:rPr>
          <w:b/>
          <w:bCs/>
          <w:sz w:val="28"/>
          <w:szCs w:val="28"/>
        </w:rPr>
      </w:pPr>
    </w:p>
    <w:p w:rsidR="00E543CC" w:rsidRDefault="00E543CC" w:rsidP="00E543CC">
      <w:pPr>
        <w:rPr>
          <w:b/>
          <w:bCs/>
          <w:sz w:val="28"/>
          <w:szCs w:val="28"/>
        </w:rPr>
      </w:pPr>
    </w:p>
    <w:p w:rsidR="00E543CC" w:rsidRDefault="00E543CC" w:rsidP="00E543CC">
      <w:pPr>
        <w:rPr>
          <w:b/>
          <w:bCs/>
          <w:sz w:val="28"/>
          <w:szCs w:val="28"/>
        </w:rPr>
      </w:pPr>
    </w:p>
    <w:p w:rsidR="00E543CC" w:rsidRDefault="00E543CC" w:rsidP="00E543CC">
      <w:pPr>
        <w:rPr>
          <w:b/>
          <w:bCs/>
          <w:sz w:val="28"/>
          <w:szCs w:val="28"/>
        </w:rPr>
      </w:pPr>
    </w:p>
    <w:p w:rsidR="00E543CC" w:rsidRDefault="00E543CC" w:rsidP="00E543CC">
      <w:pPr>
        <w:rPr>
          <w:b/>
          <w:bCs/>
          <w:sz w:val="28"/>
          <w:szCs w:val="28"/>
        </w:rPr>
      </w:pPr>
    </w:p>
    <w:p w:rsidR="00E543CC" w:rsidRDefault="00E543CC" w:rsidP="00E543CC">
      <w:pPr>
        <w:rPr>
          <w:b/>
          <w:bCs/>
          <w:sz w:val="28"/>
          <w:szCs w:val="28"/>
        </w:rPr>
      </w:pPr>
    </w:p>
    <w:p w:rsidR="00E543CC" w:rsidRDefault="00E543CC" w:rsidP="00E543CC">
      <w:pPr>
        <w:rPr>
          <w:b/>
          <w:bCs/>
          <w:sz w:val="28"/>
          <w:szCs w:val="28"/>
        </w:rPr>
      </w:pPr>
    </w:p>
    <w:p w:rsidR="00E543CC" w:rsidRDefault="00E543CC" w:rsidP="00E543CC">
      <w:pPr>
        <w:rPr>
          <w:b/>
          <w:bCs/>
          <w:sz w:val="28"/>
          <w:szCs w:val="28"/>
        </w:rPr>
      </w:pPr>
    </w:p>
    <w:p w:rsidR="00E543CC" w:rsidRDefault="00E543CC" w:rsidP="00E543CC">
      <w:pPr>
        <w:rPr>
          <w:b/>
          <w:bCs/>
          <w:sz w:val="28"/>
          <w:szCs w:val="28"/>
        </w:rPr>
      </w:pPr>
    </w:p>
    <w:p w:rsidR="00E543CC" w:rsidRDefault="00E543CC" w:rsidP="00E543CC">
      <w:pPr>
        <w:rPr>
          <w:b/>
          <w:bCs/>
          <w:sz w:val="28"/>
          <w:szCs w:val="28"/>
        </w:rPr>
      </w:pPr>
    </w:p>
    <w:p w:rsidR="00E543CC" w:rsidRDefault="00E543CC" w:rsidP="00E543CC">
      <w:pPr>
        <w:rPr>
          <w:b/>
          <w:bCs/>
          <w:sz w:val="28"/>
          <w:szCs w:val="28"/>
        </w:rPr>
      </w:pPr>
    </w:p>
    <w:p w:rsidR="00E543CC" w:rsidRDefault="00E543CC" w:rsidP="00E543CC">
      <w:pPr>
        <w:rPr>
          <w:b/>
          <w:bCs/>
          <w:sz w:val="28"/>
          <w:szCs w:val="28"/>
        </w:rPr>
      </w:pPr>
    </w:p>
    <w:p w:rsidR="00E543CC" w:rsidRDefault="00E543CC" w:rsidP="00E543CC">
      <w:pPr>
        <w:rPr>
          <w:b/>
          <w:bCs/>
          <w:sz w:val="28"/>
          <w:szCs w:val="28"/>
        </w:rPr>
      </w:pPr>
    </w:p>
    <w:p w:rsidR="00E543CC" w:rsidRDefault="00E543CC" w:rsidP="00E543CC">
      <w:pPr>
        <w:rPr>
          <w:b/>
          <w:bCs/>
          <w:sz w:val="28"/>
          <w:szCs w:val="28"/>
        </w:rPr>
      </w:pPr>
    </w:p>
    <w:p w:rsidR="00E543CC" w:rsidRDefault="00E543CC" w:rsidP="00E543CC">
      <w:pPr>
        <w:rPr>
          <w:b/>
          <w:bCs/>
          <w:sz w:val="28"/>
          <w:szCs w:val="28"/>
        </w:rPr>
      </w:pPr>
    </w:p>
    <w:p w:rsidR="00E543CC" w:rsidRDefault="00E543CC" w:rsidP="00E543CC">
      <w:pPr>
        <w:rPr>
          <w:b/>
          <w:bCs/>
          <w:sz w:val="28"/>
          <w:szCs w:val="28"/>
        </w:rPr>
      </w:pPr>
    </w:p>
    <w:p w:rsidR="00E543CC" w:rsidRDefault="00E543CC" w:rsidP="00E543CC">
      <w:pPr>
        <w:rPr>
          <w:b/>
          <w:bCs/>
          <w:sz w:val="28"/>
          <w:szCs w:val="28"/>
        </w:rPr>
      </w:pPr>
    </w:p>
    <w:p w:rsidR="00E543CC" w:rsidRDefault="00E543CC" w:rsidP="00E543CC">
      <w:pPr>
        <w:rPr>
          <w:b/>
          <w:bCs/>
          <w:sz w:val="28"/>
          <w:szCs w:val="28"/>
        </w:rPr>
      </w:pPr>
    </w:p>
    <w:p w:rsidR="00E543CC" w:rsidRDefault="00E543CC" w:rsidP="00E543CC">
      <w:pPr>
        <w:rPr>
          <w:b/>
          <w:bCs/>
          <w:sz w:val="28"/>
          <w:szCs w:val="28"/>
        </w:rPr>
      </w:pPr>
    </w:p>
    <w:p w:rsidR="00E543CC" w:rsidRDefault="00E543CC" w:rsidP="00E543CC">
      <w:pPr>
        <w:rPr>
          <w:b/>
          <w:bCs/>
          <w:sz w:val="28"/>
          <w:szCs w:val="28"/>
        </w:rPr>
      </w:pPr>
    </w:p>
    <w:p w:rsidR="00E543CC" w:rsidRDefault="00E543CC" w:rsidP="00E543CC">
      <w:pPr>
        <w:rPr>
          <w:b/>
          <w:bCs/>
          <w:sz w:val="28"/>
          <w:szCs w:val="28"/>
        </w:rPr>
      </w:pPr>
    </w:p>
    <w:p w:rsidR="00E543CC" w:rsidRDefault="00E543CC" w:rsidP="00E543CC">
      <w:pPr>
        <w:rPr>
          <w:b/>
          <w:bCs/>
          <w:sz w:val="28"/>
          <w:szCs w:val="28"/>
        </w:rPr>
      </w:pPr>
    </w:p>
    <w:p w:rsidR="00E543CC" w:rsidRDefault="00E543CC" w:rsidP="00E543CC">
      <w:pPr>
        <w:rPr>
          <w:b/>
          <w:bCs/>
          <w:sz w:val="28"/>
          <w:szCs w:val="28"/>
        </w:rPr>
      </w:pPr>
    </w:p>
    <w:p w:rsidR="00E543CC" w:rsidRDefault="00E543CC" w:rsidP="00E543CC">
      <w:pPr>
        <w:rPr>
          <w:b/>
          <w:bCs/>
          <w:sz w:val="28"/>
          <w:szCs w:val="28"/>
        </w:rPr>
      </w:pPr>
    </w:p>
    <w:p w:rsidR="00E543CC" w:rsidRDefault="00E543CC" w:rsidP="00E543CC">
      <w:pPr>
        <w:jc w:val="center"/>
        <w:rPr>
          <w:b/>
          <w:bCs/>
          <w:sz w:val="28"/>
          <w:szCs w:val="28"/>
        </w:rPr>
      </w:pPr>
    </w:p>
    <w:p w:rsidR="00E543CC" w:rsidRDefault="00E543CC" w:rsidP="00E543CC">
      <w:pPr>
        <w:jc w:val="center"/>
        <w:rPr>
          <w:b/>
          <w:bCs/>
          <w:sz w:val="28"/>
          <w:szCs w:val="28"/>
        </w:rPr>
      </w:pPr>
    </w:p>
    <w:p w:rsidR="00E543CC" w:rsidRDefault="00E543CC" w:rsidP="00E543CC">
      <w:pPr>
        <w:jc w:val="center"/>
        <w:rPr>
          <w:b/>
          <w:bCs/>
          <w:sz w:val="28"/>
          <w:szCs w:val="28"/>
        </w:rPr>
      </w:pPr>
    </w:p>
    <w:p w:rsidR="00E543CC" w:rsidRDefault="00E543CC" w:rsidP="00E543CC">
      <w:pPr>
        <w:jc w:val="center"/>
        <w:rPr>
          <w:b/>
          <w:bCs/>
          <w:sz w:val="28"/>
          <w:szCs w:val="28"/>
        </w:rPr>
      </w:pPr>
      <w:r>
        <w:rPr>
          <w:b/>
          <w:bCs/>
          <w:sz w:val="28"/>
          <w:szCs w:val="28"/>
        </w:rPr>
        <w:lastRenderedPageBreak/>
        <w:t xml:space="preserve">Паспорт муниципальной программы </w:t>
      </w:r>
    </w:p>
    <w:p w:rsidR="00E543CC" w:rsidRDefault="00E543CC" w:rsidP="00E543CC">
      <w:pPr>
        <w:jc w:val="center"/>
        <w:rPr>
          <w:b/>
          <w:bCs/>
          <w:sz w:val="28"/>
          <w:szCs w:val="28"/>
        </w:rPr>
      </w:pPr>
      <w:r>
        <w:rPr>
          <w:b/>
          <w:bCs/>
          <w:sz w:val="28"/>
          <w:szCs w:val="28"/>
        </w:rPr>
        <w:t xml:space="preserve">Материально – техническое обеспечение работы </w:t>
      </w:r>
    </w:p>
    <w:p w:rsidR="00E543CC" w:rsidRDefault="00E543CC" w:rsidP="00E543CC">
      <w:pPr>
        <w:jc w:val="center"/>
        <w:rPr>
          <w:b/>
          <w:bCs/>
          <w:sz w:val="28"/>
          <w:szCs w:val="28"/>
        </w:rPr>
      </w:pPr>
      <w:r>
        <w:rPr>
          <w:b/>
          <w:bCs/>
          <w:sz w:val="28"/>
          <w:szCs w:val="28"/>
        </w:rPr>
        <w:t xml:space="preserve">муниципального казенного учреждения </w:t>
      </w:r>
      <w:r w:rsidRPr="00953D6C">
        <w:rPr>
          <w:b/>
          <w:bCs/>
          <w:sz w:val="28"/>
          <w:szCs w:val="28"/>
        </w:rPr>
        <w:t>Калининско</w:t>
      </w:r>
      <w:r>
        <w:rPr>
          <w:b/>
          <w:bCs/>
          <w:sz w:val="28"/>
          <w:szCs w:val="28"/>
        </w:rPr>
        <w:t xml:space="preserve">го </w:t>
      </w:r>
    </w:p>
    <w:p w:rsidR="00E543CC" w:rsidRDefault="00E543CC" w:rsidP="00E543CC">
      <w:pPr>
        <w:jc w:val="center"/>
        <w:rPr>
          <w:b/>
          <w:bCs/>
          <w:sz w:val="28"/>
          <w:szCs w:val="28"/>
        </w:rPr>
      </w:pPr>
      <w:r>
        <w:rPr>
          <w:b/>
          <w:bCs/>
          <w:sz w:val="28"/>
          <w:szCs w:val="28"/>
        </w:rPr>
        <w:t xml:space="preserve">муниципального района «Единая дежурно - диспетчерская служба» </w:t>
      </w:r>
    </w:p>
    <w:p w:rsidR="00E543CC" w:rsidRPr="00500F3C" w:rsidRDefault="00E543CC" w:rsidP="00E543CC">
      <w:pPr>
        <w:jc w:val="center"/>
        <w:rPr>
          <w:b/>
          <w:bCs/>
          <w:sz w:val="28"/>
          <w:szCs w:val="28"/>
        </w:rPr>
      </w:pPr>
      <w:r>
        <w:rPr>
          <w:b/>
          <w:bCs/>
          <w:sz w:val="28"/>
          <w:szCs w:val="28"/>
        </w:rPr>
        <w:t xml:space="preserve">на 2024-2026 </w:t>
      </w:r>
      <w:r w:rsidRPr="00953D6C">
        <w:rPr>
          <w:b/>
          <w:bCs/>
          <w:sz w:val="28"/>
          <w:szCs w:val="28"/>
        </w:rPr>
        <w:t>г</w:t>
      </w:r>
      <w:r>
        <w:rPr>
          <w:b/>
          <w:bCs/>
          <w:sz w:val="28"/>
          <w:szCs w:val="28"/>
        </w:rPr>
        <w:t>оды</w:t>
      </w:r>
    </w:p>
    <w:p w:rsidR="00E543CC" w:rsidRDefault="00E543CC" w:rsidP="00E543CC">
      <w:pPr>
        <w:jc w:val="center"/>
        <w:rPr>
          <w:b/>
          <w:bCs/>
          <w:sz w:val="28"/>
          <w:szCs w:val="28"/>
        </w:rPr>
      </w:pPr>
    </w:p>
    <w:tbl>
      <w:tblPr>
        <w:tblW w:w="0" w:type="auto"/>
        <w:tblInd w:w="108" w:type="dxa"/>
        <w:tblLayout w:type="fixed"/>
        <w:tblLook w:val="0000"/>
      </w:tblPr>
      <w:tblGrid>
        <w:gridCol w:w="2410"/>
        <w:gridCol w:w="7229"/>
      </w:tblGrid>
      <w:tr w:rsidR="00E543CC" w:rsidTr="009C2888">
        <w:tc>
          <w:tcPr>
            <w:tcW w:w="2410" w:type="dxa"/>
            <w:tcBorders>
              <w:top w:val="single" w:sz="4" w:space="0" w:color="000000"/>
              <w:left w:val="single" w:sz="4" w:space="0" w:color="000000"/>
              <w:bottom w:val="single" w:sz="4" w:space="0" w:color="000000"/>
            </w:tcBorders>
            <w:shd w:val="clear" w:color="auto" w:fill="auto"/>
          </w:tcPr>
          <w:p w:rsidR="00E543CC" w:rsidRPr="003B54F2" w:rsidRDefault="00E543CC" w:rsidP="008715E8">
            <w:r w:rsidRPr="003B54F2">
              <w:rPr>
                <w:b/>
                <w:bCs/>
                <w:sz w:val="28"/>
                <w:szCs w:val="28"/>
              </w:rPr>
              <w:t xml:space="preserve">Наименование муниципальной программы </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E543CC" w:rsidRPr="003B54F2" w:rsidRDefault="00E543CC" w:rsidP="00E543CC">
            <w:pPr>
              <w:jc w:val="both"/>
              <w:rPr>
                <w:sz w:val="28"/>
                <w:szCs w:val="28"/>
              </w:rPr>
            </w:pPr>
            <w:r w:rsidRPr="003B54F2">
              <w:rPr>
                <w:sz w:val="28"/>
                <w:szCs w:val="28"/>
              </w:rPr>
              <w:t>Муниципальная програм</w:t>
            </w:r>
            <w:r>
              <w:rPr>
                <w:sz w:val="28"/>
                <w:szCs w:val="28"/>
              </w:rPr>
              <w:t xml:space="preserve">ма «Материально - техническое обеспечение работы муниципального казенного учреждения </w:t>
            </w:r>
            <w:r w:rsidRPr="00F15997">
              <w:rPr>
                <w:bCs/>
                <w:sz w:val="28"/>
                <w:szCs w:val="28"/>
              </w:rPr>
              <w:t>Калининского муниципального района «Единая дежурно</w:t>
            </w:r>
            <w:r>
              <w:rPr>
                <w:bCs/>
                <w:sz w:val="28"/>
                <w:szCs w:val="28"/>
              </w:rPr>
              <w:t xml:space="preserve"> </w:t>
            </w:r>
            <w:r w:rsidRPr="00F15997">
              <w:rPr>
                <w:bCs/>
                <w:sz w:val="28"/>
                <w:szCs w:val="28"/>
              </w:rPr>
              <w:t>-</w:t>
            </w:r>
            <w:r>
              <w:rPr>
                <w:bCs/>
                <w:sz w:val="28"/>
                <w:szCs w:val="28"/>
              </w:rPr>
              <w:t xml:space="preserve"> </w:t>
            </w:r>
            <w:r w:rsidRPr="00F15997">
              <w:rPr>
                <w:bCs/>
                <w:sz w:val="28"/>
                <w:szCs w:val="28"/>
              </w:rPr>
              <w:t>диспетчерская служба» на 2024-2026 годы</w:t>
            </w:r>
            <w:r>
              <w:rPr>
                <w:bCs/>
                <w:sz w:val="28"/>
                <w:szCs w:val="28"/>
              </w:rPr>
              <w:t>»</w:t>
            </w:r>
          </w:p>
        </w:tc>
      </w:tr>
      <w:tr w:rsidR="00E543CC" w:rsidTr="009C2888">
        <w:tc>
          <w:tcPr>
            <w:tcW w:w="2410" w:type="dxa"/>
            <w:tcBorders>
              <w:top w:val="single" w:sz="4" w:space="0" w:color="000000"/>
              <w:left w:val="single" w:sz="4" w:space="0" w:color="000000"/>
              <w:bottom w:val="single" w:sz="4" w:space="0" w:color="000000"/>
            </w:tcBorders>
            <w:shd w:val="clear" w:color="auto" w:fill="auto"/>
          </w:tcPr>
          <w:p w:rsidR="00E543CC" w:rsidRPr="003B54F2" w:rsidRDefault="00E543CC" w:rsidP="008715E8">
            <w:r w:rsidRPr="003B54F2">
              <w:rPr>
                <w:b/>
                <w:bCs/>
                <w:sz w:val="28"/>
                <w:szCs w:val="28"/>
              </w:rPr>
              <w:t>Основание для разработки программы</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E543CC" w:rsidRPr="00E543CC" w:rsidRDefault="00E543CC" w:rsidP="00E543CC">
            <w:pPr>
              <w:jc w:val="both"/>
              <w:rPr>
                <w:sz w:val="28"/>
                <w:szCs w:val="28"/>
              </w:rPr>
            </w:pPr>
            <w:r>
              <w:rPr>
                <w:sz w:val="28"/>
                <w:szCs w:val="28"/>
              </w:rPr>
              <w:t>П</w:t>
            </w:r>
            <w:r w:rsidRPr="003B54F2">
              <w:rPr>
                <w:sz w:val="28"/>
                <w:szCs w:val="28"/>
              </w:rPr>
              <w:t xml:space="preserve">остановление </w:t>
            </w:r>
            <w:r>
              <w:rPr>
                <w:sz w:val="28"/>
                <w:szCs w:val="28"/>
              </w:rPr>
              <w:t xml:space="preserve">главы </w:t>
            </w:r>
            <w:r w:rsidRPr="003B54F2">
              <w:rPr>
                <w:sz w:val="28"/>
                <w:szCs w:val="28"/>
              </w:rPr>
              <w:t>администрации Калининского муниципального района Сара</w:t>
            </w:r>
            <w:r>
              <w:rPr>
                <w:sz w:val="28"/>
                <w:szCs w:val="28"/>
              </w:rPr>
              <w:t>товской области от 04.10.2013 года</w:t>
            </w:r>
            <w:r w:rsidRPr="003B54F2">
              <w:rPr>
                <w:sz w:val="28"/>
                <w:szCs w:val="28"/>
              </w:rPr>
              <w:t xml:space="preserve"> № 2457 «О порядке принятия решений о разработке, формировании и реализации муниципальных программ, действующих на территории Калининского муниципального района»</w:t>
            </w:r>
            <w:r>
              <w:rPr>
                <w:sz w:val="28"/>
                <w:szCs w:val="28"/>
              </w:rPr>
              <w:t xml:space="preserve"> (с изменениями от 15.03.2019 года</w:t>
            </w:r>
            <w:r w:rsidRPr="003B54F2">
              <w:rPr>
                <w:sz w:val="28"/>
                <w:szCs w:val="28"/>
              </w:rPr>
              <w:t xml:space="preserve"> № 317)</w:t>
            </w:r>
          </w:p>
        </w:tc>
      </w:tr>
      <w:tr w:rsidR="00E543CC" w:rsidTr="009C2888">
        <w:tc>
          <w:tcPr>
            <w:tcW w:w="2410" w:type="dxa"/>
            <w:tcBorders>
              <w:top w:val="single" w:sz="4" w:space="0" w:color="000000"/>
              <w:left w:val="single" w:sz="4" w:space="0" w:color="000000"/>
              <w:bottom w:val="single" w:sz="4" w:space="0" w:color="000000"/>
            </w:tcBorders>
            <w:shd w:val="clear" w:color="auto" w:fill="auto"/>
          </w:tcPr>
          <w:p w:rsidR="00E543CC" w:rsidRPr="003B54F2" w:rsidRDefault="00E543CC" w:rsidP="008715E8">
            <w:pPr>
              <w:rPr>
                <w:b/>
                <w:bCs/>
                <w:sz w:val="28"/>
                <w:szCs w:val="28"/>
              </w:rPr>
            </w:pPr>
            <w:r w:rsidRPr="003B54F2">
              <w:rPr>
                <w:b/>
                <w:bCs/>
                <w:sz w:val="28"/>
                <w:szCs w:val="28"/>
              </w:rPr>
              <w:t>Ответственный исполнитель</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E543CC" w:rsidRPr="003B54F2" w:rsidRDefault="00E543CC" w:rsidP="00E543CC">
            <w:pPr>
              <w:jc w:val="both"/>
              <w:rPr>
                <w:bCs/>
                <w:sz w:val="28"/>
                <w:szCs w:val="28"/>
              </w:rPr>
            </w:pPr>
            <w:r w:rsidRPr="003B54F2">
              <w:rPr>
                <w:bCs/>
                <w:sz w:val="28"/>
                <w:szCs w:val="28"/>
              </w:rPr>
              <w:t>Муниципальное казенное у</w:t>
            </w:r>
            <w:r>
              <w:rPr>
                <w:bCs/>
                <w:sz w:val="28"/>
                <w:szCs w:val="28"/>
              </w:rPr>
              <w:t>чреждение</w:t>
            </w:r>
            <w:r w:rsidRPr="003B54F2">
              <w:rPr>
                <w:bCs/>
                <w:sz w:val="28"/>
                <w:szCs w:val="28"/>
              </w:rPr>
              <w:t xml:space="preserve"> </w:t>
            </w:r>
            <w:r>
              <w:rPr>
                <w:bCs/>
                <w:sz w:val="28"/>
                <w:szCs w:val="28"/>
              </w:rPr>
              <w:t>Калининского муниципального района</w:t>
            </w:r>
            <w:r w:rsidRPr="003B54F2">
              <w:rPr>
                <w:bCs/>
                <w:sz w:val="28"/>
                <w:szCs w:val="28"/>
              </w:rPr>
              <w:t xml:space="preserve"> </w:t>
            </w:r>
            <w:r>
              <w:rPr>
                <w:bCs/>
                <w:sz w:val="28"/>
                <w:szCs w:val="28"/>
              </w:rPr>
              <w:t>«Единая дежурно -</w:t>
            </w:r>
            <w:r w:rsidRPr="003B54F2">
              <w:rPr>
                <w:bCs/>
                <w:sz w:val="28"/>
                <w:szCs w:val="28"/>
              </w:rPr>
              <w:t xml:space="preserve"> диспетчерская служба»  </w:t>
            </w:r>
          </w:p>
        </w:tc>
      </w:tr>
      <w:tr w:rsidR="00E543CC" w:rsidTr="009C2888">
        <w:tc>
          <w:tcPr>
            <w:tcW w:w="2410" w:type="dxa"/>
            <w:tcBorders>
              <w:top w:val="single" w:sz="4" w:space="0" w:color="000000"/>
              <w:left w:val="single" w:sz="4" w:space="0" w:color="000000"/>
              <w:bottom w:val="single" w:sz="4" w:space="0" w:color="000000"/>
            </w:tcBorders>
            <w:shd w:val="clear" w:color="auto" w:fill="auto"/>
          </w:tcPr>
          <w:p w:rsidR="00E543CC" w:rsidRPr="003B54F2" w:rsidRDefault="00E543CC" w:rsidP="008715E8">
            <w:pPr>
              <w:rPr>
                <w:b/>
                <w:bCs/>
                <w:sz w:val="28"/>
                <w:szCs w:val="28"/>
              </w:rPr>
            </w:pPr>
            <w:r w:rsidRPr="003B54F2">
              <w:rPr>
                <w:b/>
                <w:bCs/>
                <w:sz w:val="28"/>
                <w:szCs w:val="28"/>
              </w:rPr>
              <w:t>Исполнители мероприятий</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E543CC" w:rsidRPr="003B54F2" w:rsidRDefault="00E543CC" w:rsidP="00E543CC">
            <w:pPr>
              <w:jc w:val="both"/>
              <w:rPr>
                <w:bCs/>
                <w:sz w:val="28"/>
                <w:szCs w:val="28"/>
              </w:rPr>
            </w:pPr>
            <w:r w:rsidRPr="003B54F2">
              <w:rPr>
                <w:bCs/>
                <w:sz w:val="28"/>
                <w:szCs w:val="28"/>
              </w:rPr>
              <w:t>Муниципальное казенное у</w:t>
            </w:r>
            <w:r>
              <w:rPr>
                <w:bCs/>
                <w:sz w:val="28"/>
                <w:szCs w:val="28"/>
              </w:rPr>
              <w:t>чреждение</w:t>
            </w:r>
            <w:r w:rsidRPr="003B54F2">
              <w:rPr>
                <w:bCs/>
                <w:sz w:val="28"/>
                <w:szCs w:val="28"/>
              </w:rPr>
              <w:t xml:space="preserve"> </w:t>
            </w:r>
            <w:r>
              <w:rPr>
                <w:bCs/>
                <w:sz w:val="28"/>
                <w:szCs w:val="28"/>
              </w:rPr>
              <w:t>Калининского муниципального района «Единая дежурно -</w:t>
            </w:r>
            <w:r w:rsidRPr="003B54F2">
              <w:rPr>
                <w:bCs/>
                <w:sz w:val="28"/>
                <w:szCs w:val="28"/>
              </w:rPr>
              <w:t xml:space="preserve"> диспетчерская служба»  </w:t>
            </w:r>
          </w:p>
        </w:tc>
      </w:tr>
      <w:tr w:rsidR="00E543CC" w:rsidTr="009C2888">
        <w:tc>
          <w:tcPr>
            <w:tcW w:w="2410" w:type="dxa"/>
            <w:tcBorders>
              <w:top w:val="single" w:sz="4" w:space="0" w:color="000000"/>
              <w:left w:val="single" w:sz="4" w:space="0" w:color="000000"/>
              <w:bottom w:val="single" w:sz="4" w:space="0" w:color="000000"/>
            </w:tcBorders>
            <w:shd w:val="clear" w:color="auto" w:fill="auto"/>
          </w:tcPr>
          <w:p w:rsidR="00E543CC" w:rsidRPr="003B54F2" w:rsidRDefault="00E543CC" w:rsidP="008715E8">
            <w:r w:rsidRPr="003B54F2">
              <w:rPr>
                <w:b/>
                <w:bCs/>
                <w:sz w:val="28"/>
                <w:szCs w:val="28"/>
              </w:rPr>
              <w:t>Цели и задачи программы</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E543CC" w:rsidRDefault="00E543CC" w:rsidP="00E543CC">
            <w:pPr>
              <w:jc w:val="both"/>
              <w:rPr>
                <w:sz w:val="28"/>
                <w:szCs w:val="28"/>
              </w:rPr>
            </w:pPr>
            <w:r>
              <w:rPr>
                <w:sz w:val="28"/>
                <w:szCs w:val="28"/>
              </w:rPr>
              <w:t xml:space="preserve">Цель программы: </w:t>
            </w:r>
          </w:p>
          <w:p w:rsidR="00E543CC" w:rsidRPr="00F914F2" w:rsidRDefault="00E543CC" w:rsidP="00E543CC">
            <w:pPr>
              <w:jc w:val="both"/>
              <w:rPr>
                <w:sz w:val="28"/>
                <w:szCs w:val="28"/>
              </w:rPr>
            </w:pPr>
            <w:r>
              <w:rPr>
                <w:sz w:val="28"/>
                <w:szCs w:val="28"/>
              </w:rPr>
              <w:t xml:space="preserve">- </w:t>
            </w:r>
            <w:r w:rsidRPr="003B54F2">
              <w:rPr>
                <w:sz w:val="28"/>
                <w:szCs w:val="28"/>
              </w:rPr>
              <w:t>материально</w:t>
            </w:r>
            <w:r>
              <w:rPr>
                <w:sz w:val="28"/>
                <w:szCs w:val="28"/>
              </w:rPr>
              <w:t xml:space="preserve"> </w:t>
            </w:r>
            <w:r w:rsidRPr="003B54F2">
              <w:rPr>
                <w:sz w:val="28"/>
                <w:szCs w:val="28"/>
              </w:rPr>
              <w:t>-</w:t>
            </w:r>
            <w:r>
              <w:rPr>
                <w:sz w:val="28"/>
                <w:szCs w:val="28"/>
              </w:rPr>
              <w:t xml:space="preserve"> </w:t>
            </w:r>
            <w:r w:rsidRPr="003B54F2">
              <w:rPr>
                <w:sz w:val="28"/>
                <w:szCs w:val="28"/>
              </w:rPr>
              <w:t>техническое обеспечение</w:t>
            </w:r>
            <w:r>
              <w:rPr>
                <w:sz w:val="28"/>
                <w:szCs w:val="28"/>
              </w:rPr>
              <w:t xml:space="preserve"> работы МКУ </w:t>
            </w:r>
            <w:r w:rsidRPr="003B54F2">
              <w:rPr>
                <w:sz w:val="28"/>
                <w:szCs w:val="28"/>
              </w:rPr>
              <w:t xml:space="preserve"> </w:t>
            </w:r>
            <w:r>
              <w:rPr>
                <w:sz w:val="28"/>
                <w:szCs w:val="28"/>
              </w:rPr>
              <w:t>КМР</w:t>
            </w:r>
            <w:r w:rsidRPr="003B54F2">
              <w:rPr>
                <w:sz w:val="28"/>
                <w:szCs w:val="28"/>
              </w:rPr>
              <w:t xml:space="preserve"> «ЕДДС»;</w:t>
            </w:r>
          </w:p>
          <w:p w:rsidR="00E543CC" w:rsidRPr="003B54F2" w:rsidRDefault="00E543CC" w:rsidP="00E543CC">
            <w:pPr>
              <w:jc w:val="both"/>
              <w:rPr>
                <w:sz w:val="28"/>
                <w:szCs w:val="28"/>
              </w:rPr>
            </w:pPr>
            <w:r w:rsidRPr="003B54F2">
              <w:rPr>
                <w:sz w:val="28"/>
                <w:szCs w:val="28"/>
              </w:rPr>
              <w:t>- приобретение услуг связи</w:t>
            </w:r>
            <w:r>
              <w:rPr>
                <w:sz w:val="28"/>
                <w:szCs w:val="28"/>
              </w:rPr>
              <w:t xml:space="preserve"> для обеспечения работы МКУ </w:t>
            </w:r>
            <w:r w:rsidRPr="003B54F2">
              <w:rPr>
                <w:sz w:val="28"/>
                <w:szCs w:val="28"/>
              </w:rPr>
              <w:t xml:space="preserve"> </w:t>
            </w:r>
            <w:r>
              <w:rPr>
                <w:sz w:val="28"/>
                <w:szCs w:val="28"/>
              </w:rPr>
              <w:t>КМР</w:t>
            </w:r>
            <w:r w:rsidRPr="003B54F2">
              <w:rPr>
                <w:sz w:val="28"/>
                <w:szCs w:val="28"/>
              </w:rPr>
              <w:t xml:space="preserve"> «ЕДДС»;</w:t>
            </w:r>
          </w:p>
          <w:p w:rsidR="00E543CC" w:rsidRPr="003B54F2" w:rsidRDefault="00E543CC" w:rsidP="00E543CC">
            <w:pPr>
              <w:jc w:val="both"/>
              <w:rPr>
                <w:sz w:val="28"/>
                <w:szCs w:val="28"/>
              </w:rPr>
            </w:pPr>
            <w:r w:rsidRPr="003B54F2">
              <w:rPr>
                <w:sz w:val="28"/>
                <w:szCs w:val="28"/>
              </w:rPr>
              <w:t>- подготовка, переподготовка и повышение квалифи</w:t>
            </w:r>
            <w:r>
              <w:rPr>
                <w:sz w:val="28"/>
                <w:szCs w:val="28"/>
              </w:rPr>
              <w:t>кации кадров МКУ</w:t>
            </w:r>
            <w:r w:rsidRPr="003B54F2">
              <w:rPr>
                <w:sz w:val="28"/>
                <w:szCs w:val="28"/>
              </w:rPr>
              <w:t xml:space="preserve"> </w:t>
            </w:r>
            <w:r>
              <w:rPr>
                <w:sz w:val="28"/>
                <w:szCs w:val="28"/>
              </w:rPr>
              <w:t>КМР</w:t>
            </w:r>
            <w:r w:rsidRPr="003B54F2">
              <w:rPr>
                <w:sz w:val="28"/>
                <w:szCs w:val="28"/>
              </w:rPr>
              <w:t xml:space="preserve"> «ЕДДС»;</w:t>
            </w:r>
          </w:p>
          <w:p w:rsidR="00E543CC" w:rsidRPr="003B54F2" w:rsidRDefault="00E543CC" w:rsidP="00E543CC">
            <w:pPr>
              <w:jc w:val="both"/>
              <w:rPr>
                <w:b/>
                <w:bCs/>
                <w:sz w:val="28"/>
                <w:szCs w:val="28"/>
              </w:rPr>
            </w:pPr>
            <w:r w:rsidRPr="003B54F2">
              <w:rPr>
                <w:sz w:val="28"/>
                <w:szCs w:val="28"/>
              </w:rPr>
              <w:t>- обеспечение выплаты заработной платы работникам ЕДДС</w:t>
            </w:r>
          </w:p>
        </w:tc>
      </w:tr>
      <w:tr w:rsidR="00E543CC" w:rsidTr="009C2888">
        <w:tc>
          <w:tcPr>
            <w:tcW w:w="2410" w:type="dxa"/>
            <w:tcBorders>
              <w:top w:val="single" w:sz="4" w:space="0" w:color="000000"/>
              <w:left w:val="single" w:sz="4" w:space="0" w:color="000000"/>
              <w:bottom w:val="single" w:sz="4" w:space="0" w:color="000000"/>
            </w:tcBorders>
            <w:shd w:val="clear" w:color="auto" w:fill="auto"/>
          </w:tcPr>
          <w:p w:rsidR="00E543CC" w:rsidRDefault="00E543CC" w:rsidP="008715E8">
            <w:pPr>
              <w:rPr>
                <w:b/>
                <w:bCs/>
                <w:sz w:val="28"/>
                <w:szCs w:val="28"/>
              </w:rPr>
            </w:pPr>
            <w:r>
              <w:rPr>
                <w:b/>
                <w:bCs/>
                <w:sz w:val="28"/>
                <w:szCs w:val="28"/>
              </w:rPr>
              <w:t>Важнейшие оценочные показатели</w:t>
            </w:r>
          </w:p>
          <w:p w:rsidR="00E543CC" w:rsidRDefault="00E543CC" w:rsidP="008715E8">
            <w:pPr>
              <w:rPr>
                <w:b/>
                <w:bCs/>
                <w:sz w:val="28"/>
                <w:szCs w:val="28"/>
              </w:rPr>
            </w:pPr>
          </w:p>
          <w:p w:rsidR="00E543CC" w:rsidRDefault="00E543CC" w:rsidP="008715E8">
            <w:pPr>
              <w:rPr>
                <w:b/>
                <w:bCs/>
                <w:sz w:val="28"/>
                <w:szCs w:val="28"/>
              </w:rPr>
            </w:pPr>
          </w:p>
          <w:p w:rsidR="00E543CC" w:rsidRDefault="00E543CC" w:rsidP="008715E8">
            <w:pPr>
              <w:rPr>
                <w:b/>
                <w:bCs/>
                <w:sz w:val="28"/>
                <w:szCs w:val="28"/>
              </w:rPr>
            </w:pPr>
          </w:p>
          <w:p w:rsidR="00E543CC" w:rsidRDefault="00E543CC" w:rsidP="008715E8">
            <w:pPr>
              <w:rPr>
                <w:b/>
                <w:bCs/>
                <w:sz w:val="28"/>
                <w:szCs w:val="28"/>
              </w:rPr>
            </w:pPr>
          </w:p>
          <w:p w:rsidR="00E543CC" w:rsidRDefault="00E543CC" w:rsidP="008715E8"/>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E543CC" w:rsidRDefault="00E543CC" w:rsidP="00E543CC">
            <w:pPr>
              <w:pStyle w:val="af5"/>
              <w:spacing w:before="0" w:beforeAutospacing="0"/>
              <w:rPr>
                <w:sz w:val="28"/>
                <w:szCs w:val="28"/>
              </w:rPr>
            </w:pPr>
            <w:r>
              <w:rPr>
                <w:sz w:val="28"/>
                <w:szCs w:val="28"/>
              </w:rPr>
              <w:t>- с</w:t>
            </w:r>
            <w:r w:rsidRPr="00092166">
              <w:rPr>
                <w:sz w:val="28"/>
                <w:szCs w:val="28"/>
              </w:rPr>
              <w:t>тепень выполнения плана переподготовки и повышения квалификации</w:t>
            </w:r>
            <w:r>
              <w:rPr>
                <w:sz w:val="28"/>
                <w:szCs w:val="28"/>
              </w:rPr>
              <w:t xml:space="preserve"> диспетчеров МКУ</w:t>
            </w:r>
            <w:r w:rsidRPr="00092166">
              <w:rPr>
                <w:sz w:val="28"/>
                <w:szCs w:val="28"/>
              </w:rPr>
              <w:t xml:space="preserve"> </w:t>
            </w:r>
            <w:r>
              <w:rPr>
                <w:sz w:val="28"/>
                <w:szCs w:val="28"/>
              </w:rPr>
              <w:t>КМР</w:t>
            </w:r>
            <w:r w:rsidRPr="00092166">
              <w:rPr>
                <w:sz w:val="28"/>
                <w:szCs w:val="28"/>
              </w:rPr>
              <w:t xml:space="preserve"> «ЕДДС»</w:t>
            </w:r>
            <w:r>
              <w:rPr>
                <w:sz w:val="28"/>
                <w:szCs w:val="28"/>
              </w:rPr>
              <w:t xml:space="preserve"> - 100%;</w:t>
            </w:r>
          </w:p>
          <w:p w:rsidR="00E543CC" w:rsidRDefault="00E543CC" w:rsidP="00E543CC">
            <w:pPr>
              <w:pStyle w:val="af5"/>
              <w:spacing w:before="0" w:beforeAutospacing="0"/>
              <w:rPr>
                <w:sz w:val="28"/>
                <w:szCs w:val="28"/>
              </w:rPr>
            </w:pPr>
            <w:r>
              <w:rPr>
                <w:sz w:val="28"/>
                <w:szCs w:val="28"/>
              </w:rPr>
              <w:t>- с</w:t>
            </w:r>
            <w:r w:rsidRPr="00386981">
              <w:rPr>
                <w:sz w:val="28"/>
                <w:szCs w:val="28"/>
              </w:rPr>
              <w:t>воевременная и полная оплата услуг связи</w:t>
            </w:r>
            <w:r>
              <w:rPr>
                <w:sz w:val="28"/>
                <w:szCs w:val="28"/>
              </w:rPr>
              <w:t xml:space="preserve"> - 100%;</w:t>
            </w:r>
          </w:p>
          <w:p w:rsidR="00E543CC" w:rsidRDefault="00E543CC" w:rsidP="00E543CC">
            <w:pPr>
              <w:pStyle w:val="af5"/>
              <w:spacing w:before="0" w:beforeAutospacing="0"/>
              <w:rPr>
                <w:sz w:val="28"/>
                <w:szCs w:val="28"/>
              </w:rPr>
            </w:pPr>
            <w:r>
              <w:rPr>
                <w:sz w:val="28"/>
                <w:szCs w:val="28"/>
              </w:rPr>
              <w:t>- п</w:t>
            </w:r>
            <w:r w:rsidRPr="00DA2067">
              <w:rPr>
                <w:sz w:val="28"/>
                <w:szCs w:val="28"/>
              </w:rPr>
              <w:t>роцент освоения денежных средств, выделенных на материально – техническое обеспечение</w:t>
            </w:r>
            <w:r>
              <w:rPr>
                <w:sz w:val="28"/>
                <w:szCs w:val="28"/>
              </w:rPr>
              <w:t xml:space="preserve"> - 100%;</w:t>
            </w:r>
          </w:p>
          <w:p w:rsidR="00E543CC" w:rsidRPr="00005EEA" w:rsidRDefault="00E543CC" w:rsidP="00E543CC">
            <w:pPr>
              <w:pStyle w:val="af5"/>
              <w:spacing w:before="0" w:beforeAutospacing="0"/>
              <w:rPr>
                <w:color w:val="FF0000"/>
                <w:sz w:val="28"/>
                <w:szCs w:val="28"/>
              </w:rPr>
            </w:pPr>
            <w:r>
              <w:rPr>
                <w:sz w:val="28"/>
                <w:szCs w:val="28"/>
              </w:rPr>
              <w:t>- с</w:t>
            </w:r>
            <w:r w:rsidRPr="00386981">
              <w:rPr>
                <w:sz w:val="28"/>
                <w:szCs w:val="28"/>
              </w:rPr>
              <w:t>воевременная и полная выплата заработной платы работникам административно</w:t>
            </w:r>
            <w:r>
              <w:rPr>
                <w:sz w:val="28"/>
                <w:szCs w:val="28"/>
              </w:rPr>
              <w:t xml:space="preserve"> </w:t>
            </w:r>
            <w:r w:rsidRPr="00386981">
              <w:rPr>
                <w:sz w:val="28"/>
                <w:szCs w:val="28"/>
              </w:rPr>
              <w:t>-</w:t>
            </w:r>
            <w:r>
              <w:rPr>
                <w:sz w:val="28"/>
                <w:szCs w:val="28"/>
              </w:rPr>
              <w:t xml:space="preserve"> </w:t>
            </w:r>
            <w:r w:rsidRPr="00386981">
              <w:rPr>
                <w:sz w:val="28"/>
                <w:szCs w:val="28"/>
              </w:rPr>
              <w:t>хозяйственного обслуживания</w:t>
            </w:r>
            <w:r>
              <w:rPr>
                <w:sz w:val="28"/>
                <w:szCs w:val="28"/>
              </w:rPr>
              <w:t xml:space="preserve"> - 100%.</w:t>
            </w:r>
          </w:p>
        </w:tc>
      </w:tr>
      <w:tr w:rsidR="00E543CC" w:rsidTr="009C2888">
        <w:tc>
          <w:tcPr>
            <w:tcW w:w="2410" w:type="dxa"/>
            <w:tcBorders>
              <w:top w:val="single" w:sz="4" w:space="0" w:color="000000"/>
              <w:left w:val="single" w:sz="4" w:space="0" w:color="000000"/>
              <w:bottom w:val="single" w:sz="4" w:space="0" w:color="000000"/>
            </w:tcBorders>
            <w:shd w:val="clear" w:color="auto" w:fill="auto"/>
          </w:tcPr>
          <w:p w:rsidR="00E543CC" w:rsidRPr="003B54F2" w:rsidRDefault="00E543CC" w:rsidP="008715E8">
            <w:pPr>
              <w:rPr>
                <w:b/>
                <w:bCs/>
                <w:sz w:val="28"/>
                <w:szCs w:val="28"/>
              </w:rPr>
            </w:pPr>
            <w:r w:rsidRPr="003B54F2">
              <w:rPr>
                <w:b/>
                <w:bCs/>
                <w:sz w:val="28"/>
                <w:szCs w:val="28"/>
              </w:rPr>
              <w:t>Сроки реализации программы</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E543CC" w:rsidRPr="003B54F2" w:rsidRDefault="00E543CC" w:rsidP="00E543CC">
            <w:pPr>
              <w:pStyle w:val="af5"/>
              <w:spacing w:before="0" w:beforeAutospacing="0"/>
              <w:rPr>
                <w:sz w:val="28"/>
                <w:szCs w:val="28"/>
              </w:rPr>
            </w:pPr>
            <w:r>
              <w:rPr>
                <w:sz w:val="28"/>
                <w:szCs w:val="28"/>
              </w:rPr>
              <w:t>2024-2026</w:t>
            </w:r>
            <w:r w:rsidRPr="003B54F2">
              <w:rPr>
                <w:sz w:val="28"/>
                <w:szCs w:val="28"/>
              </w:rPr>
              <w:t xml:space="preserve"> гг.</w:t>
            </w:r>
          </w:p>
        </w:tc>
      </w:tr>
      <w:tr w:rsidR="00E543CC" w:rsidTr="009C2888">
        <w:tc>
          <w:tcPr>
            <w:tcW w:w="2410" w:type="dxa"/>
            <w:tcBorders>
              <w:top w:val="single" w:sz="4" w:space="0" w:color="000000"/>
              <w:left w:val="single" w:sz="4" w:space="0" w:color="000000"/>
              <w:bottom w:val="single" w:sz="4" w:space="0" w:color="000000"/>
            </w:tcBorders>
            <w:shd w:val="clear" w:color="auto" w:fill="auto"/>
          </w:tcPr>
          <w:p w:rsidR="00E543CC" w:rsidRPr="003B54F2" w:rsidRDefault="00E543CC" w:rsidP="008715E8">
            <w:r w:rsidRPr="003B54F2">
              <w:rPr>
                <w:b/>
                <w:bCs/>
                <w:sz w:val="28"/>
                <w:szCs w:val="28"/>
              </w:rPr>
              <w:t xml:space="preserve">Объёмы и </w:t>
            </w:r>
            <w:r w:rsidRPr="003B54F2">
              <w:rPr>
                <w:b/>
                <w:bCs/>
                <w:sz w:val="28"/>
                <w:szCs w:val="28"/>
              </w:rPr>
              <w:lastRenderedPageBreak/>
              <w:t>источники финансирования</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E543CC" w:rsidRPr="003B54F2" w:rsidRDefault="00E543CC" w:rsidP="00E543CC">
            <w:pPr>
              <w:jc w:val="both"/>
              <w:rPr>
                <w:sz w:val="28"/>
                <w:szCs w:val="28"/>
              </w:rPr>
            </w:pPr>
            <w:r w:rsidRPr="003B54F2">
              <w:rPr>
                <w:sz w:val="28"/>
                <w:szCs w:val="28"/>
              </w:rPr>
              <w:lastRenderedPageBreak/>
              <w:t xml:space="preserve">Общий объём финансирования мероприятий программы </w:t>
            </w:r>
            <w:r w:rsidRPr="003B54F2">
              <w:rPr>
                <w:sz w:val="28"/>
                <w:szCs w:val="28"/>
              </w:rPr>
              <w:lastRenderedPageBreak/>
              <w:t xml:space="preserve">из районного бюджета составляет </w:t>
            </w:r>
            <w:r w:rsidRPr="00E543CC">
              <w:rPr>
                <w:sz w:val="28"/>
                <w:szCs w:val="28"/>
              </w:rPr>
              <w:t>6666,0</w:t>
            </w:r>
            <w:r w:rsidRPr="003B54F2">
              <w:rPr>
                <w:sz w:val="28"/>
                <w:szCs w:val="28"/>
              </w:rPr>
              <w:t xml:space="preserve"> тыс. руб., из них:</w:t>
            </w:r>
          </w:p>
          <w:p w:rsidR="00E543CC" w:rsidRPr="00E543CC" w:rsidRDefault="00E543CC" w:rsidP="00E543CC">
            <w:pPr>
              <w:jc w:val="both"/>
              <w:rPr>
                <w:sz w:val="28"/>
                <w:szCs w:val="28"/>
              </w:rPr>
            </w:pPr>
            <w:r w:rsidRPr="00E543CC">
              <w:rPr>
                <w:sz w:val="28"/>
                <w:szCs w:val="28"/>
              </w:rPr>
              <w:t xml:space="preserve">2024 год </w:t>
            </w:r>
            <w:r>
              <w:rPr>
                <w:sz w:val="28"/>
                <w:szCs w:val="28"/>
              </w:rPr>
              <w:t>-</w:t>
            </w:r>
            <w:r w:rsidRPr="00E543CC">
              <w:rPr>
                <w:sz w:val="28"/>
                <w:szCs w:val="28"/>
              </w:rPr>
              <w:t xml:space="preserve"> 2222,0 тыс. руб.</w:t>
            </w:r>
          </w:p>
          <w:p w:rsidR="00E543CC" w:rsidRPr="00E543CC" w:rsidRDefault="00E543CC" w:rsidP="00E543CC">
            <w:pPr>
              <w:jc w:val="both"/>
              <w:rPr>
                <w:sz w:val="28"/>
                <w:szCs w:val="28"/>
              </w:rPr>
            </w:pPr>
            <w:r w:rsidRPr="00E543CC">
              <w:rPr>
                <w:sz w:val="28"/>
                <w:szCs w:val="28"/>
              </w:rPr>
              <w:t xml:space="preserve">2025 год </w:t>
            </w:r>
            <w:r>
              <w:rPr>
                <w:sz w:val="28"/>
                <w:szCs w:val="28"/>
              </w:rPr>
              <w:t>-</w:t>
            </w:r>
            <w:r w:rsidRPr="00E543CC">
              <w:rPr>
                <w:sz w:val="28"/>
                <w:szCs w:val="28"/>
              </w:rPr>
              <w:t xml:space="preserve"> 2222,0 тыс. руб. </w:t>
            </w:r>
          </w:p>
          <w:p w:rsidR="00E543CC" w:rsidRPr="003B54F2" w:rsidRDefault="00E543CC" w:rsidP="00E543CC">
            <w:pPr>
              <w:jc w:val="both"/>
            </w:pPr>
            <w:r w:rsidRPr="00E543CC">
              <w:rPr>
                <w:sz w:val="28"/>
                <w:szCs w:val="28"/>
              </w:rPr>
              <w:t xml:space="preserve">2026 год </w:t>
            </w:r>
            <w:r>
              <w:rPr>
                <w:sz w:val="28"/>
                <w:szCs w:val="28"/>
              </w:rPr>
              <w:t>-</w:t>
            </w:r>
            <w:r w:rsidRPr="00E543CC">
              <w:rPr>
                <w:sz w:val="28"/>
                <w:szCs w:val="28"/>
              </w:rPr>
              <w:t xml:space="preserve"> 2222,0 тыс. руб.</w:t>
            </w:r>
            <w:r>
              <w:rPr>
                <w:sz w:val="28"/>
                <w:szCs w:val="28"/>
              </w:rPr>
              <w:t xml:space="preserve"> (в т.ч. областные - 0,00 тыс. руб.) </w:t>
            </w:r>
          </w:p>
        </w:tc>
      </w:tr>
      <w:tr w:rsidR="00E543CC" w:rsidTr="009C2888">
        <w:tc>
          <w:tcPr>
            <w:tcW w:w="2410" w:type="dxa"/>
            <w:tcBorders>
              <w:top w:val="single" w:sz="4" w:space="0" w:color="000000"/>
              <w:left w:val="single" w:sz="4" w:space="0" w:color="000000"/>
              <w:bottom w:val="single" w:sz="4" w:space="0" w:color="000000"/>
            </w:tcBorders>
            <w:shd w:val="clear" w:color="auto" w:fill="auto"/>
          </w:tcPr>
          <w:p w:rsidR="00E543CC" w:rsidRDefault="00E543CC" w:rsidP="008715E8">
            <w:r>
              <w:rPr>
                <w:b/>
                <w:bCs/>
                <w:sz w:val="28"/>
                <w:szCs w:val="28"/>
              </w:rPr>
              <w:lastRenderedPageBreak/>
              <w:t xml:space="preserve">Ожидаемые конечные результаты реализации программы </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E543CC" w:rsidRPr="003B54F2" w:rsidRDefault="00E543CC" w:rsidP="00E543CC">
            <w:pPr>
              <w:jc w:val="both"/>
              <w:rPr>
                <w:sz w:val="28"/>
                <w:szCs w:val="28"/>
              </w:rPr>
            </w:pPr>
            <w:r w:rsidRPr="003B54F2">
              <w:rPr>
                <w:sz w:val="28"/>
                <w:szCs w:val="28"/>
              </w:rPr>
              <w:t>- повышение эффективности взаимодействия привлекаемых сил и средств при угрозе и возникновении ЧС, повышение слаженности их действий и уровня информированности о сложившейся обстановке;</w:t>
            </w:r>
          </w:p>
          <w:p w:rsidR="00E543CC" w:rsidRPr="003B54F2" w:rsidRDefault="00E543CC" w:rsidP="00E543CC">
            <w:pPr>
              <w:jc w:val="both"/>
              <w:rPr>
                <w:sz w:val="28"/>
                <w:szCs w:val="28"/>
              </w:rPr>
            </w:pPr>
            <w:r w:rsidRPr="003B54F2">
              <w:rPr>
                <w:sz w:val="28"/>
                <w:szCs w:val="28"/>
              </w:rPr>
              <w:t>- обеспечение своевременного информирования и координирования деятельности всех звеньев управления государственной системы предупреждения и ликвидации чрезвычайных ситуаций, расположенных на территории района;</w:t>
            </w:r>
          </w:p>
          <w:p w:rsidR="00E543CC" w:rsidRPr="003B54F2" w:rsidRDefault="00E543CC" w:rsidP="00E543CC">
            <w:pPr>
              <w:jc w:val="both"/>
              <w:rPr>
                <w:sz w:val="28"/>
                <w:szCs w:val="28"/>
              </w:rPr>
            </w:pPr>
            <w:r w:rsidRPr="003B54F2">
              <w:rPr>
                <w:sz w:val="28"/>
                <w:szCs w:val="28"/>
              </w:rPr>
              <w:t>- уменьшение времени реагирования органов управления всех уровней при возникновении (угрозе) чрезвычайной ситуации.</w:t>
            </w:r>
          </w:p>
        </w:tc>
      </w:tr>
      <w:tr w:rsidR="00E543CC" w:rsidTr="009C2888">
        <w:tc>
          <w:tcPr>
            <w:tcW w:w="2410" w:type="dxa"/>
            <w:tcBorders>
              <w:top w:val="single" w:sz="4" w:space="0" w:color="000000"/>
              <w:left w:val="single" w:sz="4" w:space="0" w:color="000000"/>
              <w:bottom w:val="single" w:sz="4" w:space="0" w:color="000000"/>
            </w:tcBorders>
            <w:shd w:val="clear" w:color="auto" w:fill="auto"/>
          </w:tcPr>
          <w:p w:rsidR="00E543CC" w:rsidRPr="00005EEA" w:rsidRDefault="00E543CC" w:rsidP="008715E8">
            <w:r w:rsidRPr="00005EEA">
              <w:rPr>
                <w:b/>
                <w:bCs/>
                <w:sz w:val="28"/>
                <w:szCs w:val="28"/>
              </w:rPr>
              <w:t>Система организации контроля за исполнением программы</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E543CC" w:rsidRPr="00005EEA" w:rsidRDefault="00E543CC" w:rsidP="00E543CC">
            <w:pPr>
              <w:jc w:val="both"/>
            </w:pPr>
            <w:r>
              <w:rPr>
                <w:sz w:val="28"/>
                <w:szCs w:val="28"/>
              </w:rPr>
              <w:t>Контроль за ходом реализации п</w:t>
            </w:r>
            <w:r w:rsidRPr="00005EEA">
              <w:rPr>
                <w:sz w:val="28"/>
                <w:szCs w:val="28"/>
              </w:rPr>
              <w:t>рограммы осуществляет администрация Калининского муниципального района</w:t>
            </w:r>
          </w:p>
        </w:tc>
      </w:tr>
    </w:tbl>
    <w:p w:rsidR="00E543CC" w:rsidRPr="001F7463" w:rsidRDefault="00E543CC" w:rsidP="00E543CC">
      <w:pPr>
        <w:ind w:firstLine="567"/>
        <w:jc w:val="both"/>
        <w:rPr>
          <w:bCs/>
          <w:sz w:val="28"/>
          <w:szCs w:val="28"/>
        </w:rPr>
      </w:pPr>
    </w:p>
    <w:p w:rsidR="009C2888" w:rsidRDefault="00E543CC" w:rsidP="00E543CC">
      <w:pPr>
        <w:ind w:firstLine="567"/>
        <w:jc w:val="center"/>
        <w:rPr>
          <w:b/>
          <w:bCs/>
          <w:sz w:val="28"/>
          <w:szCs w:val="28"/>
        </w:rPr>
      </w:pPr>
      <w:r>
        <w:rPr>
          <w:b/>
          <w:bCs/>
          <w:sz w:val="28"/>
          <w:szCs w:val="28"/>
        </w:rPr>
        <w:t xml:space="preserve">1. </w:t>
      </w:r>
      <w:r w:rsidRPr="001F7463">
        <w:rPr>
          <w:b/>
          <w:bCs/>
          <w:sz w:val="28"/>
          <w:szCs w:val="28"/>
        </w:rPr>
        <w:t>Содержание проблемы и необходимост</w:t>
      </w:r>
      <w:r>
        <w:rPr>
          <w:b/>
          <w:bCs/>
          <w:sz w:val="28"/>
          <w:szCs w:val="28"/>
        </w:rPr>
        <w:t>ь</w:t>
      </w:r>
      <w:r w:rsidRPr="001F7463">
        <w:rPr>
          <w:b/>
          <w:bCs/>
          <w:sz w:val="28"/>
          <w:szCs w:val="28"/>
        </w:rPr>
        <w:t xml:space="preserve"> её решения </w:t>
      </w:r>
    </w:p>
    <w:p w:rsidR="00E543CC" w:rsidRPr="001F7463" w:rsidRDefault="00E543CC" w:rsidP="00E543CC">
      <w:pPr>
        <w:ind w:firstLine="567"/>
        <w:jc w:val="center"/>
        <w:rPr>
          <w:b/>
          <w:bCs/>
          <w:sz w:val="28"/>
          <w:szCs w:val="28"/>
        </w:rPr>
      </w:pPr>
      <w:r w:rsidRPr="001F7463">
        <w:rPr>
          <w:b/>
          <w:bCs/>
          <w:sz w:val="28"/>
          <w:szCs w:val="28"/>
        </w:rPr>
        <w:t>программным метод</w:t>
      </w:r>
      <w:r>
        <w:rPr>
          <w:b/>
          <w:bCs/>
          <w:sz w:val="28"/>
          <w:szCs w:val="28"/>
        </w:rPr>
        <w:t>ом</w:t>
      </w:r>
    </w:p>
    <w:p w:rsidR="00E543CC" w:rsidRPr="003B54F2" w:rsidRDefault="00E543CC" w:rsidP="009C2888">
      <w:pPr>
        <w:ind w:firstLine="567"/>
        <w:jc w:val="both"/>
        <w:rPr>
          <w:sz w:val="28"/>
          <w:szCs w:val="28"/>
        </w:rPr>
      </w:pPr>
      <w:r w:rsidRPr="003B54F2">
        <w:rPr>
          <w:bCs/>
          <w:sz w:val="28"/>
          <w:szCs w:val="28"/>
        </w:rPr>
        <w:t>Муниципальное казенное у</w:t>
      </w:r>
      <w:r>
        <w:rPr>
          <w:bCs/>
          <w:sz w:val="28"/>
          <w:szCs w:val="28"/>
        </w:rPr>
        <w:t>чреждение</w:t>
      </w:r>
      <w:r w:rsidRPr="003B54F2">
        <w:rPr>
          <w:bCs/>
          <w:sz w:val="28"/>
          <w:szCs w:val="28"/>
        </w:rPr>
        <w:t xml:space="preserve"> </w:t>
      </w:r>
      <w:r>
        <w:rPr>
          <w:bCs/>
          <w:sz w:val="28"/>
          <w:szCs w:val="28"/>
        </w:rPr>
        <w:t>Калининского муниципального района</w:t>
      </w:r>
      <w:r w:rsidRPr="003B54F2">
        <w:rPr>
          <w:bCs/>
          <w:sz w:val="28"/>
          <w:szCs w:val="28"/>
        </w:rPr>
        <w:t xml:space="preserve"> </w:t>
      </w:r>
      <w:r w:rsidRPr="003B54F2">
        <w:rPr>
          <w:sz w:val="28"/>
          <w:szCs w:val="28"/>
        </w:rPr>
        <w:t xml:space="preserve">«Единая дежурно-диспетчерская служба» (далее - ЕДДС) является органом повседневного управления единой государственной системы предупреждения и ликвидации чрезвычайных ситуаций (далее - РСЧС). </w:t>
      </w:r>
    </w:p>
    <w:p w:rsidR="00E543CC" w:rsidRPr="003B54F2" w:rsidRDefault="00E543CC" w:rsidP="009C2888">
      <w:pPr>
        <w:ind w:firstLine="567"/>
        <w:jc w:val="both"/>
        <w:rPr>
          <w:sz w:val="28"/>
          <w:szCs w:val="28"/>
        </w:rPr>
      </w:pPr>
      <w:r w:rsidRPr="003B54F2">
        <w:rPr>
          <w:sz w:val="28"/>
          <w:szCs w:val="28"/>
        </w:rPr>
        <w:t xml:space="preserve">ЕДДС предназначена для приема сообщений об авариях, пожарах, катастрофах, стихийных бедствиях и других чрезвычайных происшествиях от населения и организаций, оперативного реагирования и управления силами постоянной готовности, координации совместных действий ведомственных дежурно-диспетчерских служб (далее - ДДС) в условиях чрезвычайной ситуации. </w:t>
      </w:r>
    </w:p>
    <w:p w:rsidR="00E543CC" w:rsidRPr="003B54F2" w:rsidRDefault="00E543CC" w:rsidP="009C2888">
      <w:pPr>
        <w:ind w:firstLine="567"/>
        <w:jc w:val="both"/>
        <w:rPr>
          <w:sz w:val="28"/>
          <w:szCs w:val="28"/>
        </w:rPr>
      </w:pPr>
      <w:r w:rsidRPr="003B54F2">
        <w:rPr>
          <w:sz w:val="28"/>
          <w:szCs w:val="28"/>
        </w:rPr>
        <w:t xml:space="preserve">Целью создания ЕДДС явилось повышение оперативности реагирования на угрозу или возникновение чрезвычайной ситуации (далее - ЧС), информирования населения и организаций о фактах их возникновения и принятых по ним мерах, эффективности взаимодействия привлекаемых сил и средств постоянной готовности и слаженности их совместных действий. </w:t>
      </w:r>
    </w:p>
    <w:p w:rsidR="00E543CC" w:rsidRPr="003B54F2" w:rsidRDefault="00E543CC" w:rsidP="009C2888">
      <w:pPr>
        <w:ind w:firstLine="567"/>
        <w:jc w:val="both"/>
        <w:rPr>
          <w:sz w:val="28"/>
          <w:szCs w:val="28"/>
        </w:rPr>
      </w:pPr>
      <w:r w:rsidRPr="003B54F2">
        <w:rPr>
          <w:sz w:val="28"/>
          <w:szCs w:val="28"/>
        </w:rPr>
        <w:t xml:space="preserve">Принципиальным отличием ЕДДС от других органов повседневного управления РСЧС является наличие в ее структуре диспетчерской смены, предназначенной для круглосуточного приема сообщений о чрезвычайных ситуациях от населения и организаций, их обработки и оперативного </w:t>
      </w:r>
      <w:r w:rsidRPr="003B54F2">
        <w:rPr>
          <w:sz w:val="28"/>
          <w:szCs w:val="28"/>
        </w:rPr>
        <w:lastRenderedPageBreak/>
        <w:t xml:space="preserve">оповещения всех заинтересованных ДДС, что позволяет обеспечить единое информационное пространство в звене РСЧС, повысить оперативность и эффективность реагирования на ЧС. </w:t>
      </w:r>
    </w:p>
    <w:p w:rsidR="00E543CC" w:rsidRPr="003B54F2" w:rsidRDefault="00E543CC" w:rsidP="009C2888">
      <w:pPr>
        <w:ind w:firstLine="567"/>
        <w:jc w:val="both"/>
        <w:rPr>
          <w:sz w:val="28"/>
          <w:szCs w:val="28"/>
        </w:rPr>
      </w:pPr>
      <w:r w:rsidRPr="003B54F2">
        <w:rPr>
          <w:sz w:val="28"/>
          <w:szCs w:val="28"/>
        </w:rPr>
        <w:t xml:space="preserve">Причинами обращений являются: - аварии, аварийные ситуации и инциденты на внутридомовых инженерных системах отопления, горячего и холодного водоснабжения, канализации, электроснабжения, газоснабжения; - аварии, аварийные ситуации на внутриквартальных и магистральных сетях отопления, водоснабжения, водоотведения, газоснабжения. </w:t>
      </w:r>
    </w:p>
    <w:p w:rsidR="00E543CC" w:rsidRPr="003B54F2" w:rsidRDefault="00E543CC" w:rsidP="009C2888">
      <w:pPr>
        <w:ind w:firstLine="567"/>
        <w:jc w:val="both"/>
        <w:rPr>
          <w:sz w:val="28"/>
          <w:szCs w:val="28"/>
        </w:rPr>
      </w:pPr>
      <w:r w:rsidRPr="003B54F2">
        <w:rPr>
          <w:sz w:val="28"/>
          <w:szCs w:val="28"/>
        </w:rPr>
        <w:t xml:space="preserve">В настоящее время в Калининском районе созданы отдельные территориально разнесенные диспетчерские службы действующие автономно: ПСЧ-42, аварийные службы ресурсоснабжающих организаций, ведомственные и муниципальные службы (скорая помощь, полиция и пр.), в том числе и ЕДДС, между которыми осуществляется взаимодействие по телефонно-проводной связи. На данном этапе ЕДДС имеет телефонный номер 3-00-80, ПСЧ-42 - телефонный номер «01», «112», скорая помощь «03», полиция «02», аварийная служба газа «04», выделенные для обращения граждан. </w:t>
      </w:r>
    </w:p>
    <w:p w:rsidR="00E543CC" w:rsidRPr="003B54F2" w:rsidRDefault="00E543CC" w:rsidP="009C2888">
      <w:pPr>
        <w:ind w:firstLine="567"/>
        <w:jc w:val="both"/>
        <w:rPr>
          <w:sz w:val="28"/>
          <w:szCs w:val="28"/>
        </w:rPr>
      </w:pPr>
      <w:r w:rsidRPr="003B54F2">
        <w:rPr>
          <w:sz w:val="28"/>
          <w:szCs w:val="28"/>
        </w:rPr>
        <w:t>Проблемой взаимодействия диспетчерских служб Калининского района в настоящее время является: отсутствие объединенной информационной базы, обособленное функционирование ДДС района, отсутствие автоматизированных систем связи и передачи данных, следствием данной ситуации является отсутствие необходимой и подлинной информации в кратчайший срок, низкий уровень принятия решений.</w:t>
      </w:r>
      <w:r w:rsidRPr="003B54F2">
        <w:t xml:space="preserve"> </w:t>
      </w:r>
      <w:r w:rsidRPr="003B54F2">
        <w:rPr>
          <w:sz w:val="28"/>
          <w:szCs w:val="28"/>
        </w:rPr>
        <w:t xml:space="preserve">Проблемой остается несовместимость программно-технических решений, невозможность обмена данными. </w:t>
      </w:r>
    </w:p>
    <w:p w:rsidR="00E543CC" w:rsidRDefault="00E543CC" w:rsidP="009C2888">
      <w:pPr>
        <w:ind w:firstLine="567"/>
        <w:jc w:val="both"/>
        <w:rPr>
          <w:sz w:val="28"/>
          <w:szCs w:val="28"/>
        </w:rPr>
      </w:pPr>
      <w:r w:rsidRPr="003B54F2">
        <w:rPr>
          <w:sz w:val="28"/>
          <w:szCs w:val="28"/>
        </w:rPr>
        <w:t xml:space="preserve">В целях обеспечения деятельности ЕДДС необходимо оборудование регистрации и записи телефонных переговоров, резервный источник электроснабжения. Фактическое состояние ситуации по предупреждению и ликвидации ЧС указывает на необходимость программно-целевого подхода к проблеме развития ЕДДС. На решение указанных выше проблем направлена данная Программа. </w:t>
      </w:r>
    </w:p>
    <w:p w:rsidR="009C2888" w:rsidRPr="003B54F2" w:rsidRDefault="009C2888" w:rsidP="009C2888">
      <w:pPr>
        <w:ind w:firstLine="567"/>
        <w:jc w:val="both"/>
        <w:rPr>
          <w:b/>
          <w:bCs/>
          <w:sz w:val="28"/>
          <w:szCs w:val="28"/>
        </w:rPr>
      </w:pPr>
    </w:p>
    <w:p w:rsidR="00E543CC" w:rsidRPr="003B54F2" w:rsidRDefault="00E543CC" w:rsidP="009C2888">
      <w:pPr>
        <w:jc w:val="center"/>
        <w:rPr>
          <w:b/>
          <w:sz w:val="28"/>
          <w:szCs w:val="28"/>
        </w:rPr>
      </w:pPr>
      <w:r w:rsidRPr="003B54F2">
        <w:rPr>
          <w:b/>
          <w:bCs/>
          <w:sz w:val="28"/>
          <w:szCs w:val="28"/>
        </w:rPr>
        <w:t>2. Цели и задачи программы</w:t>
      </w:r>
    </w:p>
    <w:p w:rsidR="00E543CC" w:rsidRPr="00AD7E96" w:rsidRDefault="00E543CC" w:rsidP="009C2888">
      <w:pPr>
        <w:ind w:firstLine="567"/>
        <w:jc w:val="both"/>
        <w:rPr>
          <w:sz w:val="28"/>
          <w:szCs w:val="28"/>
        </w:rPr>
      </w:pPr>
      <w:r w:rsidRPr="003B54F2">
        <w:rPr>
          <w:sz w:val="28"/>
          <w:szCs w:val="28"/>
        </w:rPr>
        <w:t xml:space="preserve">Цель программы: </w:t>
      </w:r>
      <w:r w:rsidR="009C2888">
        <w:rPr>
          <w:sz w:val="28"/>
          <w:szCs w:val="28"/>
        </w:rPr>
        <w:t>Материально -</w:t>
      </w:r>
      <w:r>
        <w:rPr>
          <w:sz w:val="28"/>
          <w:szCs w:val="28"/>
        </w:rPr>
        <w:t xml:space="preserve"> техническое обеспечение работы</w:t>
      </w:r>
      <w:r w:rsidRPr="003B54F2">
        <w:rPr>
          <w:sz w:val="28"/>
          <w:szCs w:val="28"/>
        </w:rPr>
        <w:t xml:space="preserve"> МКУ</w:t>
      </w:r>
      <w:r>
        <w:rPr>
          <w:sz w:val="28"/>
          <w:szCs w:val="28"/>
        </w:rPr>
        <w:t xml:space="preserve"> КМР</w:t>
      </w:r>
      <w:r w:rsidRPr="003B54F2">
        <w:rPr>
          <w:sz w:val="28"/>
          <w:szCs w:val="28"/>
        </w:rPr>
        <w:t xml:space="preserve"> «Единой дежурно</w:t>
      </w:r>
      <w:r w:rsidR="009C2888">
        <w:rPr>
          <w:sz w:val="28"/>
          <w:szCs w:val="28"/>
        </w:rPr>
        <w:t xml:space="preserve"> </w:t>
      </w:r>
      <w:r w:rsidRPr="003B54F2">
        <w:rPr>
          <w:sz w:val="28"/>
          <w:szCs w:val="28"/>
        </w:rPr>
        <w:t>-</w:t>
      </w:r>
      <w:r w:rsidR="009C2888">
        <w:rPr>
          <w:sz w:val="28"/>
          <w:szCs w:val="28"/>
        </w:rPr>
        <w:t xml:space="preserve"> </w:t>
      </w:r>
      <w:r w:rsidRPr="003B54F2">
        <w:rPr>
          <w:sz w:val="28"/>
          <w:szCs w:val="28"/>
        </w:rPr>
        <w:t>диспетчерской службы»</w:t>
      </w:r>
      <w:r>
        <w:rPr>
          <w:sz w:val="28"/>
          <w:szCs w:val="28"/>
        </w:rPr>
        <w:t>.</w:t>
      </w:r>
    </w:p>
    <w:p w:rsidR="00E543CC" w:rsidRPr="003B54F2" w:rsidRDefault="009C2888" w:rsidP="009C2888">
      <w:pPr>
        <w:ind w:firstLine="567"/>
        <w:jc w:val="both"/>
        <w:rPr>
          <w:sz w:val="28"/>
          <w:szCs w:val="28"/>
        </w:rPr>
      </w:pPr>
      <w:r>
        <w:rPr>
          <w:sz w:val="28"/>
          <w:szCs w:val="28"/>
        </w:rPr>
        <w:t>В процессе достижения целей п</w:t>
      </w:r>
      <w:r w:rsidR="00E543CC" w:rsidRPr="003B54F2">
        <w:rPr>
          <w:sz w:val="28"/>
          <w:szCs w:val="28"/>
        </w:rPr>
        <w:t>рограммы решаются следующие задачи:</w:t>
      </w:r>
    </w:p>
    <w:p w:rsidR="00E543CC" w:rsidRPr="003B54F2" w:rsidRDefault="00E543CC" w:rsidP="009C2888">
      <w:pPr>
        <w:ind w:firstLine="567"/>
        <w:jc w:val="both"/>
        <w:rPr>
          <w:sz w:val="28"/>
          <w:szCs w:val="28"/>
        </w:rPr>
      </w:pPr>
      <w:r w:rsidRPr="003B54F2">
        <w:rPr>
          <w:sz w:val="28"/>
          <w:szCs w:val="28"/>
        </w:rPr>
        <w:t>1. Материально</w:t>
      </w:r>
      <w:r w:rsidR="009C2888">
        <w:rPr>
          <w:sz w:val="28"/>
          <w:szCs w:val="28"/>
        </w:rPr>
        <w:t xml:space="preserve"> </w:t>
      </w:r>
      <w:r w:rsidRPr="003B54F2">
        <w:rPr>
          <w:sz w:val="28"/>
          <w:szCs w:val="28"/>
        </w:rPr>
        <w:t>-</w:t>
      </w:r>
      <w:r w:rsidR="009C2888">
        <w:rPr>
          <w:sz w:val="28"/>
          <w:szCs w:val="28"/>
        </w:rPr>
        <w:t xml:space="preserve"> </w:t>
      </w:r>
      <w:r w:rsidRPr="003B54F2">
        <w:rPr>
          <w:sz w:val="28"/>
          <w:szCs w:val="28"/>
        </w:rPr>
        <w:t>техн</w:t>
      </w:r>
      <w:r>
        <w:rPr>
          <w:sz w:val="28"/>
          <w:szCs w:val="28"/>
        </w:rPr>
        <w:t>ическое обеспечение работы МКУ</w:t>
      </w:r>
      <w:r w:rsidRPr="003B54F2">
        <w:rPr>
          <w:sz w:val="28"/>
          <w:szCs w:val="28"/>
        </w:rPr>
        <w:t xml:space="preserve"> </w:t>
      </w:r>
      <w:r>
        <w:rPr>
          <w:sz w:val="28"/>
          <w:szCs w:val="28"/>
        </w:rPr>
        <w:t>КМР</w:t>
      </w:r>
      <w:r w:rsidRPr="003B54F2">
        <w:rPr>
          <w:sz w:val="28"/>
          <w:szCs w:val="28"/>
        </w:rPr>
        <w:t xml:space="preserve"> «ЕДДС»;</w:t>
      </w:r>
    </w:p>
    <w:p w:rsidR="00E543CC" w:rsidRPr="003B54F2" w:rsidRDefault="00E543CC" w:rsidP="009C2888">
      <w:pPr>
        <w:ind w:firstLine="567"/>
        <w:jc w:val="both"/>
        <w:rPr>
          <w:sz w:val="28"/>
          <w:szCs w:val="28"/>
        </w:rPr>
      </w:pPr>
      <w:r w:rsidRPr="003B54F2">
        <w:rPr>
          <w:sz w:val="28"/>
          <w:szCs w:val="28"/>
        </w:rPr>
        <w:t>2. Приобретение услуг связи для обеспечения деятельности МКУ</w:t>
      </w:r>
      <w:r>
        <w:rPr>
          <w:sz w:val="28"/>
          <w:szCs w:val="28"/>
        </w:rPr>
        <w:t xml:space="preserve"> КМР «ЕДДС»</w:t>
      </w:r>
      <w:r w:rsidRPr="003B54F2">
        <w:rPr>
          <w:sz w:val="28"/>
          <w:szCs w:val="28"/>
        </w:rPr>
        <w:t>;</w:t>
      </w:r>
    </w:p>
    <w:p w:rsidR="00E543CC" w:rsidRPr="003B54F2" w:rsidRDefault="00E543CC" w:rsidP="009C2888">
      <w:pPr>
        <w:ind w:firstLine="567"/>
        <w:jc w:val="both"/>
        <w:rPr>
          <w:sz w:val="28"/>
          <w:szCs w:val="28"/>
        </w:rPr>
      </w:pPr>
      <w:r w:rsidRPr="003B54F2">
        <w:rPr>
          <w:sz w:val="28"/>
          <w:szCs w:val="28"/>
        </w:rPr>
        <w:t>3. Подготовка, переподготовка и повышение квалификации кадров МКУ</w:t>
      </w:r>
      <w:r>
        <w:rPr>
          <w:sz w:val="28"/>
          <w:szCs w:val="28"/>
        </w:rPr>
        <w:t xml:space="preserve"> КМР «ЕДДС»</w:t>
      </w:r>
      <w:r w:rsidRPr="003B54F2">
        <w:rPr>
          <w:sz w:val="28"/>
          <w:szCs w:val="28"/>
        </w:rPr>
        <w:t>;</w:t>
      </w:r>
    </w:p>
    <w:p w:rsidR="00E543CC" w:rsidRPr="00F443D0" w:rsidRDefault="00E543CC" w:rsidP="009C2888">
      <w:pPr>
        <w:ind w:firstLine="567"/>
        <w:jc w:val="both"/>
        <w:rPr>
          <w:sz w:val="28"/>
          <w:szCs w:val="28"/>
        </w:rPr>
      </w:pPr>
      <w:r w:rsidRPr="003B54F2">
        <w:rPr>
          <w:sz w:val="28"/>
          <w:szCs w:val="28"/>
        </w:rPr>
        <w:t xml:space="preserve">4. Обеспечение выплаты заработной платы работникам МКУ </w:t>
      </w:r>
      <w:r>
        <w:rPr>
          <w:sz w:val="28"/>
          <w:szCs w:val="28"/>
        </w:rPr>
        <w:t>КМР «ЕДДС»</w:t>
      </w:r>
      <w:r w:rsidRPr="003B54F2">
        <w:rPr>
          <w:sz w:val="28"/>
          <w:szCs w:val="28"/>
        </w:rPr>
        <w:t>.</w:t>
      </w:r>
    </w:p>
    <w:p w:rsidR="00E543CC" w:rsidRPr="007A3B11" w:rsidRDefault="00E543CC" w:rsidP="00E543CC">
      <w:pPr>
        <w:jc w:val="both"/>
        <w:rPr>
          <w:b/>
          <w:bCs/>
          <w:sz w:val="28"/>
          <w:szCs w:val="28"/>
        </w:rPr>
      </w:pPr>
    </w:p>
    <w:p w:rsidR="00E543CC" w:rsidRPr="003B54F2" w:rsidRDefault="00E543CC" w:rsidP="009C2888">
      <w:pPr>
        <w:jc w:val="center"/>
        <w:rPr>
          <w:b/>
          <w:sz w:val="28"/>
          <w:szCs w:val="28"/>
        </w:rPr>
      </w:pPr>
      <w:r w:rsidRPr="003B54F2">
        <w:rPr>
          <w:b/>
          <w:bCs/>
          <w:sz w:val="28"/>
          <w:szCs w:val="28"/>
        </w:rPr>
        <w:t>3. Ресурсное обеспечение муниципальной программы</w:t>
      </w:r>
    </w:p>
    <w:p w:rsidR="00E543CC" w:rsidRPr="003B54F2" w:rsidRDefault="00E543CC" w:rsidP="009C2888">
      <w:pPr>
        <w:ind w:firstLine="567"/>
        <w:jc w:val="both"/>
        <w:rPr>
          <w:sz w:val="28"/>
          <w:szCs w:val="28"/>
        </w:rPr>
      </w:pPr>
      <w:r w:rsidRPr="003B54F2">
        <w:rPr>
          <w:sz w:val="28"/>
          <w:szCs w:val="28"/>
        </w:rPr>
        <w:t xml:space="preserve">Общая сумма денежных средств, предусмотренная на реализацию программы составляет </w:t>
      </w:r>
      <w:r w:rsidRPr="009C2888">
        <w:rPr>
          <w:sz w:val="28"/>
          <w:szCs w:val="28"/>
        </w:rPr>
        <w:t>6666,0 тыс. руб</w:t>
      </w:r>
      <w:r w:rsidRPr="003B54F2">
        <w:rPr>
          <w:sz w:val="28"/>
          <w:szCs w:val="28"/>
        </w:rPr>
        <w:t>., из них:</w:t>
      </w:r>
    </w:p>
    <w:p w:rsidR="00E543CC" w:rsidRPr="003B54F2" w:rsidRDefault="009C2888" w:rsidP="009C2888">
      <w:pPr>
        <w:ind w:firstLine="567"/>
        <w:jc w:val="both"/>
        <w:rPr>
          <w:sz w:val="28"/>
          <w:szCs w:val="28"/>
        </w:rPr>
      </w:pPr>
      <w:r>
        <w:rPr>
          <w:sz w:val="28"/>
          <w:szCs w:val="28"/>
        </w:rPr>
        <w:t>2024 год -</w:t>
      </w:r>
      <w:r w:rsidR="00E543CC">
        <w:rPr>
          <w:sz w:val="28"/>
          <w:szCs w:val="28"/>
        </w:rPr>
        <w:t xml:space="preserve"> 2222,0</w:t>
      </w:r>
      <w:r w:rsidR="00E543CC" w:rsidRPr="003B54F2">
        <w:rPr>
          <w:sz w:val="28"/>
          <w:szCs w:val="28"/>
        </w:rPr>
        <w:t xml:space="preserve"> тыс. руб.</w:t>
      </w:r>
    </w:p>
    <w:p w:rsidR="00E543CC" w:rsidRPr="003B54F2" w:rsidRDefault="009C2888" w:rsidP="009C2888">
      <w:pPr>
        <w:ind w:firstLine="567"/>
        <w:jc w:val="both"/>
        <w:rPr>
          <w:sz w:val="28"/>
          <w:szCs w:val="28"/>
        </w:rPr>
      </w:pPr>
      <w:r>
        <w:rPr>
          <w:sz w:val="28"/>
          <w:szCs w:val="28"/>
        </w:rPr>
        <w:lastRenderedPageBreak/>
        <w:t>2025 год -</w:t>
      </w:r>
      <w:r w:rsidR="00E543CC">
        <w:rPr>
          <w:sz w:val="28"/>
          <w:szCs w:val="28"/>
        </w:rPr>
        <w:t xml:space="preserve"> 2222,0</w:t>
      </w:r>
      <w:r w:rsidR="00E543CC" w:rsidRPr="003B54F2">
        <w:rPr>
          <w:sz w:val="28"/>
          <w:szCs w:val="28"/>
        </w:rPr>
        <w:t xml:space="preserve"> тыс. руб.</w:t>
      </w:r>
      <w:r w:rsidR="00E543CC">
        <w:rPr>
          <w:sz w:val="28"/>
          <w:szCs w:val="28"/>
        </w:rPr>
        <w:t xml:space="preserve"> </w:t>
      </w:r>
    </w:p>
    <w:p w:rsidR="00E543CC" w:rsidRPr="00417685" w:rsidRDefault="00E543CC" w:rsidP="009C2888">
      <w:pPr>
        <w:ind w:firstLine="567"/>
        <w:jc w:val="both"/>
        <w:rPr>
          <w:sz w:val="28"/>
          <w:szCs w:val="28"/>
        </w:rPr>
      </w:pPr>
      <w:r>
        <w:rPr>
          <w:sz w:val="28"/>
          <w:szCs w:val="28"/>
        </w:rPr>
        <w:t>2026</w:t>
      </w:r>
      <w:r w:rsidRPr="003B54F2">
        <w:rPr>
          <w:sz w:val="28"/>
          <w:szCs w:val="28"/>
        </w:rPr>
        <w:t xml:space="preserve"> год </w:t>
      </w:r>
      <w:r w:rsidR="009C2888">
        <w:rPr>
          <w:sz w:val="28"/>
          <w:szCs w:val="28"/>
        </w:rPr>
        <w:t>-</w:t>
      </w:r>
      <w:r>
        <w:rPr>
          <w:sz w:val="28"/>
          <w:szCs w:val="28"/>
        </w:rPr>
        <w:t xml:space="preserve"> 2222,0</w:t>
      </w:r>
      <w:r w:rsidRPr="003B54F2">
        <w:rPr>
          <w:sz w:val="28"/>
          <w:szCs w:val="28"/>
        </w:rPr>
        <w:t xml:space="preserve"> тыс. руб.</w:t>
      </w:r>
      <w:r w:rsidR="009C2888">
        <w:rPr>
          <w:sz w:val="28"/>
          <w:szCs w:val="28"/>
        </w:rPr>
        <w:t xml:space="preserve"> (</w:t>
      </w:r>
      <w:r>
        <w:rPr>
          <w:sz w:val="28"/>
          <w:szCs w:val="28"/>
        </w:rPr>
        <w:t>в т.ч. областные -</w:t>
      </w:r>
      <w:r w:rsidR="009C2888">
        <w:rPr>
          <w:sz w:val="28"/>
          <w:szCs w:val="28"/>
        </w:rPr>
        <w:t xml:space="preserve"> </w:t>
      </w:r>
      <w:r>
        <w:rPr>
          <w:sz w:val="28"/>
          <w:szCs w:val="28"/>
        </w:rPr>
        <w:t>0,00</w:t>
      </w:r>
      <w:r w:rsidR="009C2888">
        <w:rPr>
          <w:sz w:val="28"/>
          <w:szCs w:val="28"/>
        </w:rPr>
        <w:t xml:space="preserve"> тыс.руб.</w:t>
      </w:r>
      <w:r>
        <w:rPr>
          <w:sz w:val="28"/>
          <w:szCs w:val="28"/>
        </w:rPr>
        <w:t xml:space="preserve">) </w:t>
      </w:r>
    </w:p>
    <w:p w:rsidR="00E543CC" w:rsidRPr="001F7463" w:rsidRDefault="00E543CC" w:rsidP="009C2888">
      <w:pPr>
        <w:ind w:firstLine="567"/>
        <w:jc w:val="both"/>
        <w:rPr>
          <w:bCs/>
          <w:sz w:val="28"/>
          <w:szCs w:val="28"/>
        </w:rPr>
      </w:pPr>
      <w:r w:rsidRPr="001F7463">
        <w:rPr>
          <w:sz w:val="28"/>
          <w:szCs w:val="28"/>
        </w:rPr>
        <w:t xml:space="preserve"> </w:t>
      </w:r>
    </w:p>
    <w:p w:rsidR="009C2888" w:rsidRDefault="00E543CC" w:rsidP="009C2888">
      <w:pPr>
        <w:jc w:val="center"/>
        <w:rPr>
          <w:b/>
          <w:bCs/>
          <w:sz w:val="28"/>
          <w:szCs w:val="28"/>
        </w:rPr>
      </w:pPr>
      <w:r>
        <w:rPr>
          <w:b/>
          <w:bCs/>
          <w:sz w:val="28"/>
          <w:szCs w:val="28"/>
        </w:rPr>
        <w:t xml:space="preserve">4. </w:t>
      </w:r>
      <w:r w:rsidRPr="001F7463">
        <w:rPr>
          <w:b/>
          <w:bCs/>
          <w:sz w:val="28"/>
          <w:szCs w:val="28"/>
        </w:rPr>
        <w:t xml:space="preserve">Организация управления реализацией </w:t>
      </w:r>
      <w:r>
        <w:rPr>
          <w:b/>
          <w:bCs/>
          <w:sz w:val="28"/>
          <w:szCs w:val="28"/>
        </w:rPr>
        <w:t>п</w:t>
      </w:r>
      <w:r w:rsidRPr="001F7463">
        <w:rPr>
          <w:b/>
          <w:bCs/>
          <w:sz w:val="28"/>
          <w:szCs w:val="28"/>
        </w:rPr>
        <w:t xml:space="preserve">рограммы </w:t>
      </w:r>
    </w:p>
    <w:p w:rsidR="00E543CC" w:rsidRPr="001F7463" w:rsidRDefault="00E543CC" w:rsidP="009C2888">
      <w:pPr>
        <w:jc w:val="center"/>
        <w:rPr>
          <w:b/>
          <w:bCs/>
          <w:sz w:val="28"/>
          <w:szCs w:val="28"/>
        </w:rPr>
      </w:pPr>
      <w:r w:rsidRPr="001F7463">
        <w:rPr>
          <w:b/>
          <w:bCs/>
          <w:sz w:val="28"/>
          <w:szCs w:val="28"/>
        </w:rPr>
        <w:t>и контроль за её выполнением</w:t>
      </w:r>
    </w:p>
    <w:p w:rsidR="00E543CC" w:rsidRPr="003B54F2" w:rsidRDefault="00E543CC" w:rsidP="009C2888">
      <w:pPr>
        <w:ind w:firstLine="567"/>
        <w:jc w:val="both"/>
        <w:rPr>
          <w:bCs/>
          <w:sz w:val="28"/>
          <w:szCs w:val="28"/>
        </w:rPr>
      </w:pPr>
      <w:r w:rsidRPr="003B54F2">
        <w:rPr>
          <w:bCs/>
          <w:sz w:val="28"/>
          <w:szCs w:val="28"/>
        </w:rPr>
        <w:t xml:space="preserve">Муниципальное казенное учреждение </w:t>
      </w:r>
      <w:r>
        <w:rPr>
          <w:bCs/>
          <w:sz w:val="28"/>
          <w:szCs w:val="28"/>
        </w:rPr>
        <w:t>Калининского  муниципального района</w:t>
      </w:r>
      <w:r w:rsidRPr="003B54F2">
        <w:rPr>
          <w:bCs/>
          <w:sz w:val="28"/>
          <w:szCs w:val="28"/>
        </w:rPr>
        <w:t xml:space="preserve"> «Единая дежурно –</w:t>
      </w:r>
      <w:r>
        <w:rPr>
          <w:bCs/>
          <w:sz w:val="28"/>
          <w:szCs w:val="28"/>
        </w:rPr>
        <w:t xml:space="preserve"> диспетчерская служба»</w:t>
      </w:r>
      <w:r w:rsidRPr="003B54F2">
        <w:rPr>
          <w:bCs/>
          <w:sz w:val="28"/>
          <w:szCs w:val="28"/>
        </w:rPr>
        <w:t>:</w:t>
      </w:r>
    </w:p>
    <w:p w:rsidR="00E543CC" w:rsidRPr="003B54F2" w:rsidRDefault="00E543CC" w:rsidP="009C2888">
      <w:pPr>
        <w:ind w:firstLine="567"/>
        <w:jc w:val="both"/>
        <w:rPr>
          <w:bCs/>
          <w:sz w:val="28"/>
          <w:szCs w:val="28"/>
        </w:rPr>
      </w:pPr>
      <w:r w:rsidRPr="003B54F2">
        <w:rPr>
          <w:bCs/>
          <w:sz w:val="28"/>
          <w:szCs w:val="28"/>
        </w:rPr>
        <w:t>- обеспечивает  реализацию муниципальной программы;</w:t>
      </w:r>
    </w:p>
    <w:p w:rsidR="00E543CC" w:rsidRPr="003B54F2" w:rsidRDefault="00E543CC" w:rsidP="009C2888">
      <w:pPr>
        <w:ind w:firstLine="567"/>
        <w:jc w:val="both"/>
        <w:rPr>
          <w:bCs/>
          <w:sz w:val="28"/>
          <w:szCs w:val="28"/>
        </w:rPr>
      </w:pPr>
      <w:r w:rsidRPr="003B54F2">
        <w:rPr>
          <w:bCs/>
          <w:sz w:val="28"/>
          <w:szCs w:val="28"/>
        </w:rPr>
        <w:t>- несет ответственность за достижение целевых показателей, а также за достижение ожидаемых конечных  результатов ее реализации;</w:t>
      </w:r>
    </w:p>
    <w:p w:rsidR="00E543CC" w:rsidRPr="003B54F2" w:rsidRDefault="00E543CC" w:rsidP="009C2888">
      <w:pPr>
        <w:ind w:firstLine="567"/>
        <w:jc w:val="both"/>
        <w:rPr>
          <w:bCs/>
          <w:sz w:val="28"/>
          <w:szCs w:val="28"/>
        </w:rPr>
      </w:pPr>
      <w:r w:rsidRPr="003B54F2">
        <w:rPr>
          <w:bCs/>
          <w:sz w:val="28"/>
          <w:szCs w:val="28"/>
        </w:rPr>
        <w:t xml:space="preserve">- размещает и актуализирует сведения о муниципальной программе, информацию о реализации программы за отчетный год в ГАС «Управление»; </w:t>
      </w:r>
    </w:p>
    <w:p w:rsidR="00E543CC" w:rsidRPr="003B54F2" w:rsidRDefault="00E543CC" w:rsidP="009C2888">
      <w:pPr>
        <w:ind w:firstLine="567"/>
        <w:jc w:val="both"/>
        <w:rPr>
          <w:bCs/>
          <w:sz w:val="28"/>
          <w:szCs w:val="28"/>
        </w:rPr>
      </w:pPr>
      <w:r w:rsidRPr="003B54F2">
        <w:rPr>
          <w:bCs/>
          <w:sz w:val="28"/>
          <w:szCs w:val="28"/>
        </w:rPr>
        <w:t>-анализирует и обобщает в установленном порядке результаты реализации программы и подготавливает ежегодную информацию по ее исполнению:</w:t>
      </w:r>
    </w:p>
    <w:p w:rsidR="00E543CC" w:rsidRPr="003B54F2" w:rsidRDefault="00E543CC" w:rsidP="009C2888">
      <w:pPr>
        <w:ind w:firstLine="567"/>
        <w:jc w:val="both"/>
        <w:rPr>
          <w:bCs/>
          <w:sz w:val="28"/>
          <w:szCs w:val="28"/>
        </w:rPr>
      </w:pPr>
      <w:r w:rsidRPr="003B54F2">
        <w:rPr>
          <w:bCs/>
          <w:sz w:val="28"/>
          <w:szCs w:val="28"/>
        </w:rPr>
        <w:t>-проводит оценку эффективности реализации муниципальной программы;</w:t>
      </w:r>
    </w:p>
    <w:p w:rsidR="00E543CC" w:rsidRPr="003B54F2" w:rsidRDefault="00E543CC" w:rsidP="009C2888">
      <w:pPr>
        <w:ind w:firstLine="567"/>
        <w:jc w:val="both"/>
        <w:rPr>
          <w:bCs/>
          <w:sz w:val="28"/>
          <w:szCs w:val="28"/>
        </w:rPr>
      </w:pPr>
      <w:r w:rsidRPr="003B54F2">
        <w:rPr>
          <w:bCs/>
          <w:sz w:val="28"/>
          <w:szCs w:val="28"/>
        </w:rPr>
        <w:t>- корректирует при необходимости объемы финансирования, перечни мероприятий программы;</w:t>
      </w:r>
    </w:p>
    <w:p w:rsidR="00E543CC" w:rsidRPr="003B54F2" w:rsidRDefault="00E543CC" w:rsidP="009C2888">
      <w:pPr>
        <w:ind w:firstLine="567"/>
        <w:jc w:val="both"/>
        <w:rPr>
          <w:bCs/>
          <w:sz w:val="28"/>
          <w:szCs w:val="28"/>
        </w:rPr>
      </w:pPr>
      <w:r w:rsidRPr="003B54F2">
        <w:rPr>
          <w:bCs/>
          <w:sz w:val="28"/>
          <w:szCs w:val="28"/>
        </w:rPr>
        <w:t>- в установленные сроки предоставляет информацию о реализации мероприятий программы  и ее эффективности в отдел экономики и потребительского рынка.</w:t>
      </w:r>
    </w:p>
    <w:p w:rsidR="00E543CC" w:rsidRPr="00633D6E" w:rsidRDefault="00E543CC" w:rsidP="009C2888">
      <w:pPr>
        <w:ind w:firstLine="567"/>
        <w:jc w:val="both"/>
        <w:rPr>
          <w:sz w:val="28"/>
          <w:szCs w:val="28"/>
        </w:rPr>
      </w:pPr>
      <w:r w:rsidRPr="003B54F2">
        <w:rPr>
          <w:sz w:val="28"/>
          <w:szCs w:val="28"/>
        </w:rPr>
        <w:t>Контроль за ходом исполнения программы осуществляет администрация Калининского муниципального района.</w:t>
      </w:r>
    </w:p>
    <w:p w:rsidR="00E543CC" w:rsidRPr="001F7463" w:rsidRDefault="00E543CC" w:rsidP="00E543CC">
      <w:pPr>
        <w:ind w:firstLine="567"/>
        <w:jc w:val="both"/>
        <w:rPr>
          <w:sz w:val="28"/>
          <w:szCs w:val="28"/>
        </w:rPr>
      </w:pPr>
    </w:p>
    <w:p w:rsidR="00E543CC" w:rsidRDefault="00E543CC" w:rsidP="009C2888">
      <w:pPr>
        <w:jc w:val="center"/>
        <w:rPr>
          <w:b/>
          <w:bCs/>
          <w:sz w:val="28"/>
          <w:szCs w:val="28"/>
        </w:rPr>
      </w:pPr>
      <w:r>
        <w:rPr>
          <w:b/>
          <w:bCs/>
          <w:sz w:val="28"/>
          <w:szCs w:val="28"/>
        </w:rPr>
        <w:t xml:space="preserve">5. </w:t>
      </w:r>
      <w:r w:rsidRPr="001F7463">
        <w:rPr>
          <w:b/>
          <w:bCs/>
          <w:sz w:val="28"/>
          <w:szCs w:val="28"/>
        </w:rPr>
        <w:t>Оценка эффективности реализации</w:t>
      </w:r>
      <w:r>
        <w:rPr>
          <w:b/>
          <w:bCs/>
          <w:sz w:val="28"/>
          <w:szCs w:val="28"/>
        </w:rPr>
        <w:t xml:space="preserve"> муниципальной </w:t>
      </w:r>
      <w:r w:rsidRPr="001F7463">
        <w:rPr>
          <w:b/>
          <w:bCs/>
          <w:sz w:val="28"/>
          <w:szCs w:val="28"/>
        </w:rPr>
        <w:t>программы</w:t>
      </w:r>
    </w:p>
    <w:p w:rsidR="00E543CC" w:rsidRPr="003B54F2" w:rsidRDefault="00E543CC" w:rsidP="009C2888">
      <w:pPr>
        <w:ind w:firstLine="567"/>
        <w:jc w:val="both"/>
        <w:rPr>
          <w:sz w:val="28"/>
          <w:szCs w:val="28"/>
        </w:rPr>
      </w:pPr>
      <w:r w:rsidRPr="00386981">
        <w:rPr>
          <w:bCs/>
          <w:sz w:val="28"/>
          <w:szCs w:val="28"/>
        </w:rPr>
        <w:t>Ожидаемые результаты реализации программы</w:t>
      </w:r>
      <w:r>
        <w:rPr>
          <w:bCs/>
          <w:sz w:val="28"/>
          <w:szCs w:val="28"/>
        </w:rPr>
        <w:t>:</w:t>
      </w:r>
    </w:p>
    <w:p w:rsidR="00E543CC" w:rsidRPr="00386981" w:rsidRDefault="00E543CC" w:rsidP="009C2888">
      <w:pPr>
        <w:ind w:firstLine="567"/>
        <w:jc w:val="both"/>
        <w:rPr>
          <w:sz w:val="28"/>
          <w:szCs w:val="28"/>
        </w:rPr>
      </w:pPr>
      <w:r w:rsidRPr="00386981">
        <w:rPr>
          <w:sz w:val="28"/>
          <w:szCs w:val="28"/>
        </w:rPr>
        <w:t>- повышение эффективности взаимодействия привлекаемых сил и средств при угрозе и возникновении ЧС, повышение слаженности их действий и уровня информированности о сложившейся обстановке;</w:t>
      </w:r>
    </w:p>
    <w:p w:rsidR="00E543CC" w:rsidRPr="00386981" w:rsidRDefault="00E543CC" w:rsidP="009C2888">
      <w:pPr>
        <w:ind w:firstLine="567"/>
        <w:jc w:val="both"/>
        <w:rPr>
          <w:sz w:val="28"/>
          <w:szCs w:val="28"/>
        </w:rPr>
      </w:pPr>
      <w:r w:rsidRPr="00386981">
        <w:rPr>
          <w:sz w:val="28"/>
          <w:szCs w:val="28"/>
        </w:rPr>
        <w:t xml:space="preserve">- обеспечение своевременного информирования и координирования деятельности всех звеньев управления государственной системы предупреждения и ликвидации чрезвычайных ситуаций, расположенных на территории района; </w:t>
      </w:r>
    </w:p>
    <w:p w:rsidR="00E543CC" w:rsidRPr="00386981" w:rsidRDefault="00E543CC" w:rsidP="009C2888">
      <w:pPr>
        <w:ind w:firstLine="567"/>
        <w:jc w:val="both"/>
        <w:rPr>
          <w:sz w:val="28"/>
          <w:szCs w:val="28"/>
        </w:rPr>
      </w:pPr>
      <w:r w:rsidRPr="00386981">
        <w:rPr>
          <w:sz w:val="28"/>
          <w:szCs w:val="28"/>
        </w:rPr>
        <w:t>- уменьшение времени реагирования органов управления всех уровней при возникновении (угрозе) чрезвычайной ситуации.</w:t>
      </w:r>
    </w:p>
    <w:p w:rsidR="00E543CC" w:rsidRDefault="00E543CC" w:rsidP="009C2888">
      <w:pPr>
        <w:shd w:val="clear" w:color="auto" w:fill="FFFFFF"/>
        <w:ind w:firstLine="567"/>
        <w:jc w:val="both"/>
        <w:rPr>
          <w:sz w:val="28"/>
          <w:szCs w:val="28"/>
        </w:rPr>
      </w:pPr>
      <w:r w:rsidRPr="00386981">
        <w:rPr>
          <w:sz w:val="28"/>
          <w:szCs w:val="28"/>
        </w:rPr>
        <w:t>Оценка эффективности реализации программы будет осуществляться в соответствии с Методикой оценки эффективности реализации муниципальных программ, действующих на территории Калининского муниципального района, утвержденной постановлением админ</w:t>
      </w:r>
      <w:r w:rsidR="009C2888">
        <w:rPr>
          <w:sz w:val="28"/>
          <w:szCs w:val="28"/>
        </w:rPr>
        <w:t>истрации района от 25.09.2017 года</w:t>
      </w:r>
      <w:r w:rsidRPr="00386981">
        <w:rPr>
          <w:sz w:val="28"/>
          <w:szCs w:val="28"/>
        </w:rPr>
        <w:t xml:space="preserve"> № 1020.</w:t>
      </w:r>
    </w:p>
    <w:p w:rsidR="009C2888" w:rsidRPr="00386981" w:rsidRDefault="009C2888" w:rsidP="009C2888">
      <w:pPr>
        <w:shd w:val="clear" w:color="auto" w:fill="FFFFFF"/>
        <w:ind w:firstLine="567"/>
        <w:jc w:val="both"/>
        <w:rPr>
          <w:sz w:val="28"/>
          <w:szCs w:val="28"/>
        </w:rPr>
      </w:pPr>
    </w:p>
    <w:p w:rsidR="00E543CC" w:rsidRDefault="00E543CC" w:rsidP="009C2888">
      <w:pPr>
        <w:shd w:val="clear" w:color="auto" w:fill="FFFFFF"/>
        <w:ind w:firstLine="567"/>
        <w:jc w:val="both"/>
        <w:rPr>
          <w:sz w:val="28"/>
          <w:szCs w:val="28"/>
        </w:rPr>
      </w:pPr>
      <w:r w:rsidRPr="00386981">
        <w:rPr>
          <w:sz w:val="28"/>
          <w:szCs w:val="28"/>
        </w:rPr>
        <w:t>Для проведения оценки эффективности реализации программы б</w:t>
      </w:r>
      <w:r w:rsidR="009C2888">
        <w:rPr>
          <w:sz w:val="28"/>
          <w:szCs w:val="28"/>
        </w:rPr>
        <w:t xml:space="preserve">удут применяться </w:t>
      </w:r>
      <w:r w:rsidRPr="00386981">
        <w:rPr>
          <w:sz w:val="28"/>
          <w:szCs w:val="28"/>
        </w:rPr>
        <w:t>следующие целевые показатели (показатели):</w:t>
      </w:r>
    </w:p>
    <w:p w:rsidR="009C2888" w:rsidRPr="005761FE" w:rsidRDefault="009C2888" w:rsidP="009C2888">
      <w:pPr>
        <w:shd w:val="clear" w:color="auto" w:fill="FFFFFF"/>
        <w:ind w:firstLine="567"/>
        <w:jc w:val="both"/>
        <w:rPr>
          <w:sz w:val="28"/>
          <w:szCs w:val="28"/>
        </w:rPr>
      </w:pPr>
    </w:p>
    <w:p w:rsidR="00E543CC" w:rsidRDefault="00E543CC" w:rsidP="00E543CC">
      <w:pPr>
        <w:ind w:firstLine="567"/>
        <w:jc w:val="center"/>
        <w:rPr>
          <w:b/>
          <w:sz w:val="28"/>
          <w:szCs w:val="28"/>
        </w:rPr>
      </w:pPr>
      <w:r w:rsidRPr="00217ACE">
        <w:rPr>
          <w:b/>
          <w:sz w:val="28"/>
          <w:szCs w:val="28"/>
        </w:rPr>
        <w:t>Показатель для проведения оценки эффективности программы:</w:t>
      </w:r>
    </w:p>
    <w:p w:rsidR="009C2888" w:rsidRDefault="009C2888" w:rsidP="00E543CC">
      <w:pPr>
        <w:ind w:firstLine="567"/>
        <w:jc w:val="center"/>
        <w:rPr>
          <w:b/>
          <w:sz w:val="28"/>
          <w:szCs w:val="28"/>
        </w:rPr>
      </w:pPr>
    </w:p>
    <w:tbl>
      <w:tblPr>
        <w:tblW w:w="9639" w:type="dxa"/>
        <w:tblInd w:w="108" w:type="dxa"/>
        <w:tblLayout w:type="fixed"/>
        <w:tblLook w:val="0000"/>
      </w:tblPr>
      <w:tblGrid>
        <w:gridCol w:w="709"/>
        <w:gridCol w:w="3402"/>
        <w:gridCol w:w="1559"/>
        <w:gridCol w:w="993"/>
        <w:gridCol w:w="992"/>
        <w:gridCol w:w="992"/>
        <w:gridCol w:w="992"/>
      </w:tblGrid>
      <w:tr w:rsidR="00E543CC" w:rsidTr="009C2888">
        <w:trPr>
          <w:trHeight w:val="558"/>
        </w:trPr>
        <w:tc>
          <w:tcPr>
            <w:tcW w:w="709" w:type="dxa"/>
            <w:tcBorders>
              <w:top w:val="single" w:sz="4" w:space="0" w:color="000000"/>
              <w:left w:val="single" w:sz="4" w:space="0" w:color="000000"/>
              <w:bottom w:val="single" w:sz="4" w:space="0" w:color="000000"/>
            </w:tcBorders>
            <w:shd w:val="clear" w:color="auto" w:fill="auto"/>
          </w:tcPr>
          <w:p w:rsidR="00E543CC" w:rsidRPr="009C2888" w:rsidRDefault="00E543CC" w:rsidP="009C2888">
            <w:pPr>
              <w:contextualSpacing/>
              <w:jc w:val="center"/>
              <w:rPr>
                <w:b/>
                <w:sz w:val="24"/>
                <w:szCs w:val="24"/>
              </w:rPr>
            </w:pPr>
            <w:r w:rsidRPr="009C2888">
              <w:rPr>
                <w:b/>
                <w:sz w:val="24"/>
                <w:szCs w:val="24"/>
              </w:rPr>
              <w:lastRenderedPageBreak/>
              <w:t>№</w:t>
            </w:r>
          </w:p>
          <w:p w:rsidR="00E543CC" w:rsidRPr="009C2888" w:rsidRDefault="00E543CC" w:rsidP="009C2888">
            <w:pPr>
              <w:contextualSpacing/>
              <w:jc w:val="center"/>
              <w:rPr>
                <w:b/>
                <w:sz w:val="24"/>
                <w:szCs w:val="24"/>
              </w:rPr>
            </w:pPr>
            <w:r w:rsidRPr="009C2888">
              <w:rPr>
                <w:b/>
                <w:sz w:val="24"/>
                <w:szCs w:val="24"/>
              </w:rPr>
              <w:t>п/п</w:t>
            </w:r>
          </w:p>
        </w:tc>
        <w:tc>
          <w:tcPr>
            <w:tcW w:w="3402" w:type="dxa"/>
            <w:tcBorders>
              <w:top w:val="single" w:sz="4" w:space="0" w:color="000000"/>
              <w:left w:val="single" w:sz="4" w:space="0" w:color="000000"/>
              <w:bottom w:val="single" w:sz="4" w:space="0" w:color="000000"/>
            </w:tcBorders>
            <w:shd w:val="clear" w:color="auto" w:fill="auto"/>
          </w:tcPr>
          <w:p w:rsidR="00E543CC" w:rsidRPr="009C2888" w:rsidRDefault="00E543CC" w:rsidP="009C2888">
            <w:pPr>
              <w:contextualSpacing/>
              <w:jc w:val="center"/>
              <w:rPr>
                <w:b/>
                <w:sz w:val="24"/>
                <w:szCs w:val="24"/>
              </w:rPr>
            </w:pPr>
            <w:r w:rsidRPr="009C2888">
              <w:rPr>
                <w:b/>
                <w:sz w:val="24"/>
                <w:szCs w:val="24"/>
              </w:rPr>
              <w:t>Наименование показателя</w:t>
            </w:r>
          </w:p>
          <w:p w:rsidR="00E543CC" w:rsidRPr="009C2888" w:rsidRDefault="00E543CC" w:rsidP="009C2888">
            <w:pPr>
              <w:jc w:val="center"/>
              <w:rPr>
                <w:b/>
                <w:sz w:val="24"/>
                <w:szCs w:val="24"/>
              </w:rPr>
            </w:pPr>
          </w:p>
        </w:tc>
        <w:tc>
          <w:tcPr>
            <w:tcW w:w="1559" w:type="dxa"/>
            <w:tcBorders>
              <w:top w:val="single" w:sz="4" w:space="0" w:color="000000"/>
              <w:left w:val="single" w:sz="4" w:space="0" w:color="000000"/>
              <w:bottom w:val="single" w:sz="4" w:space="0" w:color="000000"/>
            </w:tcBorders>
            <w:shd w:val="clear" w:color="auto" w:fill="auto"/>
          </w:tcPr>
          <w:p w:rsidR="00E543CC" w:rsidRPr="009C2888" w:rsidRDefault="00E543CC" w:rsidP="009C2888">
            <w:pPr>
              <w:contextualSpacing/>
              <w:jc w:val="center"/>
              <w:rPr>
                <w:b/>
                <w:sz w:val="24"/>
                <w:szCs w:val="24"/>
              </w:rPr>
            </w:pPr>
            <w:r w:rsidRPr="009C2888">
              <w:rPr>
                <w:b/>
                <w:sz w:val="24"/>
                <w:szCs w:val="24"/>
              </w:rPr>
              <w:t>Единица</w:t>
            </w:r>
          </w:p>
          <w:p w:rsidR="00E543CC" w:rsidRPr="009C2888" w:rsidRDefault="00E543CC" w:rsidP="009C2888">
            <w:pPr>
              <w:jc w:val="center"/>
              <w:rPr>
                <w:b/>
                <w:sz w:val="24"/>
                <w:szCs w:val="24"/>
              </w:rPr>
            </w:pPr>
            <w:r w:rsidRPr="009C2888">
              <w:rPr>
                <w:b/>
                <w:sz w:val="24"/>
                <w:szCs w:val="24"/>
              </w:rPr>
              <w:t>измерения</w:t>
            </w:r>
          </w:p>
        </w:tc>
        <w:tc>
          <w:tcPr>
            <w:tcW w:w="993" w:type="dxa"/>
            <w:tcBorders>
              <w:top w:val="single" w:sz="4" w:space="0" w:color="000000"/>
              <w:left w:val="single" w:sz="4" w:space="0" w:color="000000"/>
              <w:bottom w:val="single" w:sz="4" w:space="0" w:color="000000"/>
              <w:right w:val="single" w:sz="4" w:space="0" w:color="000000"/>
            </w:tcBorders>
          </w:tcPr>
          <w:p w:rsidR="00E543CC" w:rsidRPr="009C2888" w:rsidRDefault="00E543CC" w:rsidP="009C2888">
            <w:pPr>
              <w:contextualSpacing/>
              <w:jc w:val="center"/>
              <w:rPr>
                <w:b/>
                <w:sz w:val="24"/>
                <w:szCs w:val="24"/>
              </w:rPr>
            </w:pPr>
            <w:r w:rsidRPr="009C2888">
              <w:rPr>
                <w:b/>
                <w:sz w:val="24"/>
                <w:szCs w:val="24"/>
              </w:rPr>
              <w:t>2023 г.</w:t>
            </w:r>
          </w:p>
        </w:tc>
        <w:tc>
          <w:tcPr>
            <w:tcW w:w="992" w:type="dxa"/>
            <w:tcBorders>
              <w:top w:val="single" w:sz="4" w:space="0" w:color="000000"/>
              <w:left w:val="single" w:sz="4" w:space="0" w:color="000000"/>
              <w:bottom w:val="single" w:sz="4" w:space="0" w:color="000000"/>
            </w:tcBorders>
            <w:shd w:val="clear" w:color="auto" w:fill="auto"/>
          </w:tcPr>
          <w:p w:rsidR="00E543CC" w:rsidRPr="009C2888" w:rsidRDefault="00E543CC" w:rsidP="009C2888">
            <w:pPr>
              <w:jc w:val="center"/>
              <w:rPr>
                <w:b/>
                <w:sz w:val="24"/>
                <w:szCs w:val="24"/>
              </w:rPr>
            </w:pPr>
            <w:r w:rsidRPr="009C2888">
              <w:rPr>
                <w:b/>
                <w:sz w:val="24"/>
                <w:szCs w:val="24"/>
              </w:rPr>
              <w:t>2024 г.</w:t>
            </w:r>
          </w:p>
        </w:tc>
        <w:tc>
          <w:tcPr>
            <w:tcW w:w="992" w:type="dxa"/>
            <w:tcBorders>
              <w:top w:val="single" w:sz="4" w:space="0" w:color="000000"/>
              <w:left w:val="single" w:sz="4" w:space="0" w:color="000000"/>
              <w:bottom w:val="single" w:sz="4" w:space="0" w:color="000000"/>
            </w:tcBorders>
            <w:shd w:val="clear" w:color="auto" w:fill="auto"/>
          </w:tcPr>
          <w:p w:rsidR="00E543CC" w:rsidRPr="009C2888" w:rsidRDefault="00E543CC" w:rsidP="009C2888">
            <w:pPr>
              <w:contextualSpacing/>
              <w:jc w:val="center"/>
              <w:rPr>
                <w:b/>
                <w:sz w:val="24"/>
                <w:szCs w:val="24"/>
              </w:rPr>
            </w:pPr>
            <w:r w:rsidRPr="009C2888">
              <w:rPr>
                <w:b/>
                <w:sz w:val="24"/>
                <w:szCs w:val="24"/>
              </w:rPr>
              <w:t>2025 г.</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543CC" w:rsidRPr="009C2888" w:rsidRDefault="00E543CC" w:rsidP="009C2888">
            <w:pPr>
              <w:contextualSpacing/>
              <w:jc w:val="center"/>
              <w:rPr>
                <w:b/>
                <w:sz w:val="24"/>
                <w:szCs w:val="24"/>
              </w:rPr>
            </w:pPr>
            <w:r w:rsidRPr="009C2888">
              <w:rPr>
                <w:b/>
                <w:sz w:val="24"/>
                <w:szCs w:val="24"/>
              </w:rPr>
              <w:t>2026 г.</w:t>
            </w:r>
          </w:p>
        </w:tc>
      </w:tr>
      <w:tr w:rsidR="00E543CC" w:rsidTr="009C2888">
        <w:trPr>
          <w:trHeight w:val="962"/>
        </w:trPr>
        <w:tc>
          <w:tcPr>
            <w:tcW w:w="709" w:type="dxa"/>
            <w:tcBorders>
              <w:top w:val="single" w:sz="4" w:space="0" w:color="000000"/>
              <w:left w:val="single" w:sz="4" w:space="0" w:color="000000"/>
              <w:bottom w:val="single" w:sz="4" w:space="0" w:color="000000"/>
            </w:tcBorders>
            <w:shd w:val="clear" w:color="auto" w:fill="auto"/>
          </w:tcPr>
          <w:p w:rsidR="00E543CC" w:rsidRPr="009C2888" w:rsidRDefault="00E543CC" w:rsidP="008715E8">
            <w:pPr>
              <w:contextualSpacing/>
              <w:jc w:val="center"/>
              <w:rPr>
                <w:sz w:val="24"/>
                <w:szCs w:val="24"/>
              </w:rPr>
            </w:pPr>
            <w:r w:rsidRPr="009C2888">
              <w:rPr>
                <w:sz w:val="24"/>
                <w:szCs w:val="24"/>
              </w:rPr>
              <w:t>1.</w:t>
            </w:r>
          </w:p>
        </w:tc>
        <w:tc>
          <w:tcPr>
            <w:tcW w:w="3402" w:type="dxa"/>
            <w:tcBorders>
              <w:top w:val="single" w:sz="4" w:space="0" w:color="000000"/>
              <w:left w:val="single" w:sz="4" w:space="0" w:color="000000"/>
              <w:bottom w:val="single" w:sz="4" w:space="0" w:color="000000"/>
            </w:tcBorders>
            <w:shd w:val="clear" w:color="auto" w:fill="auto"/>
          </w:tcPr>
          <w:p w:rsidR="00E543CC" w:rsidRPr="009C2888" w:rsidRDefault="00E543CC" w:rsidP="009C2888">
            <w:pPr>
              <w:contextualSpacing/>
              <w:jc w:val="both"/>
              <w:rPr>
                <w:sz w:val="24"/>
                <w:szCs w:val="24"/>
              </w:rPr>
            </w:pPr>
            <w:r w:rsidRPr="009C2888">
              <w:rPr>
                <w:sz w:val="24"/>
                <w:szCs w:val="24"/>
              </w:rPr>
              <w:t>Степень выполнения плана переподготовки и повышения квалификации диспетчеров МКУ Калининского МР «ЕДДС»</w:t>
            </w:r>
          </w:p>
        </w:tc>
        <w:tc>
          <w:tcPr>
            <w:tcW w:w="1559" w:type="dxa"/>
            <w:tcBorders>
              <w:top w:val="single" w:sz="4" w:space="0" w:color="000000"/>
              <w:left w:val="single" w:sz="4" w:space="0" w:color="000000"/>
              <w:bottom w:val="single" w:sz="4" w:space="0" w:color="000000"/>
            </w:tcBorders>
            <w:shd w:val="clear" w:color="auto" w:fill="auto"/>
          </w:tcPr>
          <w:p w:rsidR="00E543CC" w:rsidRPr="009C2888" w:rsidRDefault="00E543CC" w:rsidP="008715E8">
            <w:pPr>
              <w:contextualSpacing/>
              <w:jc w:val="center"/>
              <w:rPr>
                <w:sz w:val="24"/>
                <w:szCs w:val="24"/>
              </w:rPr>
            </w:pPr>
            <w:r w:rsidRPr="009C2888">
              <w:rPr>
                <w:sz w:val="24"/>
                <w:szCs w:val="24"/>
              </w:rPr>
              <w:t>процент</w:t>
            </w:r>
          </w:p>
        </w:tc>
        <w:tc>
          <w:tcPr>
            <w:tcW w:w="993" w:type="dxa"/>
            <w:tcBorders>
              <w:top w:val="single" w:sz="4" w:space="0" w:color="000000"/>
              <w:left w:val="single" w:sz="4" w:space="0" w:color="000000"/>
              <w:bottom w:val="single" w:sz="4" w:space="0" w:color="000000"/>
              <w:right w:val="single" w:sz="4" w:space="0" w:color="000000"/>
            </w:tcBorders>
          </w:tcPr>
          <w:p w:rsidR="00E543CC" w:rsidRPr="009C2888" w:rsidRDefault="00E543CC" w:rsidP="008715E8">
            <w:pPr>
              <w:contextualSpacing/>
              <w:jc w:val="center"/>
              <w:rPr>
                <w:sz w:val="24"/>
                <w:szCs w:val="24"/>
              </w:rPr>
            </w:pPr>
            <w:r w:rsidRPr="009C2888">
              <w:rPr>
                <w:sz w:val="24"/>
                <w:szCs w:val="24"/>
              </w:rPr>
              <w:t>100</w:t>
            </w:r>
          </w:p>
        </w:tc>
        <w:tc>
          <w:tcPr>
            <w:tcW w:w="992" w:type="dxa"/>
            <w:tcBorders>
              <w:top w:val="single" w:sz="4" w:space="0" w:color="000000"/>
              <w:left w:val="single" w:sz="4" w:space="0" w:color="000000"/>
              <w:bottom w:val="single" w:sz="4" w:space="0" w:color="000000"/>
            </w:tcBorders>
            <w:shd w:val="clear" w:color="auto" w:fill="auto"/>
          </w:tcPr>
          <w:p w:rsidR="00E543CC" w:rsidRPr="009C2888" w:rsidRDefault="00E543CC" w:rsidP="008715E8">
            <w:pPr>
              <w:jc w:val="center"/>
              <w:rPr>
                <w:sz w:val="24"/>
                <w:szCs w:val="24"/>
              </w:rPr>
            </w:pPr>
            <w:r w:rsidRPr="009C2888">
              <w:rPr>
                <w:sz w:val="24"/>
                <w:szCs w:val="24"/>
              </w:rPr>
              <w:t>100</w:t>
            </w:r>
          </w:p>
        </w:tc>
        <w:tc>
          <w:tcPr>
            <w:tcW w:w="992" w:type="dxa"/>
            <w:tcBorders>
              <w:top w:val="single" w:sz="4" w:space="0" w:color="000000"/>
              <w:left w:val="single" w:sz="4" w:space="0" w:color="000000"/>
              <w:bottom w:val="single" w:sz="4" w:space="0" w:color="000000"/>
            </w:tcBorders>
            <w:shd w:val="clear" w:color="auto" w:fill="auto"/>
          </w:tcPr>
          <w:p w:rsidR="00E543CC" w:rsidRPr="009C2888" w:rsidRDefault="00E543CC" w:rsidP="008715E8">
            <w:pPr>
              <w:contextualSpacing/>
              <w:jc w:val="center"/>
              <w:rPr>
                <w:sz w:val="24"/>
                <w:szCs w:val="24"/>
              </w:rPr>
            </w:pPr>
            <w:r w:rsidRPr="009C2888">
              <w:rPr>
                <w:sz w:val="24"/>
                <w:szCs w:val="24"/>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543CC" w:rsidRPr="009C2888" w:rsidRDefault="00E543CC" w:rsidP="008715E8">
            <w:pPr>
              <w:contextualSpacing/>
              <w:jc w:val="center"/>
              <w:rPr>
                <w:sz w:val="24"/>
                <w:szCs w:val="24"/>
              </w:rPr>
            </w:pPr>
            <w:r w:rsidRPr="009C2888">
              <w:rPr>
                <w:sz w:val="24"/>
                <w:szCs w:val="24"/>
              </w:rPr>
              <w:t>100</w:t>
            </w:r>
          </w:p>
        </w:tc>
      </w:tr>
      <w:tr w:rsidR="00E543CC" w:rsidTr="009C2888">
        <w:trPr>
          <w:trHeight w:val="586"/>
        </w:trPr>
        <w:tc>
          <w:tcPr>
            <w:tcW w:w="709" w:type="dxa"/>
            <w:tcBorders>
              <w:top w:val="single" w:sz="4" w:space="0" w:color="000000"/>
              <w:left w:val="single" w:sz="4" w:space="0" w:color="000000"/>
              <w:bottom w:val="single" w:sz="4" w:space="0" w:color="000000"/>
            </w:tcBorders>
            <w:shd w:val="clear" w:color="auto" w:fill="auto"/>
          </w:tcPr>
          <w:p w:rsidR="00E543CC" w:rsidRPr="009C2888" w:rsidRDefault="00E543CC" w:rsidP="008715E8">
            <w:pPr>
              <w:contextualSpacing/>
              <w:jc w:val="center"/>
              <w:rPr>
                <w:sz w:val="24"/>
                <w:szCs w:val="24"/>
              </w:rPr>
            </w:pPr>
            <w:r w:rsidRPr="009C2888">
              <w:rPr>
                <w:sz w:val="24"/>
                <w:szCs w:val="24"/>
              </w:rPr>
              <w:t>2.</w:t>
            </w:r>
          </w:p>
        </w:tc>
        <w:tc>
          <w:tcPr>
            <w:tcW w:w="3402" w:type="dxa"/>
            <w:tcBorders>
              <w:top w:val="single" w:sz="4" w:space="0" w:color="000000"/>
              <w:left w:val="single" w:sz="4" w:space="0" w:color="000000"/>
              <w:bottom w:val="single" w:sz="4" w:space="0" w:color="000000"/>
            </w:tcBorders>
            <w:shd w:val="clear" w:color="auto" w:fill="auto"/>
          </w:tcPr>
          <w:p w:rsidR="00E543CC" w:rsidRPr="009C2888" w:rsidRDefault="00E543CC" w:rsidP="009C2888">
            <w:pPr>
              <w:contextualSpacing/>
              <w:jc w:val="both"/>
              <w:rPr>
                <w:sz w:val="24"/>
                <w:szCs w:val="24"/>
              </w:rPr>
            </w:pPr>
            <w:r w:rsidRPr="009C2888">
              <w:rPr>
                <w:sz w:val="24"/>
                <w:szCs w:val="24"/>
              </w:rPr>
              <w:t>Своевременная и полная оплата услуг связи</w:t>
            </w:r>
          </w:p>
        </w:tc>
        <w:tc>
          <w:tcPr>
            <w:tcW w:w="1559" w:type="dxa"/>
            <w:tcBorders>
              <w:top w:val="single" w:sz="4" w:space="0" w:color="000000"/>
              <w:left w:val="single" w:sz="4" w:space="0" w:color="000000"/>
              <w:bottom w:val="single" w:sz="4" w:space="0" w:color="000000"/>
            </w:tcBorders>
            <w:shd w:val="clear" w:color="auto" w:fill="auto"/>
          </w:tcPr>
          <w:p w:rsidR="00E543CC" w:rsidRPr="009C2888" w:rsidRDefault="00E543CC" w:rsidP="008715E8">
            <w:pPr>
              <w:contextualSpacing/>
              <w:jc w:val="center"/>
              <w:rPr>
                <w:sz w:val="24"/>
                <w:szCs w:val="24"/>
              </w:rPr>
            </w:pPr>
            <w:r w:rsidRPr="009C2888">
              <w:rPr>
                <w:sz w:val="24"/>
                <w:szCs w:val="24"/>
              </w:rPr>
              <w:t>процент</w:t>
            </w:r>
          </w:p>
        </w:tc>
        <w:tc>
          <w:tcPr>
            <w:tcW w:w="993" w:type="dxa"/>
            <w:tcBorders>
              <w:top w:val="single" w:sz="4" w:space="0" w:color="000000"/>
              <w:left w:val="single" w:sz="4" w:space="0" w:color="000000"/>
              <w:bottom w:val="single" w:sz="4" w:space="0" w:color="000000"/>
              <w:right w:val="single" w:sz="4" w:space="0" w:color="000000"/>
            </w:tcBorders>
          </w:tcPr>
          <w:p w:rsidR="00E543CC" w:rsidRPr="009C2888" w:rsidRDefault="00E543CC" w:rsidP="008715E8">
            <w:pPr>
              <w:contextualSpacing/>
              <w:jc w:val="center"/>
              <w:rPr>
                <w:sz w:val="24"/>
                <w:szCs w:val="24"/>
              </w:rPr>
            </w:pPr>
            <w:r w:rsidRPr="009C2888">
              <w:rPr>
                <w:sz w:val="24"/>
                <w:szCs w:val="24"/>
              </w:rPr>
              <w:t>100</w:t>
            </w:r>
          </w:p>
        </w:tc>
        <w:tc>
          <w:tcPr>
            <w:tcW w:w="992" w:type="dxa"/>
            <w:tcBorders>
              <w:top w:val="single" w:sz="4" w:space="0" w:color="000000"/>
              <w:left w:val="single" w:sz="4" w:space="0" w:color="000000"/>
              <w:bottom w:val="single" w:sz="4" w:space="0" w:color="000000"/>
            </w:tcBorders>
            <w:shd w:val="clear" w:color="auto" w:fill="auto"/>
          </w:tcPr>
          <w:p w:rsidR="00E543CC" w:rsidRPr="009C2888" w:rsidRDefault="00E543CC" w:rsidP="008715E8">
            <w:pPr>
              <w:jc w:val="center"/>
              <w:rPr>
                <w:sz w:val="24"/>
                <w:szCs w:val="24"/>
              </w:rPr>
            </w:pPr>
            <w:r w:rsidRPr="009C2888">
              <w:rPr>
                <w:sz w:val="24"/>
                <w:szCs w:val="24"/>
              </w:rPr>
              <w:t>100</w:t>
            </w:r>
          </w:p>
        </w:tc>
        <w:tc>
          <w:tcPr>
            <w:tcW w:w="992" w:type="dxa"/>
            <w:tcBorders>
              <w:top w:val="single" w:sz="4" w:space="0" w:color="000000"/>
              <w:left w:val="single" w:sz="4" w:space="0" w:color="000000"/>
              <w:bottom w:val="single" w:sz="4" w:space="0" w:color="000000"/>
            </w:tcBorders>
            <w:shd w:val="clear" w:color="auto" w:fill="auto"/>
          </w:tcPr>
          <w:p w:rsidR="00E543CC" w:rsidRPr="009C2888" w:rsidRDefault="00E543CC" w:rsidP="008715E8">
            <w:pPr>
              <w:contextualSpacing/>
              <w:jc w:val="center"/>
              <w:rPr>
                <w:sz w:val="24"/>
                <w:szCs w:val="24"/>
              </w:rPr>
            </w:pPr>
            <w:r w:rsidRPr="009C2888">
              <w:rPr>
                <w:sz w:val="24"/>
                <w:szCs w:val="24"/>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543CC" w:rsidRPr="009C2888" w:rsidRDefault="00E543CC" w:rsidP="008715E8">
            <w:pPr>
              <w:contextualSpacing/>
              <w:jc w:val="center"/>
              <w:rPr>
                <w:sz w:val="24"/>
                <w:szCs w:val="24"/>
              </w:rPr>
            </w:pPr>
            <w:r w:rsidRPr="009C2888">
              <w:rPr>
                <w:sz w:val="24"/>
                <w:szCs w:val="24"/>
              </w:rPr>
              <w:t>100</w:t>
            </w:r>
          </w:p>
        </w:tc>
      </w:tr>
      <w:tr w:rsidR="00E543CC" w:rsidTr="009C2888">
        <w:trPr>
          <w:trHeight w:val="962"/>
        </w:trPr>
        <w:tc>
          <w:tcPr>
            <w:tcW w:w="709" w:type="dxa"/>
            <w:tcBorders>
              <w:top w:val="single" w:sz="4" w:space="0" w:color="000000"/>
              <w:left w:val="single" w:sz="4" w:space="0" w:color="000000"/>
              <w:bottom w:val="single" w:sz="4" w:space="0" w:color="000000"/>
            </w:tcBorders>
            <w:shd w:val="clear" w:color="auto" w:fill="auto"/>
          </w:tcPr>
          <w:p w:rsidR="00E543CC" w:rsidRPr="009C2888" w:rsidRDefault="00E543CC" w:rsidP="008715E8">
            <w:pPr>
              <w:contextualSpacing/>
              <w:jc w:val="center"/>
              <w:rPr>
                <w:sz w:val="24"/>
                <w:szCs w:val="24"/>
              </w:rPr>
            </w:pPr>
            <w:r w:rsidRPr="009C2888">
              <w:rPr>
                <w:sz w:val="24"/>
                <w:szCs w:val="24"/>
              </w:rPr>
              <w:t>3.</w:t>
            </w:r>
          </w:p>
        </w:tc>
        <w:tc>
          <w:tcPr>
            <w:tcW w:w="3402" w:type="dxa"/>
            <w:tcBorders>
              <w:top w:val="single" w:sz="4" w:space="0" w:color="000000"/>
              <w:left w:val="single" w:sz="4" w:space="0" w:color="000000"/>
              <w:bottom w:val="single" w:sz="4" w:space="0" w:color="000000"/>
            </w:tcBorders>
            <w:shd w:val="clear" w:color="auto" w:fill="auto"/>
          </w:tcPr>
          <w:p w:rsidR="00E543CC" w:rsidRPr="009C2888" w:rsidRDefault="00E543CC" w:rsidP="009C2888">
            <w:pPr>
              <w:contextualSpacing/>
              <w:jc w:val="both"/>
              <w:rPr>
                <w:sz w:val="24"/>
                <w:szCs w:val="24"/>
              </w:rPr>
            </w:pPr>
            <w:r w:rsidRPr="009C2888">
              <w:rPr>
                <w:sz w:val="24"/>
                <w:szCs w:val="24"/>
              </w:rPr>
              <w:t>Процент освоения денежных сред</w:t>
            </w:r>
            <w:r w:rsidR="009C2888">
              <w:rPr>
                <w:sz w:val="24"/>
                <w:szCs w:val="24"/>
              </w:rPr>
              <w:t>ств, выделенных на материально -</w:t>
            </w:r>
            <w:r w:rsidRPr="009C2888">
              <w:rPr>
                <w:sz w:val="24"/>
                <w:szCs w:val="24"/>
              </w:rPr>
              <w:t xml:space="preserve"> техническое обеспечение</w:t>
            </w:r>
          </w:p>
        </w:tc>
        <w:tc>
          <w:tcPr>
            <w:tcW w:w="1559" w:type="dxa"/>
            <w:tcBorders>
              <w:top w:val="single" w:sz="4" w:space="0" w:color="000000"/>
              <w:left w:val="single" w:sz="4" w:space="0" w:color="000000"/>
              <w:bottom w:val="single" w:sz="4" w:space="0" w:color="000000"/>
            </w:tcBorders>
            <w:shd w:val="clear" w:color="auto" w:fill="auto"/>
          </w:tcPr>
          <w:p w:rsidR="00E543CC" w:rsidRPr="009C2888" w:rsidRDefault="00E543CC" w:rsidP="008715E8">
            <w:pPr>
              <w:contextualSpacing/>
              <w:jc w:val="center"/>
              <w:rPr>
                <w:sz w:val="24"/>
                <w:szCs w:val="24"/>
              </w:rPr>
            </w:pPr>
            <w:r w:rsidRPr="009C2888">
              <w:rPr>
                <w:sz w:val="24"/>
                <w:szCs w:val="24"/>
              </w:rPr>
              <w:t>процент</w:t>
            </w:r>
          </w:p>
        </w:tc>
        <w:tc>
          <w:tcPr>
            <w:tcW w:w="993" w:type="dxa"/>
            <w:tcBorders>
              <w:top w:val="single" w:sz="4" w:space="0" w:color="000000"/>
              <w:left w:val="single" w:sz="4" w:space="0" w:color="000000"/>
              <w:bottom w:val="single" w:sz="4" w:space="0" w:color="000000"/>
              <w:right w:val="single" w:sz="4" w:space="0" w:color="000000"/>
            </w:tcBorders>
          </w:tcPr>
          <w:p w:rsidR="00E543CC" w:rsidRPr="009C2888" w:rsidRDefault="00E543CC" w:rsidP="008715E8">
            <w:pPr>
              <w:contextualSpacing/>
              <w:jc w:val="center"/>
              <w:rPr>
                <w:sz w:val="24"/>
                <w:szCs w:val="24"/>
              </w:rPr>
            </w:pPr>
            <w:r w:rsidRPr="009C2888">
              <w:rPr>
                <w:sz w:val="24"/>
                <w:szCs w:val="24"/>
              </w:rPr>
              <w:t>100</w:t>
            </w:r>
          </w:p>
        </w:tc>
        <w:tc>
          <w:tcPr>
            <w:tcW w:w="992" w:type="dxa"/>
            <w:tcBorders>
              <w:top w:val="single" w:sz="4" w:space="0" w:color="000000"/>
              <w:left w:val="single" w:sz="4" w:space="0" w:color="000000"/>
              <w:bottom w:val="single" w:sz="4" w:space="0" w:color="000000"/>
            </w:tcBorders>
            <w:shd w:val="clear" w:color="auto" w:fill="auto"/>
          </w:tcPr>
          <w:p w:rsidR="00E543CC" w:rsidRPr="009C2888" w:rsidRDefault="00E543CC" w:rsidP="008715E8">
            <w:pPr>
              <w:jc w:val="center"/>
              <w:rPr>
                <w:sz w:val="24"/>
                <w:szCs w:val="24"/>
              </w:rPr>
            </w:pPr>
            <w:r w:rsidRPr="009C2888">
              <w:rPr>
                <w:sz w:val="24"/>
                <w:szCs w:val="24"/>
              </w:rPr>
              <w:t>100</w:t>
            </w:r>
          </w:p>
        </w:tc>
        <w:tc>
          <w:tcPr>
            <w:tcW w:w="992" w:type="dxa"/>
            <w:tcBorders>
              <w:top w:val="single" w:sz="4" w:space="0" w:color="000000"/>
              <w:left w:val="single" w:sz="4" w:space="0" w:color="000000"/>
              <w:bottom w:val="single" w:sz="4" w:space="0" w:color="000000"/>
            </w:tcBorders>
            <w:shd w:val="clear" w:color="auto" w:fill="auto"/>
          </w:tcPr>
          <w:p w:rsidR="00E543CC" w:rsidRPr="009C2888" w:rsidRDefault="00E543CC" w:rsidP="008715E8">
            <w:pPr>
              <w:contextualSpacing/>
              <w:jc w:val="center"/>
              <w:rPr>
                <w:sz w:val="24"/>
                <w:szCs w:val="24"/>
              </w:rPr>
            </w:pPr>
            <w:r w:rsidRPr="009C2888">
              <w:rPr>
                <w:sz w:val="24"/>
                <w:szCs w:val="24"/>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543CC" w:rsidRPr="009C2888" w:rsidRDefault="00E543CC" w:rsidP="008715E8">
            <w:pPr>
              <w:contextualSpacing/>
              <w:jc w:val="center"/>
              <w:rPr>
                <w:sz w:val="24"/>
                <w:szCs w:val="24"/>
              </w:rPr>
            </w:pPr>
            <w:r w:rsidRPr="009C2888">
              <w:rPr>
                <w:sz w:val="24"/>
                <w:szCs w:val="24"/>
              </w:rPr>
              <w:t>100</w:t>
            </w:r>
          </w:p>
        </w:tc>
      </w:tr>
      <w:tr w:rsidR="00E543CC" w:rsidTr="009C2888">
        <w:trPr>
          <w:trHeight w:val="1007"/>
        </w:trPr>
        <w:tc>
          <w:tcPr>
            <w:tcW w:w="709" w:type="dxa"/>
            <w:tcBorders>
              <w:top w:val="single" w:sz="4" w:space="0" w:color="000000"/>
              <w:left w:val="single" w:sz="4" w:space="0" w:color="000000"/>
              <w:bottom w:val="single" w:sz="4" w:space="0" w:color="000000"/>
            </w:tcBorders>
            <w:shd w:val="clear" w:color="auto" w:fill="auto"/>
          </w:tcPr>
          <w:p w:rsidR="00E543CC" w:rsidRPr="009C2888" w:rsidRDefault="00E543CC" w:rsidP="008715E8">
            <w:pPr>
              <w:jc w:val="center"/>
              <w:rPr>
                <w:sz w:val="24"/>
                <w:szCs w:val="24"/>
              </w:rPr>
            </w:pPr>
            <w:r w:rsidRPr="009C2888">
              <w:rPr>
                <w:sz w:val="24"/>
                <w:szCs w:val="24"/>
              </w:rPr>
              <w:t>4.</w:t>
            </w:r>
          </w:p>
        </w:tc>
        <w:tc>
          <w:tcPr>
            <w:tcW w:w="3402" w:type="dxa"/>
            <w:tcBorders>
              <w:top w:val="single" w:sz="4" w:space="0" w:color="000000"/>
              <w:left w:val="single" w:sz="4" w:space="0" w:color="000000"/>
              <w:bottom w:val="single" w:sz="4" w:space="0" w:color="000000"/>
            </w:tcBorders>
            <w:shd w:val="clear" w:color="auto" w:fill="auto"/>
          </w:tcPr>
          <w:p w:rsidR="00E543CC" w:rsidRPr="009C2888" w:rsidRDefault="00E543CC" w:rsidP="009C2888">
            <w:pPr>
              <w:jc w:val="both"/>
              <w:rPr>
                <w:sz w:val="24"/>
                <w:szCs w:val="24"/>
              </w:rPr>
            </w:pPr>
            <w:r w:rsidRPr="009C2888">
              <w:rPr>
                <w:sz w:val="24"/>
                <w:szCs w:val="24"/>
              </w:rPr>
              <w:t>Своевременная и полная выплата заработной платы работникам административно-хозяйственного обслуживания</w:t>
            </w:r>
          </w:p>
        </w:tc>
        <w:tc>
          <w:tcPr>
            <w:tcW w:w="1559" w:type="dxa"/>
            <w:tcBorders>
              <w:top w:val="single" w:sz="4" w:space="0" w:color="000000"/>
              <w:left w:val="single" w:sz="4" w:space="0" w:color="000000"/>
              <w:bottom w:val="single" w:sz="4" w:space="0" w:color="000000"/>
            </w:tcBorders>
            <w:shd w:val="clear" w:color="auto" w:fill="auto"/>
          </w:tcPr>
          <w:p w:rsidR="00E543CC" w:rsidRPr="009C2888" w:rsidRDefault="00E543CC" w:rsidP="008715E8">
            <w:pPr>
              <w:jc w:val="center"/>
              <w:rPr>
                <w:sz w:val="24"/>
                <w:szCs w:val="24"/>
              </w:rPr>
            </w:pPr>
            <w:r w:rsidRPr="009C2888">
              <w:rPr>
                <w:sz w:val="24"/>
                <w:szCs w:val="24"/>
              </w:rPr>
              <w:t>процент</w:t>
            </w:r>
          </w:p>
        </w:tc>
        <w:tc>
          <w:tcPr>
            <w:tcW w:w="993" w:type="dxa"/>
            <w:tcBorders>
              <w:top w:val="single" w:sz="4" w:space="0" w:color="000000"/>
              <w:left w:val="single" w:sz="4" w:space="0" w:color="000000"/>
              <w:bottom w:val="single" w:sz="4" w:space="0" w:color="000000"/>
              <w:right w:val="single" w:sz="4" w:space="0" w:color="000000"/>
            </w:tcBorders>
          </w:tcPr>
          <w:p w:rsidR="00E543CC" w:rsidRPr="009C2888" w:rsidRDefault="00E543CC" w:rsidP="008715E8">
            <w:pPr>
              <w:jc w:val="center"/>
              <w:rPr>
                <w:sz w:val="24"/>
                <w:szCs w:val="24"/>
              </w:rPr>
            </w:pPr>
            <w:r w:rsidRPr="009C2888">
              <w:rPr>
                <w:sz w:val="24"/>
                <w:szCs w:val="24"/>
              </w:rPr>
              <w:t>100</w:t>
            </w:r>
          </w:p>
        </w:tc>
        <w:tc>
          <w:tcPr>
            <w:tcW w:w="992" w:type="dxa"/>
            <w:tcBorders>
              <w:top w:val="single" w:sz="4" w:space="0" w:color="000000"/>
              <w:left w:val="single" w:sz="4" w:space="0" w:color="000000"/>
              <w:bottom w:val="single" w:sz="4" w:space="0" w:color="000000"/>
            </w:tcBorders>
            <w:shd w:val="clear" w:color="auto" w:fill="auto"/>
          </w:tcPr>
          <w:p w:rsidR="00E543CC" w:rsidRPr="009C2888" w:rsidRDefault="00E543CC" w:rsidP="008715E8">
            <w:pPr>
              <w:jc w:val="center"/>
              <w:rPr>
                <w:sz w:val="24"/>
                <w:szCs w:val="24"/>
              </w:rPr>
            </w:pPr>
            <w:r w:rsidRPr="009C2888">
              <w:rPr>
                <w:sz w:val="24"/>
                <w:szCs w:val="24"/>
              </w:rPr>
              <w:t>100</w:t>
            </w:r>
          </w:p>
        </w:tc>
        <w:tc>
          <w:tcPr>
            <w:tcW w:w="992" w:type="dxa"/>
            <w:tcBorders>
              <w:top w:val="single" w:sz="4" w:space="0" w:color="000000"/>
              <w:left w:val="single" w:sz="4" w:space="0" w:color="000000"/>
              <w:bottom w:val="single" w:sz="4" w:space="0" w:color="000000"/>
            </w:tcBorders>
            <w:shd w:val="clear" w:color="auto" w:fill="auto"/>
          </w:tcPr>
          <w:p w:rsidR="00E543CC" w:rsidRPr="009C2888" w:rsidRDefault="00E543CC" w:rsidP="008715E8">
            <w:pPr>
              <w:jc w:val="center"/>
              <w:rPr>
                <w:sz w:val="24"/>
                <w:szCs w:val="24"/>
              </w:rPr>
            </w:pPr>
            <w:r w:rsidRPr="009C2888">
              <w:rPr>
                <w:sz w:val="24"/>
                <w:szCs w:val="24"/>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543CC" w:rsidRPr="009C2888" w:rsidRDefault="00E543CC" w:rsidP="008715E8">
            <w:pPr>
              <w:jc w:val="center"/>
              <w:rPr>
                <w:sz w:val="24"/>
                <w:szCs w:val="24"/>
              </w:rPr>
            </w:pPr>
            <w:r w:rsidRPr="009C2888">
              <w:rPr>
                <w:sz w:val="24"/>
                <w:szCs w:val="24"/>
              </w:rPr>
              <w:t>100</w:t>
            </w:r>
          </w:p>
        </w:tc>
      </w:tr>
    </w:tbl>
    <w:p w:rsidR="00E543CC" w:rsidRDefault="00E543CC" w:rsidP="00E543CC">
      <w:pPr>
        <w:rPr>
          <w:b/>
          <w:bCs/>
          <w:sz w:val="28"/>
          <w:szCs w:val="28"/>
        </w:rPr>
      </w:pPr>
    </w:p>
    <w:p w:rsidR="009C2888" w:rsidRDefault="009C2888" w:rsidP="00E543CC">
      <w:pPr>
        <w:rPr>
          <w:b/>
          <w:bCs/>
          <w:sz w:val="28"/>
          <w:szCs w:val="28"/>
        </w:rPr>
      </w:pPr>
    </w:p>
    <w:p w:rsidR="009C2888" w:rsidRDefault="009C2888" w:rsidP="00E543CC">
      <w:pPr>
        <w:rPr>
          <w:b/>
          <w:bCs/>
          <w:sz w:val="28"/>
          <w:szCs w:val="28"/>
        </w:rPr>
      </w:pPr>
    </w:p>
    <w:p w:rsidR="009C2888" w:rsidRPr="009C2888" w:rsidRDefault="009C2888" w:rsidP="009C2888">
      <w:pPr>
        <w:jc w:val="center"/>
        <w:rPr>
          <w:bCs/>
          <w:sz w:val="28"/>
          <w:szCs w:val="28"/>
        </w:rPr>
      </w:pPr>
      <w:r w:rsidRPr="009C2888">
        <w:rPr>
          <w:bCs/>
          <w:sz w:val="28"/>
          <w:szCs w:val="28"/>
        </w:rPr>
        <w:t>_</w:t>
      </w:r>
      <w:r>
        <w:rPr>
          <w:bCs/>
          <w:sz w:val="28"/>
          <w:szCs w:val="28"/>
        </w:rPr>
        <w:t>_______________________________</w:t>
      </w:r>
    </w:p>
    <w:p w:rsidR="00E543CC" w:rsidRDefault="00E543CC" w:rsidP="00E543CC">
      <w:pPr>
        <w:jc w:val="right"/>
        <w:rPr>
          <w:b/>
          <w:bCs/>
          <w:sz w:val="28"/>
          <w:szCs w:val="28"/>
        </w:rPr>
      </w:pPr>
    </w:p>
    <w:p w:rsidR="00E543CC" w:rsidRDefault="00E543CC" w:rsidP="00E543CC">
      <w:pPr>
        <w:jc w:val="right"/>
        <w:rPr>
          <w:b/>
          <w:bCs/>
          <w:sz w:val="28"/>
          <w:szCs w:val="28"/>
        </w:rPr>
      </w:pPr>
    </w:p>
    <w:p w:rsidR="00E543CC" w:rsidRDefault="00E543CC" w:rsidP="00E543CC">
      <w:pPr>
        <w:jc w:val="right"/>
        <w:rPr>
          <w:b/>
          <w:bCs/>
          <w:sz w:val="28"/>
          <w:szCs w:val="28"/>
        </w:rPr>
      </w:pPr>
    </w:p>
    <w:p w:rsidR="00E543CC" w:rsidRDefault="00E543CC" w:rsidP="00E543CC">
      <w:pPr>
        <w:jc w:val="right"/>
        <w:rPr>
          <w:b/>
          <w:bCs/>
          <w:sz w:val="28"/>
          <w:szCs w:val="28"/>
        </w:rPr>
      </w:pPr>
    </w:p>
    <w:p w:rsidR="00E543CC" w:rsidRDefault="00E543CC" w:rsidP="00E543CC">
      <w:pPr>
        <w:jc w:val="right"/>
        <w:rPr>
          <w:b/>
          <w:bCs/>
          <w:sz w:val="28"/>
          <w:szCs w:val="28"/>
        </w:rPr>
      </w:pPr>
    </w:p>
    <w:p w:rsidR="00E543CC" w:rsidRDefault="00E543CC" w:rsidP="00E543CC">
      <w:pPr>
        <w:jc w:val="right"/>
        <w:rPr>
          <w:b/>
          <w:bCs/>
          <w:sz w:val="28"/>
          <w:szCs w:val="28"/>
        </w:rPr>
      </w:pPr>
    </w:p>
    <w:p w:rsidR="00E543CC" w:rsidRDefault="00E543CC" w:rsidP="00E543CC">
      <w:pPr>
        <w:jc w:val="right"/>
        <w:rPr>
          <w:b/>
          <w:bCs/>
          <w:sz w:val="28"/>
          <w:szCs w:val="28"/>
        </w:rPr>
      </w:pPr>
    </w:p>
    <w:p w:rsidR="00E543CC" w:rsidRDefault="00E543CC" w:rsidP="00E543CC">
      <w:pPr>
        <w:jc w:val="right"/>
        <w:rPr>
          <w:b/>
          <w:bCs/>
          <w:sz w:val="28"/>
          <w:szCs w:val="28"/>
        </w:rPr>
      </w:pPr>
    </w:p>
    <w:p w:rsidR="00E543CC" w:rsidRDefault="00E543CC" w:rsidP="00E543CC">
      <w:pPr>
        <w:jc w:val="right"/>
        <w:rPr>
          <w:b/>
          <w:bCs/>
          <w:sz w:val="28"/>
          <w:szCs w:val="28"/>
        </w:rPr>
      </w:pPr>
    </w:p>
    <w:p w:rsidR="00E543CC" w:rsidRDefault="00E543CC" w:rsidP="00E543CC">
      <w:pPr>
        <w:jc w:val="right"/>
        <w:rPr>
          <w:b/>
          <w:bCs/>
          <w:sz w:val="28"/>
          <w:szCs w:val="28"/>
        </w:rPr>
      </w:pPr>
    </w:p>
    <w:p w:rsidR="00E543CC" w:rsidRDefault="00E543CC" w:rsidP="00E543CC">
      <w:pPr>
        <w:jc w:val="right"/>
        <w:rPr>
          <w:b/>
          <w:bCs/>
          <w:sz w:val="28"/>
          <w:szCs w:val="28"/>
        </w:rPr>
      </w:pPr>
    </w:p>
    <w:p w:rsidR="00E543CC" w:rsidRDefault="00E543CC" w:rsidP="00E543CC">
      <w:pPr>
        <w:jc w:val="right"/>
        <w:rPr>
          <w:b/>
          <w:bCs/>
          <w:sz w:val="28"/>
          <w:szCs w:val="28"/>
        </w:rPr>
      </w:pPr>
    </w:p>
    <w:p w:rsidR="00E543CC" w:rsidRDefault="00E543CC" w:rsidP="00E543CC">
      <w:pPr>
        <w:jc w:val="right"/>
        <w:rPr>
          <w:b/>
          <w:bCs/>
          <w:sz w:val="28"/>
          <w:szCs w:val="28"/>
        </w:rPr>
      </w:pPr>
    </w:p>
    <w:p w:rsidR="00E543CC" w:rsidRDefault="00E543CC" w:rsidP="00E543CC">
      <w:pPr>
        <w:jc w:val="right"/>
        <w:rPr>
          <w:b/>
          <w:bCs/>
          <w:sz w:val="28"/>
          <w:szCs w:val="28"/>
        </w:rPr>
      </w:pPr>
    </w:p>
    <w:p w:rsidR="00E543CC" w:rsidRDefault="00E543CC" w:rsidP="00E543CC">
      <w:pPr>
        <w:jc w:val="right"/>
        <w:rPr>
          <w:b/>
          <w:bCs/>
        </w:rPr>
      </w:pPr>
    </w:p>
    <w:p w:rsidR="00E543CC" w:rsidRDefault="00E543CC" w:rsidP="00E543CC">
      <w:pPr>
        <w:jc w:val="right"/>
        <w:rPr>
          <w:b/>
          <w:bCs/>
        </w:rPr>
      </w:pPr>
    </w:p>
    <w:p w:rsidR="00E543CC" w:rsidRDefault="00E543CC" w:rsidP="00E543CC">
      <w:pPr>
        <w:jc w:val="right"/>
        <w:rPr>
          <w:b/>
          <w:bCs/>
        </w:rPr>
      </w:pPr>
    </w:p>
    <w:p w:rsidR="00E543CC" w:rsidRDefault="00E543CC" w:rsidP="00E543CC">
      <w:pPr>
        <w:jc w:val="right"/>
        <w:rPr>
          <w:b/>
          <w:bCs/>
        </w:rPr>
      </w:pPr>
    </w:p>
    <w:p w:rsidR="00E543CC" w:rsidRDefault="00E543CC" w:rsidP="00E543CC">
      <w:pPr>
        <w:jc w:val="right"/>
        <w:rPr>
          <w:b/>
          <w:bCs/>
        </w:rPr>
      </w:pPr>
    </w:p>
    <w:p w:rsidR="00E543CC" w:rsidRDefault="00E543CC" w:rsidP="00E543CC">
      <w:pPr>
        <w:jc w:val="right"/>
        <w:rPr>
          <w:b/>
          <w:bCs/>
        </w:rPr>
      </w:pPr>
    </w:p>
    <w:p w:rsidR="00E543CC" w:rsidRDefault="00E543CC" w:rsidP="00E543CC">
      <w:pPr>
        <w:jc w:val="right"/>
        <w:rPr>
          <w:b/>
          <w:bCs/>
        </w:rPr>
      </w:pPr>
    </w:p>
    <w:p w:rsidR="00E543CC" w:rsidRDefault="00E543CC" w:rsidP="00E543CC">
      <w:pPr>
        <w:jc w:val="right"/>
        <w:rPr>
          <w:b/>
          <w:bCs/>
        </w:rPr>
      </w:pPr>
    </w:p>
    <w:p w:rsidR="00E543CC" w:rsidRDefault="00E543CC" w:rsidP="00E543CC">
      <w:pPr>
        <w:jc w:val="right"/>
        <w:rPr>
          <w:b/>
          <w:bCs/>
        </w:rPr>
      </w:pPr>
    </w:p>
    <w:p w:rsidR="00E543CC" w:rsidRDefault="00E543CC" w:rsidP="00E543CC">
      <w:pPr>
        <w:jc w:val="right"/>
        <w:rPr>
          <w:b/>
          <w:bCs/>
        </w:rPr>
      </w:pPr>
    </w:p>
    <w:p w:rsidR="00E543CC" w:rsidRDefault="00E543CC" w:rsidP="00E543CC">
      <w:pPr>
        <w:jc w:val="right"/>
        <w:rPr>
          <w:b/>
          <w:bCs/>
        </w:rPr>
      </w:pPr>
    </w:p>
    <w:p w:rsidR="00E543CC" w:rsidRDefault="00E543CC" w:rsidP="00E543CC">
      <w:pPr>
        <w:jc w:val="right"/>
        <w:rPr>
          <w:b/>
          <w:bCs/>
        </w:rPr>
      </w:pPr>
    </w:p>
    <w:p w:rsidR="00E543CC" w:rsidRDefault="00E543CC" w:rsidP="00E543CC">
      <w:pPr>
        <w:jc w:val="right"/>
        <w:rPr>
          <w:b/>
          <w:bCs/>
        </w:rPr>
      </w:pPr>
    </w:p>
    <w:p w:rsidR="009C2888" w:rsidRDefault="009C2888" w:rsidP="00E543CC">
      <w:pPr>
        <w:jc w:val="right"/>
        <w:rPr>
          <w:b/>
          <w:bCs/>
        </w:rPr>
      </w:pPr>
    </w:p>
    <w:p w:rsidR="009C2888" w:rsidRDefault="009C2888" w:rsidP="00E543CC">
      <w:pPr>
        <w:jc w:val="right"/>
        <w:rPr>
          <w:b/>
          <w:bCs/>
        </w:rPr>
      </w:pPr>
    </w:p>
    <w:p w:rsidR="009C2888" w:rsidRDefault="009C2888" w:rsidP="00E543CC">
      <w:pPr>
        <w:jc w:val="right"/>
        <w:rPr>
          <w:b/>
          <w:bCs/>
        </w:rPr>
      </w:pPr>
    </w:p>
    <w:p w:rsidR="009C2888" w:rsidRDefault="009C2888" w:rsidP="00E543CC">
      <w:pPr>
        <w:jc w:val="right"/>
        <w:rPr>
          <w:b/>
          <w:bCs/>
        </w:rPr>
      </w:pPr>
    </w:p>
    <w:p w:rsidR="00DC2ED8" w:rsidRDefault="00DC2ED8" w:rsidP="00E543CC">
      <w:pPr>
        <w:jc w:val="right"/>
        <w:rPr>
          <w:b/>
          <w:bCs/>
        </w:rPr>
        <w:sectPr w:rsidR="00DC2ED8" w:rsidSect="00870B1C">
          <w:footerReference w:type="default" r:id="rId9"/>
          <w:pgSz w:w="11909" w:h="16834" w:code="9"/>
          <w:pgMar w:top="851" w:right="567" w:bottom="1134" w:left="1701" w:header="720" w:footer="210" w:gutter="0"/>
          <w:cols w:space="60"/>
          <w:noEndnote/>
        </w:sectPr>
      </w:pPr>
    </w:p>
    <w:p w:rsidR="00E543CC" w:rsidRPr="009C2888" w:rsidRDefault="00E543CC" w:rsidP="00B46044">
      <w:pPr>
        <w:ind w:left="11482"/>
        <w:rPr>
          <w:b/>
          <w:bCs/>
          <w:sz w:val="28"/>
          <w:szCs w:val="28"/>
        </w:rPr>
      </w:pPr>
      <w:r w:rsidRPr="009C2888">
        <w:rPr>
          <w:b/>
          <w:bCs/>
          <w:sz w:val="28"/>
          <w:szCs w:val="28"/>
        </w:rPr>
        <w:lastRenderedPageBreak/>
        <w:t xml:space="preserve">Приложение к программе </w:t>
      </w:r>
    </w:p>
    <w:p w:rsidR="00E543CC" w:rsidRPr="009C2888" w:rsidRDefault="00E543CC" w:rsidP="009C2888">
      <w:pPr>
        <w:jc w:val="right"/>
        <w:rPr>
          <w:b/>
          <w:bCs/>
          <w:sz w:val="28"/>
          <w:szCs w:val="28"/>
        </w:rPr>
      </w:pPr>
    </w:p>
    <w:p w:rsidR="00E543CC" w:rsidRDefault="00E543CC" w:rsidP="009C2888">
      <w:pPr>
        <w:jc w:val="center"/>
        <w:rPr>
          <w:b/>
          <w:bCs/>
          <w:sz w:val="28"/>
          <w:szCs w:val="28"/>
        </w:rPr>
      </w:pPr>
      <w:r w:rsidRPr="009C2888">
        <w:rPr>
          <w:b/>
          <w:bCs/>
          <w:sz w:val="28"/>
          <w:szCs w:val="28"/>
        </w:rPr>
        <w:t>Перечень программных мероприятий муниципальной программы</w:t>
      </w:r>
    </w:p>
    <w:p w:rsidR="00724980" w:rsidRPr="009C2888" w:rsidRDefault="00724980" w:rsidP="009C2888">
      <w:pPr>
        <w:jc w:val="center"/>
        <w:rPr>
          <w:b/>
          <w:bCs/>
          <w:sz w:val="28"/>
          <w:szCs w:val="28"/>
        </w:rPr>
      </w:pPr>
    </w:p>
    <w:tbl>
      <w:tblPr>
        <w:tblStyle w:val="a7"/>
        <w:tblW w:w="15877" w:type="dxa"/>
        <w:tblInd w:w="-601" w:type="dxa"/>
        <w:tblLayout w:type="fixed"/>
        <w:tblLook w:val="04A0"/>
      </w:tblPr>
      <w:tblGrid>
        <w:gridCol w:w="709"/>
        <w:gridCol w:w="5245"/>
        <w:gridCol w:w="1559"/>
        <w:gridCol w:w="2127"/>
        <w:gridCol w:w="1417"/>
        <w:gridCol w:w="1276"/>
        <w:gridCol w:w="1417"/>
        <w:gridCol w:w="2127"/>
      </w:tblGrid>
      <w:tr w:rsidR="00DC2ED8" w:rsidTr="00B46044">
        <w:tc>
          <w:tcPr>
            <w:tcW w:w="709" w:type="dxa"/>
            <w:vMerge w:val="restart"/>
          </w:tcPr>
          <w:p w:rsidR="00DC2ED8" w:rsidRPr="00DC2ED8" w:rsidRDefault="00DC2ED8" w:rsidP="00DC2ED8">
            <w:pPr>
              <w:pStyle w:val="af9"/>
              <w:jc w:val="center"/>
              <w:rPr>
                <w:b/>
              </w:rPr>
            </w:pPr>
            <w:r w:rsidRPr="00DC2ED8">
              <w:rPr>
                <w:b/>
              </w:rPr>
              <w:t>№ п/п</w:t>
            </w:r>
          </w:p>
        </w:tc>
        <w:tc>
          <w:tcPr>
            <w:tcW w:w="5245" w:type="dxa"/>
            <w:vMerge w:val="restart"/>
          </w:tcPr>
          <w:p w:rsidR="00DC2ED8" w:rsidRPr="00DC2ED8" w:rsidRDefault="00DC2ED8" w:rsidP="00DC2ED8">
            <w:pPr>
              <w:jc w:val="center"/>
              <w:rPr>
                <w:b/>
                <w:sz w:val="24"/>
                <w:szCs w:val="24"/>
              </w:rPr>
            </w:pPr>
            <w:r w:rsidRPr="00DC2ED8">
              <w:rPr>
                <w:b/>
                <w:sz w:val="24"/>
                <w:szCs w:val="24"/>
              </w:rPr>
              <w:t>Наименование мероприятия</w:t>
            </w:r>
          </w:p>
        </w:tc>
        <w:tc>
          <w:tcPr>
            <w:tcW w:w="1559" w:type="dxa"/>
            <w:vMerge w:val="restart"/>
          </w:tcPr>
          <w:p w:rsidR="00DC2ED8" w:rsidRPr="00DC2ED8" w:rsidRDefault="00DC2ED8" w:rsidP="00DC2ED8">
            <w:pPr>
              <w:pStyle w:val="af9"/>
              <w:jc w:val="center"/>
              <w:rPr>
                <w:b/>
              </w:rPr>
            </w:pPr>
            <w:r w:rsidRPr="00DC2ED8">
              <w:rPr>
                <w:b/>
              </w:rPr>
              <w:t>Срок исполнения</w:t>
            </w:r>
          </w:p>
        </w:tc>
        <w:tc>
          <w:tcPr>
            <w:tcW w:w="2127" w:type="dxa"/>
            <w:vMerge w:val="restart"/>
          </w:tcPr>
          <w:p w:rsidR="00DC2ED8" w:rsidRPr="00DC2ED8" w:rsidRDefault="00DC2ED8" w:rsidP="00DC2ED8">
            <w:pPr>
              <w:pStyle w:val="af9"/>
              <w:jc w:val="center"/>
              <w:rPr>
                <w:b/>
              </w:rPr>
            </w:pPr>
            <w:r w:rsidRPr="00DC2ED8">
              <w:rPr>
                <w:b/>
              </w:rPr>
              <w:t>Общий объем финансирования</w:t>
            </w:r>
          </w:p>
          <w:p w:rsidR="00DC2ED8" w:rsidRPr="00DC2ED8" w:rsidRDefault="00DC2ED8" w:rsidP="00DC2ED8">
            <w:pPr>
              <w:pStyle w:val="af9"/>
              <w:jc w:val="center"/>
              <w:rPr>
                <w:b/>
              </w:rPr>
            </w:pPr>
            <w:r w:rsidRPr="00DC2ED8">
              <w:rPr>
                <w:b/>
              </w:rPr>
              <w:t>(тыс. руб.)</w:t>
            </w:r>
          </w:p>
        </w:tc>
        <w:tc>
          <w:tcPr>
            <w:tcW w:w="4110" w:type="dxa"/>
            <w:gridSpan w:val="3"/>
          </w:tcPr>
          <w:p w:rsidR="00DC2ED8" w:rsidRPr="00DC2ED8" w:rsidRDefault="00DC2ED8" w:rsidP="00DC2ED8">
            <w:pPr>
              <w:pStyle w:val="af9"/>
              <w:jc w:val="center"/>
              <w:rPr>
                <w:b/>
              </w:rPr>
            </w:pPr>
            <w:r w:rsidRPr="00DC2ED8">
              <w:rPr>
                <w:b/>
              </w:rPr>
              <w:t xml:space="preserve">Объем финансирования </w:t>
            </w:r>
          </w:p>
          <w:p w:rsidR="00DC2ED8" w:rsidRPr="00DC2ED8" w:rsidRDefault="00DC2ED8" w:rsidP="00DC2ED8">
            <w:pPr>
              <w:pStyle w:val="af1"/>
              <w:tabs>
                <w:tab w:val="left" w:pos="1594"/>
              </w:tabs>
              <w:jc w:val="center"/>
              <w:rPr>
                <w:szCs w:val="24"/>
              </w:rPr>
            </w:pPr>
            <w:r w:rsidRPr="00DC2ED8">
              <w:rPr>
                <w:b/>
                <w:szCs w:val="24"/>
              </w:rPr>
              <w:t>(тыс. руб.)</w:t>
            </w:r>
          </w:p>
        </w:tc>
        <w:tc>
          <w:tcPr>
            <w:tcW w:w="2127" w:type="dxa"/>
            <w:vMerge w:val="restart"/>
          </w:tcPr>
          <w:p w:rsidR="00DC2ED8" w:rsidRPr="00DC2ED8" w:rsidRDefault="00DC2ED8" w:rsidP="00DC2ED8">
            <w:pPr>
              <w:pStyle w:val="af9"/>
              <w:jc w:val="center"/>
              <w:rPr>
                <w:b/>
                <w:lang w:val="en-US"/>
              </w:rPr>
            </w:pPr>
            <w:r w:rsidRPr="00DC2ED8">
              <w:rPr>
                <w:b/>
              </w:rPr>
              <w:t xml:space="preserve">Ответственный </w:t>
            </w:r>
          </w:p>
          <w:p w:rsidR="00DC2ED8" w:rsidRPr="00DC2ED8" w:rsidRDefault="00DC2ED8" w:rsidP="00DC2ED8">
            <w:pPr>
              <w:pStyle w:val="af1"/>
              <w:tabs>
                <w:tab w:val="left" w:pos="1594"/>
              </w:tabs>
              <w:jc w:val="center"/>
              <w:rPr>
                <w:szCs w:val="24"/>
              </w:rPr>
            </w:pPr>
            <w:r w:rsidRPr="00DC2ED8">
              <w:rPr>
                <w:b/>
                <w:szCs w:val="24"/>
              </w:rPr>
              <w:t>за исполнение</w:t>
            </w:r>
          </w:p>
        </w:tc>
      </w:tr>
      <w:tr w:rsidR="00B46044" w:rsidTr="00B46044">
        <w:tc>
          <w:tcPr>
            <w:tcW w:w="709" w:type="dxa"/>
            <w:vMerge/>
          </w:tcPr>
          <w:p w:rsidR="00DC2ED8" w:rsidRPr="00DC2ED8" w:rsidRDefault="00DC2ED8" w:rsidP="00DC2ED8">
            <w:pPr>
              <w:pStyle w:val="af1"/>
              <w:tabs>
                <w:tab w:val="left" w:pos="1594"/>
              </w:tabs>
              <w:jc w:val="center"/>
              <w:rPr>
                <w:szCs w:val="24"/>
              </w:rPr>
            </w:pPr>
          </w:p>
        </w:tc>
        <w:tc>
          <w:tcPr>
            <w:tcW w:w="5245" w:type="dxa"/>
            <w:vMerge/>
          </w:tcPr>
          <w:p w:rsidR="00DC2ED8" w:rsidRPr="00DC2ED8" w:rsidRDefault="00DC2ED8" w:rsidP="00DC2ED8">
            <w:pPr>
              <w:pStyle w:val="af1"/>
              <w:tabs>
                <w:tab w:val="left" w:pos="1594"/>
              </w:tabs>
              <w:jc w:val="center"/>
              <w:rPr>
                <w:szCs w:val="24"/>
              </w:rPr>
            </w:pPr>
          </w:p>
        </w:tc>
        <w:tc>
          <w:tcPr>
            <w:tcW w:w="1559" w:type="dxa"/>
            <w:vMerge/>
          </w:tcPr>
          <w:p w:rsidR="00DC2ED8" w:rsidRPr="00DC2ED8" w:rsidRDefault="00DC2ED8" w:rsidP="00DC2ED8">
            <w:pPr>
              <w:pStyle w:val="af1"/>
              <w:tabs>
                <w:tab w:val="left" w:pos="1594"/>
              </w:tabs>
              <w:jc w:val="center"/>
              <w:rPr>
                <w:szCs w:val="24"/>
              </w:rPr>
            </w:pPr>
          </w:p>
        </w:tc>
        <w:tc>
          <w:tcPr>
            <w:tcW w:w="2127" w:type="dxa"/>
            <w:vMerge/>
          </w:tcPr>
          <w:p w:rsidR="00DC2ED8" w:rsidRPr="00DC2ED8" w:rsidRDefault="00DC2ED8" w:rsidP="00DC2ED8">
            <w:pPr>
              <w:pStyle w:val="af1"/>
              <w:tabs>
                <w:tab w:val="left" w:pos="1594"/>
              </w:tabs>
              <w:jc w:val="center"/>
              <w:rPr>
                <w:szCs w:val="24"/>
              </w:rPr>
            </w:pPr>
          </w:p>
        </w:tc>
        <w:tc>
          <w:tcPr>
            <w:tcW w:w="1417" w:type="dxa"/>
          </w:tcPr>
          <w:p w:rsidR="00DC2ED8" w:rsidRPr="00DC2ED8" w:rsidRDefault="00DC2ED8" w:rsidP="00DC2ED8">
            <w:pPr>
              <w:pStyle w:val="af9"/>
              <w:jc w:val="center"/>
              <w:rPr>
                <w:b/>
              </w:rPr>
            </w:pPr>
            <w:r w:rsidRPr="00DC2ED8">
              <w:rPr>
                <w:b/>
              </w:rPr>
              <w:t>2024 г.</w:t>
            </w:r>
          </w:p>
        </w:tc>
        <w:tc>
          <w:tcPr>
            <w:tcW w:w="1276" w:type="dxa"/>
          </w:tcPr>
          <w:p w:rsidR="00DC2ED8" w:rsidRPr="00DC2ED8" w:rsidRDefault="00DC2ED8" w:rsidP="00DC2ED8">
            <w:pPr>
              <w:pStyle w:val="af9"/>
              <w:jc w:val="center"/>
              <w:rPr>
                <w:b/>
              </w:rPr>
            </w:pPr>
            <w:r w:rsidRPr="00DC2ED8">
              <w:rPr>
                <w:b/>
              </w:rPr>
              <w:t>2025 г.</w:t>
            </w:r>
          </w:p>
        </w:tc>
        <w:tc>
          <w:tcPr>
            <w:tcW w:w="1417" w:type="dxa"/>
          </w:tcPr>
          <w:p w:rsidR="00DC2ED8" w:rsidRPr="00DC2ED8" w:rsidRDefault="00DC2ED8" w:rsidP="00DC2ED8">
            <w:pPr>
              <w:pStyle w:val="af9"/>
              <w:jc w:val="center"/>
              <w:rPr>
                <w:b/>
              </w:rPr>
            </w:pPr>
            <w:r w:rsidRPr="00DC2ED8">
              <w:rPr>
                <w:b/>
              </w:rPr>
              <w:t>2026 г.</w:t>
            </w:r>
          </w:p>
        </w:tc>
        <w:tc>
          <w:tcPr>
            <w:tcW w:w="2127" w:type="dxa"/>
            <w:vMerge/>
          </w:tcPr>
          <w:p w:rsidR="00DC2ED8" w:rsidRPr="00DC2ED8" w:rsidRDefault="00DC2ED8" w:rsidP="00DC2ED8">
            <w:pPr>
              <w:pStyle w:val="af1"/>
              <w:tabs>
                <w:tab w:val="left" w:pos="1594"/>
              </w:tabs>
              <w:jc w:val="center"/>
              <w:rPr>
                <w:szCs w:val="24"/>
              </w:rPr>
            </w:pPr>
          </w:p>
        </w:tc>
      </w:tr>
      <w:tr w:rsidR="00B46044" w:rsidTr="00B46044">
        <w:tc>
          <w:tcPr>
            <w:tcW w:w="709" w:type="dxa"/>
            <w:vMerge/>
          </w:tcPr>
          <w:p w:rsidR="00DC2ED8" w:rsidRPr="00DC2ED8" w:rsidRDefault="00DC2ED8" w:rsidP="00DC2ED8">
            <w:pPr>
              <w:pStyle w:val="af1"/>
              <w:tabs>
                <w:tab w:val="left" w:pos="1594"/>
              </w:tabs>
              <w:jc w:val="center"/>
              <w:rPr>
                <w:szCs w:val="24"/>
              </w:rPr>
            </w:pPr>
          </w:p>
        </w:tc>
        <w:tc>
          <w:tcPr>
            <w:tcW w:w="5245" w:type="dxa"/>
            <w:vMerge/>
          </w:tcPr>
          <w:p w:rsidR="00DC2ED8" w:rsidRPr="00DC2ED8" w:rsidRDefault="00DC2ED8" w:rsidP="00DC2ED8">
            <w:pPr>
              <w:pStyle w:val="af1"/>
              <w:tabs>
                <w:tab w:val="left" w:pos="1594"/>
              </w:tabs>
              <w:jc w:val="center"/>
              <w:rPr>
                <w:szCs w:val="24"/>
              </w:rPr>
            </w:pPr>
          </w:p>
        </w:tc>
        <w:tc>
          <w:tcPr>
            <w:tcW w:w="1559" w:type="dxa"/>
            <w:vMerge/>
          </w:tcPr>
          <w:p w:rsidR="00DC2ED8" w:rsidRPr="00DC2ED8" w:rsidRDefault="00DC2ED8" w:rsidP="00DC2ED8">
            <w:pPr>
              <w:pStyle w:val="af1"/>
              <w:tabs>
                <w:tab w:val="left" w:pos="1594"/>
              </w:tabs>
              <w:jc w:val="center"/>
              <w:rPr>
                <w:szCs w:val="24"/>
              </w:rPr>
            </w:pPr>
          </w:p>
        </w:tc>
        <w:tc>
          <w:tcPr>
            <w:tcW w:w="2127" w:type="dxa"/>
            <w:vMerge/>
          </w:tcPr>
          <w:p w:rsidR="00DC2ED8" w:rsidRPr="00DC2ED8" w:rsidRDefault="00DC2ED8" w:rsidP="00DC2ED8">
            <w:pPr>
              <w:pStyle w:val="af1"/>
              <w:tabs>
                <w:tab w:val="left" w:pos="1594"/>
              </w:tabs>
              <w:jc w:val="center"/>
              <w:rPr>
                <w:szCs w:val="24"/>
              </w:rPr>
            </w:pPr>
          </w:p>
        </w:tc>
        <w:tc>
          <w:tcPr>
            <w:tcW w:w="1417" w:type="dxa"/>
          </w:tcPr>
          <w:p w:rsidR="00DC2ED8" w:rsidRPr="00DC2ED8" w:rsidRDefault="00DC2ED8" w:rsidP="00DC2ED8">
            <w:pPr>
              <w:pStyle w:val="af9"/>
              <w:jc w:val="center"/>
            </w:pPr>
            <w:r w:rsidRPr="00DC2ED8">
              <w:t>Местный бюджет</w:t>
            </w:r>
          </w:p>
        </w:tc>
        <w:tc>
          <w:tcPr>
            <w:tcW w:w="1276" w:type="dxa"/>
          </w:tcPr>
          <w:p w:rsidR="00DC2ED8" w:rsidRPr="00DC2ED8" w:rsidRDefault="00DC2ED8" w:rsidP="00DC2ED8">
            <w:pPr>
              <w:pStyle w:val="af9"/>
              <w:jc w:val="center"/>
            </w:pPr>
            <w:r w:rsidRPr="00DC2ED8">
              <w:t>Местный бюджет</w:t>
            </w:r>
          </w:p>
        </w:tc>
        <w:tc>
          <w:tcPr>
            <w:tcW w:w="1417" w:type="dxa"/>
          </w:tcPr>
          <w:p w:rsidR="00DC2ED8" w:rsidRPr="00DC2ED8" w:rsidRDefault="00DC2ED8" w:rsidP="00DC2ED8">
            <w:pPr>
              <w:pStyle w:val="af9"/>
              <w:jc w:val="center"/>
            </w:pPr>
            <w:r w:rsidRPr="00DC2ED8">
              <w:t>Местный бюджет</w:t>
            </w:r>
          </w:p>
        </w:tc>
        <w:tc>
          <w:tcPr>
            <w:tcW w:w="2127" w:type="dxa"/>
            <w:vMerge/>
          </w:tcPr>
          <w:p w:rsidR="00DC2ED8" w:rsidRPr="00DC2ED8" w:rsidRDefault="00DC2ED8" w:rsidP="00DC2ED8">
            <w:pPr>
              <w:pStyle w:val="af1"/>
              <w:tabs>
                <w:tab w:val="left" w:pos="1594"/>
              </w:tabs>
              <w:jc w:val="center"/>
              <w:rPr>
                <w:szCs w:val="24"/>
              </w:rPr>
            </w:pPr>
          </w:p>
        </w:tc>
      </w:tr>
      <w:tr w:rsidR="00DC2ED8" w:rsidTr="00B46044">
        <w:tc>
          <w:tcPr>
            <w:tcW w:w="15877" w:type="dxa"/>
            <w:gridSpan w:val="8"/>
          </w:tcPr>
          <w:p w:rsidR="00DC2ED8" w:rsidRPr="00DC2ED8" w:rsidRDefault="00DC2ED8" w:rsidP="00B46044">
            <w:pPr>
              <w:pStyle w:val="af1"/>
              <w:numPr>
                <w:ilvl w:val="0"/>
                <w:numId w:val="46"/>
              </w:numPr>
              <w:tabs>
                <w:tab w:val="left" w:pos="1594"/>
              </w:tabs>
              <w:ind w:left="34"/>
              <w:jc w:val="center"/>
              <w:rPr>
                <w:szCs w:val="24"/>
              </w:rPr>
            </w:pPr>
            <w:r w:rsidRPr="00DC2ED8">
              <w:rPr>
                <w:b/>
                <w:szCs w:val="24"/>
              </w:rPr>
              <w:t>Материально-техническое обеспечение работы МКУ КМР «ЕДДС»</w:t>
            </w:r>
            <w:r w:rsidRPr="00DC2ED8">
              <w:rPr>
                <w:b/>
                <w:szCs w:val="24"/>
              </w:rPr>
              <w:t xml:space="preserve"> на 2024-2026 г</w:t>
            </w:r>
            <w:r w:rsidRPr="00DC2ED8">
              <w:rPr>
                <w:b/>
                <w:szCs w:val="24"/>
              </w:rPr>
              <w:t>г.</w:t>
            </w:r>
          </w:p>
        </w:tc>
      </w:tr>
      <w:tr w:rsidR="00B46044" w:rsidTr="00B46044">
        <w:tc>
          <w:tcPr>
            <w:tcW w:w="709" w:type="dxa"/>
          </w:tcPr>
          <w:p w:rsidR="00DC2ED8" w:rsidRPr="00DC2ED8" w:rsidRDefault="00DC2ED8" w:rsidP="00DC2ED8">
            <w:pPr>
              <w:pStyle w:val="af9"/>
              <w:jc w:val="center"/>
            </w:pPr>
            <w:r w:rsidRPr="00DC2ED8">
              <w:t>1</w:t>
            </w:r>
          </w:p>
        </w:tc>
        <w:tc>
          <w:tcPr>
            <w:tcW w:w="5245" w:type="dxa"/>
          </w:tcPr>
          <w:p w:rsidR="00DC2ED8" w:rsidRPr="00DC2ED8" w:rsidRDefault="00DC2ED8" w:rsidP="00B46044">
            <w:pPr>
              <w:jc w:val="both"/>
              <w:rPr>
                <w:sz w:val="24"/>
                <w:szCs w:val="24"/>
              </w:rPr>
            </w:pPr>
            <w:r w:rsidRPr="00DC2ED8">
              <w:rPr>
                <w:sz w:val="24"/>
                <w:szCs w:val="24"/>
              </w:rPr>
              <w:t xml:space="preserve">- увеличение стоимости </w:t>
            </w:r>
            <w:r w:rsidR="00B46044">
              <w:rPr>
                <w:sz w:val="24"/>
                <w:szCs w:val="24"/>
              </w:rPr>
              <w:t>основных средств, приобретение:</w:t>
            </w:r>
            <w:r w:rsidRPr="00DC2ED8">
              <w:rPr>
                <w:sz w:val="24"/>
                <w:szCs w:val="24"/>
              </w:rPr>
              <w:t xml:space="preserve"> средств связи, мебель, приобретение метеостанции</w:t>
            </w:r>
          </w:p>
        </w:tc>
        <w:tc>
          <w:tcPr>
            <w:tcW w:w="1559" w:type="dxa"/>
            <w:vMerge w:val="restart"/>
          </w:tcPr>
          <w:p w:rsidR="00DC2ED8" w:rsidRPr="00DC2ED8" w:rsidRDefault="00DC2ED8" w:rsidP="00DC2ED8">
            <w:pPr>
              <w:pStyle w:val="af1"/>
              <w:tabs>
                <w:tab w:val="left" w:pos="1594"/>
              </w:tabs>
              <w:jc w:val="center"/>
              <w:rPr>
                <w:szCs w:val="24"/>
              </w:rPr>
            </w:pPr>
            <w:r w:rsidRPr="00DC2ED8">
              <w:rPr>
                <w:szCs w:val="24"/>
              </w:rPr>
              <w:t>202</w:t>
            </w:r>
            <w:r w:rsidRPr="00DC2ED8">
              <w:rPr>
                <w:szCs w:val="24"/>
                <w:lang w:val="en-US"/>
              </w:rPr>
              <w:t>4</w:t>
            </w:r>
            <w:r w:rsidRPr="00DC2ED8">
              <w:rPr>
                <w:szCs w:val="24"/>
              </w:rPr>
              <w:t>-202</w:t>
            </w:r>
            <w:r w:rsidRPr="00DC2ED8">
              <w:rPr>
                <w:szCs w:val="24"/>
                <w:lang w:val="en-US"/>
              </w:rPr>
              <w:t>6</w:t>
            </w:r>
            <w:r w:rsidRPr="00DC2ED8">
              <w:rPr>
                <w:szCs w:val="24"/>
              </w:rPr>
              <w:t xml:space="preserve"> г</w:t>
            </w:r>
            <w:r w:rsidRPr="00DC2ED8">
              <w:rPr>
                <w:szCs w:val="24"/>
              </w:rPr>
              <w:t>г.</w:t>
            </w:r>
          </w:p>
        </w:tc>
        <w:tc>
          <w:tcPr>
            <w:tcW w:w="2127" w:type="dxa"/>
          </w:tcPr>
          <w:p w:rsidR="00DC2ED8" w:rsidRPr="00DC2ED8" w:rsidRDefault="00DC2ED8" w:rsidP="00DC2ED8">
            <w:pPr>
              <w:pStyle w:val="af9"/>
              <w:jc w:val="center"/>
              <w:rPr>
                <w:b/>
              </w:rPr>
            </w:pPr>
            <w:r w:rsidRPr="00DC2ED8">
              <w:rPr>
                <w:b/>
              </w:rPr>
              <w:t>21,0</w:t>
            </w:r>
          </w:p>
        </w:tc>
        <w:tc>
          <w:tcPr>
            <w:tcW w:w="1417" w:type="dxa"/>
          </w:tcPr>
          <w:p w:rsidR="00DC2ED8" w:rsidRPr="00DC2ED8" w:rsidRDefault="00DC2ED8" w:rsidP="00DC2ED8">
            <w:pPr>
              <w:pStyle w:val="af9"/>
              <w:jc w:val="center"/>
            </w:pPr>
            <w:r w:rsidRPr="00DC2ED8">
              <w:t>7,0</w:t>
            </w:r>
          </w:p>
        </w:tc>
        <w:tc>
          <w:tcPr>
            <w:tcW w:w="1276" w:type="dxa"/>
          </w:tcPr>
          <w:p w:rsidR="00DC2ED8" w:rsidRPr="00DC2ED8" w:rsidRDefault="00DC2ED8" w:rsidP="00DC2ED8">
            <w:pPr>
              <w:pStyle w:val="af9"/>
              <w:jc w:val="center"/>
            </w:pPr>
            <w:r w:rsidRPr="00DC2ED8">
              <w:t>7,0</w:t>
            </w:r>
          </w:p>
        </w:tc>
        <w:tc>
          <w:tcPr>
            <w:tcW w:w="1417" w:type="dxa"/>
          </w:tcPr>
          <w:p w:rsidR="00DC2ED8" w:rsidRPr="00DC2ED8" w:rsidRDefault="00DC2ED8" w:rsidP="00DC2ED8">
            <w:pPr>
              <w:pStyle w:val="af9"/>
              <w:jc w:val="center"/>
            </w:pPr>
            <w:r w:rsidRPr="00DC2ED8">
              <w:t>7,0</w:t>
            </w:r>
          </w:p>
        </w:tc>
        <w:tc>
          <w:tcPr>
            <w:tcW w:w="2127" w:type="dxa"/>
            <w:vMerge w:val="restart"/>
          </w:tcPr>
          <w:p w:rsidR="00DC2ED8" w:rsidRPr="00DC2ED8" w:rsidRDefault="00DC2ED8" w:rsidP="00DC2ED8">
            <w:pPr>
              <w:pStyle w:val="af9"/>
              <w:jc w:val="center"/>
              <w:rPr>
                <w:lang w:val="en-US"/>
              </w:rPr>
            </w:pPr>
            <w:r w:rsidRPr="00DC2ED8">
              <w:t>МКУ КМР «ЕДДС»</w:t>
            </w:r>
          </w:p>
          <w:p w:rsidR="00DC2ED8" w:rsidRPr="00DC2ED8" w:rsidRDefault="00DC2ED8" w:rsidP="00DC2ED8">
            <w:pPr>
              <w:pStyle w:val="af1"/>
              <w:tabs>
                <w:tab w:val="left" w:pos="1594"/>
              </w:tabs>
              <w:jc w:val="center"/>
              <w:rPr>
                <w:szCs w:val="24"/>
              </w:rPr>
            </w:pPr>
          </w:p>
        </w:tc>
      </w:tr>
      <w:tr w:rsidR="00B46044" w:rsidTr="00B46044">
        <w:tc>
          <w:tcPr>
            <w:tcW w:w="709" w:type="dxa"/>
          </w:tcPr>
          <w:p w:rsidR="00DC2ED8" w:rsidRPr="00DC2ED8" w:rsidRDefault="00DC2ED8" w:rsidP="00DC2ED8">
            <w:pPr>
              <w:pStyle w:val="af9"/>
              <w:jc w:val="center"/>
            </w:pPr>
            <w:r w:rsidRPr="00DC2ED8">
              <w:t>2</w:t>
            </w:r>
          </w:p>
        </w:tc>
        <w:tc>
          <w:tcPr>
            <w:tcW w:w="5245" w:type="dxa"/>
          </w:tcPr>
          <w:p w:rsidR="00DC2ED8" w:rsidRPr="00DC2ED8" w:rsidRDefault="00DC2ED8" w:rsidP="00B46044">
            <w:pPr>
              <w:jc w:val="both"/>
              <w:rPr>
                <w:sz w:val="24"/>
                <w:szCs w:val="24"/>
              </w:rPr>
            </w:pPr>
            <w:r w:rsidRPr="00DC2ED8">
              <w:rPr>
                <w:sz w:val="24"/>
                <w:szCs w:val="24"/>
              </w:rPr>
              <w:t>увеличение стоимости материальных запасов.</w:t>
            </w:r>
          </w:p>
        </w:tc>
        <w:tc>
          <w:tcPr>
            <w:tcW w:w="1559" w:type="dxa"/>
            <w:vMerge/>
          </w:tcPr>
          <w:p w:rsidR="00DC2ED8" w:rsidRPr="00DC2ED8" w:rsidRDefault="00DC2ED8" w:rsidP="00DC2ED8">
            <w:pPr>
              <w:pStyle w:val="af1"/>
              <w:tabs>
                <w:tab w:val="left" w:pos="1594"/>
              </w:tabs>
              <w:jc w:val="center"/>
              <w:rPr>
                <w:szCs w:val="24"/>
              </w:rPr>
            </w:pPr>
          </w:p>
        </w:tc>
        <w:tc>
          <w:tcPr>
            <w:tcW w:w="2127" w:type="dxa"/>
          </w:tcPr>
          <w:p w:rsidR="00DC2ED8" w:rsidRPr="00DC2ED8" w:rsidRDefault="00DC2ED8" w:rsidP="00DC2ED8">
            <w:pPr>
              <w:pStyle w:val="af9"/>
              <w:jc w:val="center"/>
              <w:rPr>
                <w:b/>
              </w:rPr>
            </w:pPr>
            <w:r w:rsidRPr="00DC2ED8">
              <w:rPr>
                <w:b/>
              </w:rPr>
              <w:t>24,0</w:t>
            </w:r>
          </w:p>
        </w:tc>
        <w:tc>
          <w:tcPr>
            <w:tcW w:w="1417" w:type="dxa"/>
          </w:tcPr>
          <w:p w:rsidR="00DC2ED8" w:rsidRPr="00DC2ED8" w:rsidRDefault="00DC2ED8" w:rsidP="00DC2ED8">
            <w:pPr>
              <w:pStyle w:val="af9"/>
              <w:jc w:val="center"/>
            </w:pPr>
            <w:r w:rsidRPr="00DC2ED8">
              <w:t>8,0</w:t>
            </w:r>
          </w:p>
        </w:tc>
        <w:tc>
          <w:tcPr>
            <w:tcW w:w="1276" w:type="dxa"/>
          </w:tcPr>
          <w:p w:rsidR="00DC2ED8" w:rsidRPr="00DC2ED8" w:rsidRDefault="00DC2ED8" w:rsidP="00DC2ED8">
            <w:pPr>
              <w:pStyle w:val="af9"/>
              <w:jc w:val="center"/>
            </w:pPr>
            <w:r w:rsidRPr="00DC2ED8">
              <w:t>8,0</w:t>
            </w:r>
          </w:p>
        </w:tc>
        <w:tc>
          <w:tcPr>
            <w:tcW w:w="1417" w:type="dxa"/>
          </w:tcPr>
          <w:p w:rsidR="00DC2ED8" w:rsidRPr="00DC2ED8" w:rsidRDefault="00DC2ED8" w:rsidP="00DC2ED8">
            <w:pPr>
              <w:pStyle w:val="af9"/>
              <w:jc w:val="center"/>
            </w:pPr>
            <w:r w:rsidRPr="00DC2ED8">
              <w:t>8,0</w:t>
            </w:r>
          </w:p>
        </w:tc>
        <w:tc>
          <w:tcPr>
            <w:tcW w:w="2127" w:type="dxa"/>
            <w:vMerge/>
          </w:tcPr>
          <w:p w:rsidR="00DC2ED8" w:rsidRPr="00DC2ED8" w:rsidRDefault="00DC2ED8" w:rsidP="00DC2ED8">
            <w:pPr>
              <w:pStyle w:val="af1"/>
              <w:tabs>
                <w:tab w:val="left" w:pos="1594"/>
              </w:tabs>
              <w:jc w:val="center"/>
              <w:rPr>
                <w:szCs w:val="24"/>
              </w:rPr>
            </w:pPr>
          </w:p>
        </w:tc>
      </w:tr>
      <w:tr w:rsidR="00B46044" w:rsidTr="00B46044">
        <w:tc>
          <w:tcPr>
            <w:tcW w:w="709" w:type="dxa"/>
          </w:tcPr>
          <w:p w:rsidR="00DC2ED8" w:rsidRPr="00DC2ED8" w:rsidRDefault="00DC2ED8" w:rsidP="00DC2ED8">
            <w:pPr>
              <w:pStyle w:val="af9"/>
              <w:jc w:val="center"/>
            </w:pPr>
            <w:r w:rsidRPr="00DC2ED8">
              <w:t>3</w:t>
            </w:r>
          </w:p>
        </w:tc>
        <w:tc>
          <w:tcPr>
            <w:tcW w:w="5245" w:type="dxa"/>
          </w:tcPr>
          <w:p w:rsidR="00DC2ED8" w:rsidRPr="00DC2ED8" w:rsidRDefault="00B46044" w:rsidP="00B46044">
            <w:pPr>
              <w:jc w:val="both"/>
              <w:rPr>
                <w:sz w:val="24"/>
                <w:szCs w:val="24"/>
              </w:rPr>
            </w:pPr>
            <w:r>
              <w:rPr>
                <w:sz w:val="24"/>
                <w:szCs w:val="24"/>
              </w:rPr>
              <w:t>- приобретение услуг связи: для</w:t>
            </w:r>
            <w:r w:rsidR="00DC2ED8" w:rsidRPr="00DC2ED8">
              <w:rPr>
                <w:sz w:val="24"/>
                <w:szCs w:val="24"/>
              </w:rPr>
              <w:t xml:space="preserve"> работы и функционирования службы ЕДДС (телефонная связь, прямые каналы связи)</w:t>
            </w:r>
          </w:p>
        </w:tc>
        <w:tc>
          <w:tcPr>
            <w:tcW w:w="1559" w:type="dxa"/>
            <w:vMerge/>
          </w:tcPr>
          <w:p w:rsidR="00DC2ED8" w:rsidRPr="00DC2ED8" w:rsidRDefault="00DC2ED8" w:rsidP="00DC2ED8">
            <w:pPr>
              <w:pStyle w:val="af1"/>
              <w:tabs>
                <w:tab w:val="left" w:pos="1594"/>
              </w:tabs>
              <w:jc w:val="center"/>
              <w:rPr>
                <w:szCs w:val="24"/>
              </w:rPr>
            </w:pPr>
          </w:p>
        </w:tc>
        <w:tc>
          <w:tcPr>
            <w:tcW w:w="2127" w:type="dxa"/>
          </w:tcPr>
          <w:p w:rsidR="00DC2ED8" w:rsidRPr="00DC2ED8" w:rsidRDefault="00DC2ED8" w:rsidP="00DC2ED8">
            <w:pPr>
              <w:pStyle w:val="af9"/>
              <w:jc w:val="center"/>
              <w:rPr>
                <w:b/>
              </w:rPr>
            </w:pPr>
            <w:r w:rsidRPr="00DC2ED8">
              <w:rPr>
                <w:b/>
              </w:rPr>
              <w:t>300,0</w:t>
            </w:r>
          </w:p>
        </w:tc>
        <w:tc>
          <w:tcPr>
            <w:tcW w:w="1417" w:type="dxa"/>
          </w:tcPr>
          <w:p w:rsidR="00DC2ED8" w:rsidRPr="00DC2ED8" w:rsidRDefault="00DC2ED8" w:rsidP="00DC2ED8">
            <w:pPr>
              <w:pStyle w:val="af9"/>
              <w:jc w:val="center"/>
            </w:pPr>
            <w:r w:rsidRPr="00DC2ED8">
              <w:t>100,0</w:t>
            </w:r>
          </w:p>
        </w:tc>
        <w:tc>
          <w:tcPr>
            <w:tcW w:w="1276" w:type="dxa"/>
          </w:tcPr>
          <w:p w:rsidR="00DC2ED8" w:rsidRPr="00DC2ED8" w:rsidRDefault="00DC2ED8" w:rsidP="00DC2ED8">
            <w:pPr>
              <w:pStyle w:val="af9"/>
              <w:jc w:val="center"/>
            </w:pPr>
            <w:r w:rsidRPr="00DC2ED8">
              <w:t>100.0</w:t>
            </w:r>
          </w:p>
        </w:tc>
        <w:tc>
          <w:tcPr>
            <w:tcW w:w="1417" w:type="dxa"/>
          </w:tcPr>
          <w:p w:rsidR="00DC2ED8" w:rsidRPr="00DC2ED8" w:rsidRDefault="00DC2ED8" w:rsidP="00DC2ED8">
            <w:pPr>
              <w:pStyle w:val="af9"/>
              <w:jc w:val="center"/>
            </w:pPr>
            <w:r w:rsidRPr="00DC2ED8">
              <w:t>100,0</w:t>
            </w:r>
          </w:p>
        </w:tc>
        <w:tc>
          <w:tcPr>
            <w:tcW w:w="2127" w:type="dxa"/>
            <w:vMerge/>
          </w:tcPr>
          <w:p w:rsidR="00DC2ED8" w:rsidRPr="00DC2ED8" w:rsidRDefault="00DC2ED8" w:rsidP="00DC2ED8">
            <w:pPr>
              <w:pStyle w:val="af1"/>
              <w:tabs>
                <w:tab w:val="left" w:pos="1594"/>
              </w:tabs>
              <w:jc w:val="center"/>
              <w:rPr>
                <w:szCs w:val="24"/>
              </w:rPr>
            </w:pPr>
          </w:p>
        </w:tc>
      </w:tr>
      <w:tr w:rsidR="00B46044" w:rsidTr="00B46044">
        <w:tc>
          <w:tcPr>
            <w:tcW w:w="709" w:type="dxa"/>
          </w:tcPr>
          <w:p w:rsidR="00DC2ED8" w:rsidRPr="00DC2ED8" w:rsidRDefault="00DC2ED8" w:rsidP="00DC2ED8">
            <w:pPr>
              <w:pStyle w:val="af9"/>
              <w:jc w:val="center"/>
            </w:pPr>
            <w:r w:rsidRPr="00DC2ED8">
              <w:t>4</w:t>
            </w:r>
          </w:p>
        </w:tc>
        <w:tc>
          <w:tcPr>
            <w:tcW w:w="5245" w:type="dxa"/>
          </w:tcPr>
          <w:p w:rsidR="00DC2ED8" w:rsidRPr="00DC2ED8" w:rsidRDefault="00DC2ED8" w:rsidP="00B46044">
            <w:pPr>
              <w:jc w:val="both"/>
              <w:rPr>
                <w:sz w:val="24"/>
                <w:szCs w:val="24"/>
              </w:rPr>
            </w:pPr>
            <w:r w:rsidRPr="00DC2ED8">
              <w:rPr>
                <w:sz w:val="24"/>
                <w:szCs w:val="24"/>
              </w:rPr>
              <w:t>- услуги по содержанию имущества: ремонт и обслуживание оргтехники</w:t>
            </w:r>
          </w:p>
        </w:tc>
        <w:tc>
          <w:tcPr>
            <w:tcW w:w="1559" w:type="dxa"/>
            <w:vMerge/>
          </w:tcPr>
          <w:p w:rsidR="00DC2ED8" w:rsidRPr="00DC2ED8" w:rsidRDefault="00DC2ED8" w:rsidP="00DC2ED8">
            <w:pPr>
              <w:pStyle w:val="af1"/>
              <w:tabs>
                <w:tab w:val="left" w:pos="1594"/>
              </w:tabs>
              <w:jc w:val="center"/>
              <w:rPr>
                <w:szCs w:val="24"/>
              </w:rPr>
            </w:pPr>
          </w:p>
        </w:tc>
        <w:tc>
          <w:tcPr>
            <w:tcW w:w="2127" w:type="dxa"/>
          </w:tcPr>
          <w:p w:rsidR="00DC2ED8" w:rsidRPr="00DC2ED8" w:rsidRDefault="00DC2ED8" w:rsidP="00DC2ED8">
            <w:pPr>
              <w:pStyle w:val="af9"/>
              <w:jc w:val="center"/>
              <w:rPr>
                <w:b/>
              </w:rPr>
            </w:pPr>
            <w:r w:rsidRPr="00DC2ED8">
              <w:rPr>
                <w:b/>
              </w:rPr>
              <w:t>60,0</w:t>
            </w:r>
          </w:p>
        </w:tc>
        <w:tc>
          <w:tcPr>
            <w:tcW w:w="1417" w:type="dxa"/>
          </w:tcPr>
          <w:p w:rsidR="00DC2ED8" w:rsidRPr="00DC2ED8" w:rsidRDefault="00DC2ED8" w:rsidP="00DC2ED8">
            <w:pPr>
              <w:pStyle w:val="af9"/>
              <w:jc w:val="center"/>
            </w:pPr>
            <w:r w:rsidRPr="00DC2ED8">
              <w:t>20,0</w:t>
            </w:r>
          </w:p>
        </w:tc>
        <w:tc>
          <w:tcPr>
            <w:tcW w:w="1276" w:type="dxa"/>
          </w:tcPr>
          <w:p w:rsidR="00DC2ED8" w:rsidRPr="00DC2ED8" w:rsidRDefault="00DC2ED8" w:rsidP="00DC2ED8">
            <w:pPr>
              <w:pStyle w:val="af9"/>
              <w:jc w:val="center"/>
            </w:pPr>
            <w:r w:rsidRPr="00DC2ED8">
              <w:t>20,0</w:t>
            </w:r>
          </w:p>
        </w:tc>
        <w:tc>
          <w:tcPr>
            <w:tcW w:w="1417" w:type="dxa"/>
          </w:tcPr>
          <w:p w:rsidR="00DC2ED8" w:rsidRPr="00DC2ED8" w:rsidRDefault="00DC2ED8" w:rsidP="00DC2ED8">
            <w:pPr>
              <w:pStyle w:val="af9"/>
              <w:jc w:val="center"/>
            </w:pPr>
            <w:r w:rsidRPr="00DC2ED8">
              <w:t>20,0</w:t>
            </w:r>
          </w:p>
        </w:tc>
        <w:tc>
          <w:tcPr>
            <w:tcW w:w="2127" w:type="dxa"/>
            <w:vMerge/>
          </w:tcPr>
          <w:p w:rsidR="00DC2ED8" w:rsidRPr="00DC2ED8" w:rsidRDefault="00DC2ED8" w:rsidP="00DC2ED8">
            <w:pPr>
              <w:pStyle w:val="af1"/>
              <w:tabs>
                <w:tab w:val="left" w:pos="1594"/>
              </w:tabs>
              <w:jc w:val="center"/>
              <w:rPr>
                <w:szCs w:val="24"/>
              </w:rPr>
            </w:pPr>
          </w:p>
        </w:tc>
      </w:tr>
      <w:tr w:rsidR="00B46044" w:rsidTr="00B46044">
        <w:tc>
          <w:tcPr>
            <w:tcW w:w="709" w:type="dxa"/>
          </w:tcPr>
          <w:p w:rsidR="00DC2ED8" w:rsidRPr="00DC2ED8" w:rsidRDefault="00DC2ED8" w:rsidP="00DC2ED8">
            <w:pPr>
              <w:pStyle w:val="af9"/>
              <w:jc w:val="center"/>
            </w:pPr>
            <w:r w:rsidRPr="00DC2ED8">
              <w:t>5</w:t>
            </w:r>
          </w:p>
        </w:tc>
        <w:tc>
          <w:tcPr>
            <w:tcW w:w="5245" w:type="dxa"/>
          </w:tcPr>
          <w:p w:rsidR="00DC2ED8" w:rsidRPr="00DC2ED8" w:rsidRDefault="00DC2ED8" w:rsidP="00B46044">
            <w:pPr>
              <w:jc w:val="both"/>
              <w:rPr>
                <w:sz w:val="24"/>
                <w:szCs w:val="24"/>
              </w:rPr>
            </w:pPr>
            <w:r w:rsidRPr="00DC2ED8">
              <w:rPr>
                <w:sz w:val="24"/>
                <w:szCs w:val="24"/>
              </w:rPr>
              <w:t>- прочие услуги: обучение на курсах повышения квалификации диспетчеров ЕДДС, командировочные расходы</w:t>
            </w:r>
          </w:p>
        </w:tc>
        <w:tc>
          <w:tcPr>
            <w:tcW w:w="1559" w:type="dxa"/>
            <w:vMerge/>
          </w:tcPr>
          <w:p w:rsidR="00DC2ED8" w:rsidRPr="00DC2ED8" w:rsidRDefault="00DC2ED8" w:rsidP="00DC2ED8">
            <w:pPr>
              <w:pStyle w:val="af1"/>
              <w:tabs>
                <w:tab w:val="left" w:pos="1594"/>
              </w:tabs>
              <w:jc w:val="center"/>
              <w:rPr>
                <w:szCs w:val="24"/>
              </w:rPr>
            </w:pPr>
          </w:p>
        </w:tc>
        <w:tc>
          <w:tcPr>
            <w:tcW w:w="2127" w:type="dxa"/>
          </w:tcPr>
          <w:p w:rsidR="00DC2ED8" w:rsidRPr="00DC2ED8" w:rsidRDefault="00DC2ED8" w:rsidP="00DC2ED8">
            <w:pPr>
              <w:pStyle w:val="af9"/>
              <w:jc w:val="center"/>
              <w:rPr>
                <w:b/>
              </w:rPr>
            </w:pPr>
            <w:r w:rsidRPr="00DC2ED8">
              <w:rPr>
                <w:b/>
              </w:rPr>
              <w:t>60,0</w:t>
            </w:r>
          </w:p>
        </w:tc>
        <w:tc>
          <w:tcPr>
            <w:tcW w:w="1417" w:type="dxa"/>
          </w:tcPr>
          <w:p w:rsidR="00DC2ED8" w:rsidRPr="00DC2ED8" w:rsidRDefault="00DC2ED8" w:rsidP="00DC2ED8">
            <w:pPr>
              <w:pStyle w:val="af9"/>
              <w:jc w:val="center"/>
            </w:pPr>
            <w:r w:rsidRPr="00DC2ED8">
              <w:t>20,0</w:t>
            </w:r>
          </w:p>
        </w:tc>
        <w:tc>
          <w:tcPr>
            <w:tcW w:w="1276" w:type="dxa"/>
          </w:tcPr>
          <w:p w:rsidR="00DC2ED8" w:rsidRPr="00DC2ED8" w:rsidRDefault="00DC2ED8" w:rsidP="00DC2ED8">
            <w:pPr>
              <w:pStyle w:val="af9"/>
              <w:jc w:val="center"/>
            </w:pPr>
            <w:r w:rsidRPr="00DC2ED8">
              <w:t>20,0</w:t>
            </w:r>
          </w:p>
        </w:tc>
        <w:tc>
          <w:tcPr>
            <w:tcW w:w="1417" w:type="dxa"/>
          </w:tcPr>
          <w:p w:rsidR="00DC2ED8" w:rsidRPr="00DC2ED8" w:rsidRDefault="00DC2ED8" w:rsidP="00DC2ED8">
            <w:pPr>
              <w:pStyle w:val="af9"/>
              <w:jc w:val="center"/>
            </w:pPr>
            <w:r w:rsidRPr="00DC2ED8">
              <w:t>20,0</w:t>
            </w:r>
          </w:p>
        </w:tc>
        <w:tc>
          <w:tcPr>
            <w:tcW w:w="2127" w:type="dxa"/>
            <w:vMerge/>
          </w:tcPr>
          <w:p w:rsidR="00DC2ED8" w:rsidRPr="00DC2ED8" w:rsidRDefault="00DC2ED8" w:rsidP="00DC2ED8">
            <w:pPr>
              <w:pStyle w:val="af1"/>
              <w:tabs>
                <w:tab w:val="left" w:pos="1594"/>
              </w:tabs>
              <w:jc w:val="center"/>
              <w:rPr>
                <w:szCs w:val="24"/>
              </w:rPr>
            </w:pPr>
          </w:p>
        </w:tc>
      </w:tr>
      <w:tr w:rsidR="00B46044" w:rsidTr="00B46044">
        <w:tc>
          <w:tcPr>
            <w:tcW w:w="709" w:type="dxa"/>
          </w:tcPr>
          <w:p w:rsidR="00DC2ED8" w:rsidRPr="00DC2ED8" w:rsidRDefault="00DC2ED8" w:rsidP="00DC2ED8">
            <w:pPr>
              <w:pStyle w:val="af9"/>
              <w:jc w:val="center"/>
            </w:pPr>
            <w:r w:rsidRPr="00DC2ED8">
              <w:t>6</w:t>
            </w:r>
          </w:p>
        </w:tc>
        <w:tc>
          <w:tcPr>
            <w:tcW w:w="5245" w:type="dxa"/>
          </w:tcPr>
          <w:p w:rsidR="00DC2ED8" w:rsidRPr="00DC2ED8" w:rsidRDefault="00DC2ED8" w:rsidP="00B46044">
            <w:pPr>
              <w:jc w:val="both"/>
              <w:rPr>
                <w:sz w:val="24"/>
                <w:szCs w:val="24"/>
              </w:rPr>
            </w:pPr>
            <w:r w:rsidRPr="00DC2ED8">
              <w:rPr>
                <w:sz w:val="24"/>
                <w:szCs w:val="24"/>
              </w:rPr>
              <w:t>- прочие расходы: пени, штрафы, налог на имущество</w:t>
            </w:r>
          </w:p>
        </w:tc>
        <w:tc>
          <w:tcPr>
            <w:tcW w:w="1559" w:type="dxa"/>
            <w:vMerge/>
          </w:tcPr>
          <w:p w:rsidR="00DC2ED8" w:rsidRPr="00DC2ED8" w:rsidRDefault="00DC2ED8" w:rsidP="00DC2ED8">
            <w:pPr>
              <w:pStyle w:val="af1"/>
              <w:tabs>
                <w:tab w:val="left" w:pos="1594"/>
              </w:tabs>
              <w:jc w:val="center"/>
              <w:rPr>
                <w:szCs w:val="24"/>
              </w:rPr>
            </w:pPr>
          </w:p>
        </w:tc>
        <w:tc>
          <w:tcPr>
            <w:tcW w:w="2127" w:type="dxa"/>
          </w:tcPr>
          <w:p w:rsidR="00DC2ED8" w:rsidRPr="00DC2ED8" w:rsidRDefault="00DC2ED8" w:rsidP="00DC2ED8">
            <w:pPr>
              <w:pStyle w:val="af9"/>
              <w:jc w:val="center"/>
              <w:rPr>
                <w:b/>
              </w:rPr>
            </w:pPr>
            <w:r w:rsidRPr="00DC2ED8">
              <w:rPr>
                <w:b/>
              </w:rPr>
              <w:t>9,00</w:t>
            </w:r>
          </w:p>
        </w:tc>
        <w:tc>
          <w:tcPr>
            <w:tcW w:w="1417" w:type="dxa"/>
          </w:tcPr>
          <w:p w:rsidR="00DC2ED8" w:rsidRPr="00DC2ED8" w:rsidRDefault="00DC2ED8" w:rsidP="00DC2ED8">
            <w:pPr>
              <w:pStyle w:val="af9"/>
              <w:jc w:val="center"/>
            </w:pPr>
            <w:r w:rsidRPr="00DC2ED8">
              <w:t>3,00</w:t>
            </w:r>
          </w:p>
        </w:tc>
        <w:tc>
          <w:tcPr>
            <w:tcW w:w="1276" w:type="dxa"/>
          </w:tcPr>
          <w:p w:rsidR="00DC2ED8" w:rsidRPr="00DC2ED8" w:rsidRDefault="00DC2ED8" w:rsidP="00DC2ED8">
            <w:pPr>
              <w:pStyle w:val="af9"/>
              <w:jc w:val="center"/>
            </w:pPr>
            <w:r w:rsidRPr="00DC2ED8">
              <w:t>3,00</w:t>
            </w:r>
          </w:p>
        </w:tc>
        <w:tc>
          <w:tcPr>
            <w:tcW w:w="1417" w:type="dxa"/>
          </w:tcPr>
          <w:p w:rsidR="00DC2ED8" w:rsidRPr="00DC2ED8" w:rsidRDefault="00DC2ED8" w:rsidP="00DC2ED8">
            <w:pPr>
              <w:pStyle w:val="af9"/>
              <w:jc w:val="center"/>
            </w:pPr>
            <w:r w:rsidRPr="00DC2ED8">
              <w:t>3,00</w:t>
            </w:r>
          </w:p>
        </w:tc>
        <w:tc>
          <w:tcPr>
            <w:tcW w:w="2127" w:type="dxa"/>
            <w:vMerge/>
          </w:tcPr>
          <w:p w:rsidR="00DC2ED8" w:rsidRPr="00DC2ED8" w:rsidRDefault="00DC2ED8" w:rsidP="00DC2ED8">
            <w:pPr>
              <w:pStyle w:val="af1"/>
              <w:tabs>
                <w:tab w:val="left" w:pos="1594"/>
              </w:tabs>
              <w:jc w:val="center"/>
              <w:rPr>
                <w:szCs w:val="24"/>
              </w:rPr>
            </w:pPr>
          </w:p>
        </w:tc>
      </w:tr>
      <w:tr w:rsidR="00B46044" w:rsidTr="00B46044">
        <w:tc>
          <w:tcPr>
            <w:tcW w:w="709" w:type="dxa"/>
          </w:tcPr>
          <w:p w:rsidR="00DC2ED8" w:rsidRPr="00DC2ED8" w:rsidRDefault="00DC2ED8" w:rsidP="00DC2ED8">
            <w:pPr>
              <w:pStyle w:val="af9"/>
              <w:jc w:val="center"/>
            </w:pPr>
            <w:r w:rsidRPr="00DC2ED8">
              <w:t>7</w:t>
            </w:r>
          </w:p>
        </w:tc>
        <w:tc>
          <w:tcPr>
            <w:tcW w:w="5245" w:type="dxa"/>
          </w:tcPr>
          <w:p w:rsidR="00DC2ED8" w:rsidRPr="00DC2ED8" w:rsidRDefault="00DC2ED8" w:rsidP="00B46044">
            <w:pPr>
              <w:jc w:val="both"/>
              <w:rPr>
                <w:sz w:val="24"/>
                <w:szCs w:val="24"/>
              </w:rPr>
            </w:pPr>
            <w:r w:rsidRPr="00DC2ED8">
              <w:rPr>
                <w:sz w:val="24"/>
                <w:szCs w:val="24"/>
              </w:rPr>
              <w:t>- транспортные расходы: проезд диспетчеров ЕДДС к месту обучения</w:t>
            </w:r>
          </w:p>
        </w:tc>
        <w:tc>
          <w:tcPr>
            <w:tcW w:w="1559" w:type="dxa"/>
            <w:vMerge/>
          </w:tcPr>
          <w:p w:rsidR="00DC2ED8" w:rsidRPr="00DC2ED8" w:rsidRDefault="00DC2ED8" w:rsidP="00DC2ED8">
            <w:pPr>
              <w:pStyle w:val="af1"/>
              <w:tabs>
                <w:tab w:val="left" w:pos="1594"/>
              </w:tabs>
              <w:jc w:val="center"/>
              <w:rPr>
                <w:szCs w:val="24"/>
              </w:rPr>
            </w:pPr>
          </w:p>
        </w:tc>
        <w:tc>
          <w:tcPr>
            <w:tcW w:w="2127" w:type="dxa"/>
          </w:tcPr>
          <w:p w:rsidR="00DC2ED8" w:rsidRPr="00DC2ED8" w:rsidRDefault="00DC2ED8" w:rsidP="00DC2ED8">
            <w:pPr>
              <w:pStyle w:val="af9"/>
              <w:jc w:val="center"/>
              <w:rPr>
                <w:b/>
              </w:rPr>
            </w:pPr>
            <w:r w:rsidRPr="00DC2ED8">
              <w:rPr>
                <w:b/>
              </w:rPr>
              <w:t>0,0</w:t>
            </w:r>
          </w:p>
        </w:tc>
        <w:tc>
          <w:tcPr>
            <w:tcW w:w="1417" w:type="dxa"/>
          </w:tcPr>
          <w:p w:rsidR="00DC2ED8" w:rsidRPr="00DC2ED8" w:rsidRDefault="00DC2ED8" w:rsidP="00DC2ED8">
            <w:pPr>
              <w:pStyle w:val="af9"/>
              <w:jc w:val="center"/>
            </w:pPr>
            <w:r w:rsidRPr="00DC2ED8">
              <w:t>0,00</w:t>
            </w:r>
          </w:p>
        </w:tc>
        <w:tc>
          <w:tcPr>
            <w:tcW w:w="1276" w:type="dxa"/>
          </w:tcPr>
          <w:p w:rsidR="00DC2ED8" w:rsidRPr="00DC2ED8" w:rsidRDefault="00DC2ED8" w:rsidP="00DC2ED8">
            <w:pPr>
              <w:pStyle w:val="af9"/>
              <w:jc w:val="center"/>
            </w:pPr>
            <w:r w:rsidRPr="00DC2ED8">
              <w:t>0,00</w:t>
            </w:r>
          </w:p>
        </w:tc>
        <w:tc>
          <w:tcPr>
            <w:tcW w:w="1417" w:type="dxa"/>
          </w:tcPr>
          <w:p w:rsidR="00DC2ED8" w:rsidRPr="00DC2ED8" w:rsidRDefault="00DC2ED8" w:rsidP="00DC2ED8">
            <w:pPr>
              <w:pStyle w:val="af9"/>
              <w:jc w:val="center"/>
            </w:pPr>
            <w:r w:rsidRPr="00DC2ED8">
              <w:t>0,0</w:t>
            </w:r>
          </w:p>
        </w:tc>
        <w:tc>
          <w:tcPr>
            <w:tcW w:w="2127" w:type="dxa"/>
            <w:vMerge/>
          </w:tcPr>
          <w:p w:rsidR="00DC2ED8" w:rsidRPr="00DC2ED8" w:rsidRDefault="00DC2ED8" w:rsidP="00DC2ED8">
            <w:pPr>
              <w:pStyle w:val="af1"/>
              <w:tabs>
                <w:tab w:val="left" w:pos="1594"/>
              </w:tabs>
              <w:jc w:val="center"/>
              <w:rPr>
                <w:szCs w:val="24"/>
              </w:rPr>
            </w:pPr>
          </w:p>
        </w:tc>
      </w:tr>
      <w:tr w:rsidR="00B46044" w:rsidTr="00B46044">
        <w:tc>
          <w:tcPr>
            <w:tcW w:w="709" w:type="dxa"/>
          </w:tcPr>
          <w:p w:rsidR="00DC2ED8" w:rsidRPr="00DC2ED8" w:rsidRDefault="00DC2ED8" w:rsidP="00DC2ED8">
            <w:pPr>
              <w:pStyle w:val="af9"/>
              <w:jc w:val="center"/>
            </w:pPr>
            <w:r w:rsidRPr="00DC2ED8">
              <w:t>8</w:t>
            </w:r>
          </w:p>
        </w:tc>
        <w:tc>
          <w:tcPr>
            <w:tcW w:w="5245" w:type="dxa"/>
          </w:tcPr>
          <w:p w:rsidR="00DC2ED8" w:rsidRPr="00DC2ED8" w:rsidRDefault="00DC2ED8" w:rsidP="00B46044">
            <w:pPr>
              <w:pStyle w:val="af9"/>
              <w:jc w:val="both"/>
            </w:pPr>
            <w:r w:rsidRPr="00DC2ED8">
              <w:t>- оплата труда с начислениями</w:t>
            </w:r>
          </w:p>
        </w:tc>
        <w:tc>
          <w:tcPr>
            <w:tcW w:w="1559" w:type="dxa"/>
            <w:vMerge/>
          </w:tcPr>
          <w:p w:rsidR="00DC2ED8" w:rsidRPr="00DC2ED8" w:rsidRDefault="00DC2ED8" w:rsidP="00DC2ED8">
            <w:pPr>
              <w:pStyle w:val="af1"/>
              <w:tabs>
                <w:tab w:val="left" w:pos="1594"/>
              </w:tabs>
              <w:jc w:val="center"/>
              <w:rPr>
                <w:szCs w:val="24"/>
              </w:rPr>
            </w:pPr>
          </w:p>
        </w:tc>
        <w:tc>
          <w:tcPr>
            <w:tcW w:w="2127" w:type="dxa"/>
          </w:tcPr>
          <w:p w:rsidR="00DC2ED8" w:rsidRPr="00DC2ED8" w:rsidRDefault="00DC2ED8" w:rsidP="00DC2ED8">
            <w:pPr>
              <w:pStyle w:val="af9"/>
              <w:jc w:val="center"/>
              <w:rPr>
                <w:b/>
              </w:rPr>
            </w:pPr>
            <w:r w:rsidRPr="00DC2ED8">
              <w:rPr>
                <w:b/>
              </w:rPr>
              <w:t>6192,0</w:t>
            </w:r>
          </w:p>
        </w:tc>
        <w:tc>
          <w:tcPr>
            <w:tcW w:w="1417" w:type="dxa"/>
          </w:tcPr>
          <w:p w:rsidR="00DC2ED8" w:rsidRPr="00DC2ED8" w:rsidRDefault="00DC2ED8" w:rsidP="00DC2ED8">
            <w:pPr>
              <w:pStyle w:val="af9"/>
              <w:jc w:val="center"/>
            </w:pPr>
            <w:r w:rsidRPr="00DC2ED8">
              <w:t>2064,0</w:t>
            </w:r>
          </w:p>
        </w:tc>
        <w:tc>
          <w:tcPr>
            <w:tcW w:w="1276" w:type="dxa"/>
          </w:tcPr>
          <w:p w:rsidR="00DC2ED8" w:rsidRPr="00DC2ED8" w:rsidRDefault="00DC2ED8" w:rsidP="00DC2ED8">
            <w:pPr>
              <w:pStyle w:val="af9"/>
              <w:jc w:val="center"/>
            </w:pPr>
            <w:r w:rsidRPr="00DC2ED8">
              <w:t>2064,0</w:t>
            </w:r>
          </w:p>
        </w:tc>
        <w:tc>
          <w:tcPr>
            <w:tcW w:w="1417" w:type="dxa"/>
          </w:tcPr>
          <w:p w:rsidR="00DC2ED8" w:rsidRPr="00DC2ED8" w:rsidRDefault="00DC2ED8" w:rsidP="00DC2ED8">
            <w:pPr>
              <w:pStyle w:val="af9"/>
              <w:jc w:val="center"/>
            </w:pPr>
            <w:r w:rsidRPr="00DC2ED8">
              <w:t>2064,0</w:t>
            </w:r>
          </w:p>
        </w:tc>
        <w:tc>
          <w:tcPr>
            <w:tcW w:w="2127" w:type="dxa"/>
            <w:vMerge/>
          </w:tcPr>
          <w:p w:rsidR="00DC2ED8" w:rsidRPr="00DC2ED8" w:rsidRDefault="00DC2ED8" w:rsidP="00DC2ED8">
            <w:pPr>
              <w:pStyle w:val="af1"/>
              <w:tabs>
                <w:tab w:val="left" w:pos="1594"/>
              </w:tabs>
              <w:jc w:val="center"/>
              <w:rPr>
                <w:szCs w:val="24"/>
              </w:rPr>
            </w:pPr>
          </w:p>
        </w:tc>
      </w:tr>
      <w:tr w:rsidR="00B46044" w:rsidTr="00B46044">
        <w:tc>
          <w:tcPr>
            <w:tcW w:w="709" w:type="dxa"/>
          </w:tcPr>
          <w:p w:rsidR="00DC2ED8" w:rsidRPr="00DC2ED8" w:rsidRDefault="00DC2ED8" w:rsidP="00DC2ED8">
            <w:pPr>
              <w:pStyle w:val="af9"/>
              <w:jc w:val="center"/>
            </w:pPr>
            <w:r w:rsidRPr="00DC2ED8">
              <w:t>9</w:t>
            </w:r>
          </w:p>
        </w:tc>
        <w:tc>
          <w:tcPr>
            <w:tcW w:w="5245" w:type="dxa"/>
          </w:tcPr>
          <w:p w:rsidR="00DC2ED8" w:rsidRPr="00DC2ED8" w:rsidRDefault="00DC2ED8" w:rsidP="00B46044">
            <w:pPr>
              <w:pStyle w:val="af9"/>
              <w:jc w:val="both"/>
            </w:pPr>
            <w:r w:rsidRPr="00DC2ED8">
              <w:t>-</w:t>
            </w:r>
            <w:r w:rsidR="00B46044">
              <w:t xml:space="preserve"> </w:t>
            </w:r>
            <w:r w:rsidRPr="00DC2ED8">
              <w:t>погашение кредиторской задолженности</w:t>
            </w:r>
          </w:p>
        </w:tc>
        <w:tc>
          <w:tcPr>
            <w:tcW w:w="1559" w:type="dxa"/>
            <w:vMerge/>
          </w:tcPr>
          <w:p w:rsidR="00DC2ED8" w:rsidRPr="00DC2ED8" w:rsidRDefault="00DC2ED8" w:rsidP="00DC2ED8">
            <w:pPr>
              <w:pStyle w:val="af1"/>
              <w:tabs>
                <w:tab w:val="left" w:pos="1594"/>
              </w:tabs>
              <w:jc w:val="center"/>
              <w:rPr>
                <w:szCs w:val="24"/>
              </w:rPr>
            </w:pPr>
          </w:p>
        </w:tc>
        <w:tc>
          <w:tcPr>
            <w:tcW w:w="2127" w:type="dxa"/>
          </w:tcPr>
          <w:p w:rsidR="00DC2ED8" w:rsidRPr="00DC2ED8" w:rsidRDefault="00DC2ED8" w:rsidP="00DC2ED8">
            <w:pPr>
              <w:pStyle w:val="af9"/>
              <w:jc w:val="center"/>
              <w:rPr>
                <w:b/>
              </w:rPr>
            </w:pPr>
            <w:r w:rsidRPr="00DC2ED8">
              <w:rPr>
                <w:b/>
              </w:rPr>
              <w:t>0,00</w:t>
            </w:r>
          </w:p>
        </w:tc>
        <w:tc>
          <w:tcPr>
            <w:tcW w:w="1417" w:type="dxa"/>
          </w:tcPr>
          <w:p w:rsidR="00DC2ED8" w:rsidRPr="00DC2ED8" w:rsidRDefault="00DC2ED8" w:rsidP="00DC2ED8">
            <w:pPr>
              <w:pStyle w:val="af9"/>
              <w:jc w:val="center"/>
            </w:pPr>
            <w:r w:rsidRPr="00DC2ED8">
              <w:t>0,00</w:t>
            </w:r>
          </w:p>
        </w:tc>
        <w:tc>
          <w:tcPr>
            <w:tcW w:w="1276" w:type="dxa"/>
          </w:tcPr>
          <w:p w:rsidR="00DC2ED8" w:rsidRPr="00DC2ED8" w:rsidRDefault="00DC2ED8" w:rsidP="00DC2ED8">
            <w:pPr>
              <w:pStyle w:val="af9"/>
              <w:jc w:val="center"/>
            </w:pPr>
            <w:r w:rsidRPr="00DC2ED8">
              <w:t>0,00</w:t>
            </w:r>
          </w:p>
        </w:tc>
        <w:tc>
          <w:tcPr>
            <w:tcW w:w="1417" w:type="dxa"/>
          </w:tcPr>
          <w:p w:rsidR="00DC2ED8" w:rsidRPr="00DC2ED8" w:rsidRDefault="00DC2ED8" w:rsidP="00DC2ED8">
            <w:pPr>
              <w:pStyle w:val="af9"/>
              <w:jc w:val="center"/>
            </w:pPr>
            <w:r w:rsidRPr="00DC2ED8">
              <w:t>0,00</w:t>
            </w:r>
          </w:p>
        </w:tc>
        <w:tc>
          <w:tcPr>
            <w:tcW w:w="2127" w:type="dxa"/>
            <w:vMerge/>
          </w:tcPr>
          <w:p w:rsidR="00DC2ED8" w:rsidRPr="00DC2ED8" w:rsidRDefault="00DC2ED8" w:rsidP="00DC2ED8">
            <w:pPr>
              <w:pStyle w:val="af1"/>
              <w:tabs>
                <w:tab w:val="left" w:pos="1594"/>
              </w:tabs>
              <w:jc w:val="center"/>
              <w:rPr>
                <w:szCs w:val="24"/>
              </w:rPr>
            </w:pPr>
          </w:p>
        </w:tc>
      </w:tr>
      <w:tr w:rsidR="00B46044" w:rsidTr="00B46044">
        <w:tc>
          <w:tcPr>
            <w:tcW w:w="709" w:type="dxa"/>
          </w:tcPr>
          <w:p w:rsidR="00DC2ED8" w:rsidRPr="00DC2ED8" w:rsidRDefault="00DC2ED8" w:rsidP="00DC2ED8">
            <w:pPr>
              <w:pStyle w:val="af9"/>
              <w:jc w:val="center"/>
            </w:pPr>
            <w:r w:rsidRPr="00DC2ED8">
              <w:t>10</w:t>
            </w:r>
          </w:p>
        </w:tc>
        <w:tc>
          <w:tcPr>
            <w:tcW w:w="5245" w:type="dxa"/>
          </w:tcPr>
          <w:p w:rsidR="00DC2ED8" w:rsidRPr="00DC2ED8" w:rsidRDefault="00DC2ED8" w:rsidP="00B46044">
            <w:pPr>
              <w:pStyle w:val="af9"/>
              <w:jc w:val="both"/>
            </w:pPr>
            <w:r w:rsidRPr="00DC2ED8">
              <w:t>-</w:t>
            </w:r>
            <w:r w:rsidR="00B46044">
              <w:t xml:space="preserve"> прочие работы</w:t>
            </w:r>
            <w:r w:rsidRPr="00DC2ED8">
              <w:t>,</w:t>
            </w:r>
            <w:r w:rsidR="00B46044">
              <w:t xml:space="preserve"> </w:t>
            </w:r>
            <w:r w:rsidRPr="00DC2ED8">
              <w:t>услуги</w:t>
            </w:r>
          </w:p>
        </w:tc>
        <w:tc>
          <w:tcPr>
            <w:tcW w:w="1559" w:type="dxa"/>
            <w:vMerge/>
          </w:tcPr>
          <w:p w:rsidR="00DC2ED8" w:rsidRPr="00DC2ED8" w:rsidRDefault="00DC2ED8" w:rsidP="00DC2ED8">
            <w:pPr>
              <w:pStyle w:val="af1"/>
              <w:tabs>
                <w:tab w:val="left" w:pos="1594"/>
              </w:tabs>
              <w:jc w:val="center"/>
              <w:rPr>
                <w:szCs w:val="24"/>
              </w:rPr>
            </w:pPr>
          </w:p>
        </w:tc>
        <w:tc>
          <w:tcPr>
            <w:tcW w:w="2127" w:type="dxa"/>
          </w:tcPr>
          <w:p w:rsidR="00DC2ED8" w:rsidRPr="00DC2ED8" w:rsidRDefault="00DC2ED8" w:rsidP="00DC2ED8">
            <w:pPr>
              <w:pStyle w:val="af9"/>
              <w:jc w:val="center"/>
              <w:rPr>
                <w:b/>
              </w:rPr>
            </w:pPr>
            <w:r w:rsidRPr="00DC2ED8">
              <w:rPr>
                <w:b/>
              </w:rPr>
              <w:t>0,00</w:t>
            </w:r>
          </w:p>
        </w:tc>
        <w:tc>
          <w:tcPr>
            <w:tcW w:w="1417" w:type="dxa"/>
          </w:tcPr>
          <w:p w:rsidR="00DC2ED8" w:rsidRPr="00DC2ED8" w:rsidRDefault="00DC2ED8" w:rsidP="00DC2ED8">
            <w:pPr>
              <w:pStyle w:val="af9"/>
              <w:jc w:val="center"/>
            </w:pPr>
            <w:r w:rsidRPr="00DC2ED8">
              <w:t>0,00</w:t>
            </w:r>
          </w:p>
        </w:tc>
        <w:tc>
          <w:tcPr>
            <w:tcW w:w="1276" w:type="dxa"/>
          </w:tcPr>
          <w:p w:rsidR="00DC2ED8" w:rsidRPr="00DC2ED8" w:rsidRDefault="00DC2ED8" w:rsidP="00DC2ED8">
            <w:pPr>
              <w:pStyle w:val="af9"/>
              <w:jc w:val="center"/>
            </w:pPr>
            <w:r w:rsidRPr="00DC2ED8">
              <w:t>0,00</w:t>
            </w:r>
          </w:p>
        </w:tc>
        <w:tc>
          <w:tcPr>
            <w:tcW w:w="1417" w:type="dxa"/>
          </w:tcPr>
          <w:p w:rsidR="00DC2ED8" w:rsidRPr="00DC2ED8" w:rsidRDefault="00DC2ED8" w:rsidP="00DC2ED8">
            <w:pPr>
              <w:pStyle w:val="af9"/>
              <w:jc w:val="center"/>
            </w:pPr>
            <w:r w:rsidRPr="00DC2ED8">
              <w:t>0,00</w:t>
            </w:r>
          </w:p>
        </w:tc>
        <w:tc>
          <w:tcPr>
            <w:tcW w:w="2127" w:type="dxa"/>
          </w:tcPr>
          <w:p w:rsidR="00DC2ED8" w:rsidRPr="00DC2ED8" w:rsidRDefault="00DC2ED8" w:rsidP="00DC2ED8">
            <w:pPr>
              <w:pStyle w:val="af1"/>
              <w:tabs>
                <w:tab w:val="left" w:pos="1594"/>
              </w:tabs>
              <w:jc w:val="center"/>
              <w:rPr>
                <w:szCs w:val="24"/>
              </w:rPr>
            </w:pPr>
          </w:p>
        </w:tc>
      </w:tr>
      <w:tr w:rsidR="00B46044" w:rsidTr="00B46044">
        <w:trPr>
          <w:trHeight w:val="311"/>
        </w:trPr>
        <w:tc>
          <w:tcPr>
            <w:tcW w:w="709" w:type="dxa"/>
          </w:tcPr>
          <w:p w:rsidR="00DC2ED8" w:rsidRPr="00DC2ED8" w:rsidRDefault="00DC2ED8" w:rsidP="00DC2ED8">
            <w:pPr>
              <w:pStyle w:val="af1"/>
              <w:tabs>
                <w:tab w:val="left" w:pos="1594"/>
              </w:tabs>
              <w:jc w:val="center"/>
              <w:rPr>
                <w:szCs w:val="24"/>
              </w:rPr>
            </w:pPr>
          </w:p>
        </w:tc>
        <w:tc>
          <w:tcPr>
            <w:tcW w:w="5245" w:type="dxa"/>
          </w:tcPr>
          <w:p w:rsidR="00DC2ED8" w:rsidRPr="00DC2ED8" w:rsidRDefault="00DC2ED8" w:rsidP="00DC2ED8">
            <w:pPr>
              <w:pStyle w:val="af9"/>
              <w:jc w:val="both"/>
              <w:rPr>
                <w:b/>
              </w:rPr>
            </w:pPr>
            <w:r w:rsidRPr="00DC2ED8">
              <w:rPr>
                <w:b/>
              </w:rPr>
              <w:t>ИТОГО</w:t>
            </w:r>
          </w:p>
        </w:tc>
        <w:tc>
          <w:tcPr>
            <w:tcW w:w="1559" w:type="dxa"/>
          </w:tcPr>
          <w:p w:rsidR="00DC2ED8" w:rsidRPr="00DC2ED8" w:rsidRDefault="00DC2ED8" w:rsidP="00DC2ED8">
            <w:pPr>
              <w:pStyle w:val="af1"/>
              <w:tabs>
                <w:tab w:val="left" w:pos="1594"/>
              </w:tabs>
              <w:jc w:val="center"/>
              <w:rPr>
                <w:szCs w:val="24"/>
              </w:rPr>
            </w:pPr>
          </w:p>
        </w:tc>
        <w:tc>
          <w:tcPr>
            <w:tcW w:w="2127" w:type="dxa"/>
          </w:tcPr>
          <w:p w:rsidR="00DC2ED8" w:rsidRPr="00DC2ED8" w:rsidRDefault="00DC2ED8" w:rsidP="00DC2ED8">
            <w:pPr>
              <w:pStyle w:val="af9"/>
              <w:jc w:val="center"/>
              <w:rPr>
                <w:b/>
              </w:rPr>
            </w:pPr>
            <w:r w:rsidRPr="00DC2ED8">
              <w:rPr>
                <w:b/>
              </w:rPr>
              <w:t>6666,0</w:t>
            </w:r>
          </w:p>
        </w:tc>
        <w:tc>
          <w:tcPr>
            <w:tcW w:w="1417" w:type="dxa"/>
          </w:tcPr>
          <w:p w:rsidR="00DC2ED8" w:rsidRPr="00DC2ED8" w:rsidRDefault="00DC2ED8" w:rsidP="00DC2ED8">
            <w:pPr>
              <w:pStyle w:val="af9"/>
              <w:jc w:val="center"/>
              <w:rPr>
                <w:b/>
              </w:rPr>
            </w:pPr>
            <w:r w:rsidRPr="00DC2ED8">
              <w:rPr>
                <w:b/>
              </w:rPr>
              <w:t>2222,0</w:t>
            </w:r>
          </w:p>
        </w:tc>
        <w:tc>
          <w:tcPr>
            <w:tcW w:w="1276" w:type="dxa"/>
          </w:tcPr>
          <w:p w:rsidR="00DC2ED8" w:rsidRPr="00DC2ED8" w:rsidRDefault="00DC2ED8" w:rsidP="00DC2ED8">
            <w:pPr>
              <w:pStyle w:val="af9"/>
              <w:jc w:val="center"/>
              <w:rPr>
                <w:b/>
              </w:rPr>
            </w:pPr>
            <w:r w:rsidRPr="00DC2ED8">
              <w:rPr>
                <w:b/>
              </w:rPr>
              <w:t>2222,0</w:t>
            </w:r>
          </w:p>
        </w:tc>
        <w:tc>
          <w:tcPr>
            <w:tcW w:w="1417" w:type="dxa"/>
          </w:tcPr>
          <w:p w:rsidR="00DC2ED8" w:rsidRPr="00DC2ED8" w:rsidRDefault="00DC2ED8" w:rsidP="00DC2ED8">
            <w:pPr>
              <w:pStyle w:val="af9"/>
              <w:jc w:val="center"/>
              <w:rPr>
                <w:b/>
              </w:rPr>
            </w:pPr>
            <w:r w:rsidRPr="00DC2ED8">
              <w:rPr>
                <w:b/>
              </w:rPr>
              <w:t>2222,0</w:t>
            </w:r>
          </w:p>
        </w:tc>
        <w:tc>
          <w:tcPr>
            <w:tcW w:w="2127" w:type="dxa"/>
          </w:tcPr>
          <w:p w:rsidR="00DC2ED8" w:rsidRPr="00DC2ED8" w:rsidRDefault="00DC2ED8" w:rsidP="00DC2ED8">
            <w:pPr>
              <w:pStyle w:val="af1"/>
              <w:tabs>
                <w:tab w:val="left" w:pos="1594"/>
              </w:tabs>
              <w:jc w:val="center"/>
              <w:rPr>
                <w:szCs w:val="24"/>
              </w:rPr>
            </w:pPr>
          </w:p>
        </w:tc>
      </w:tr>
    </w:tbl>
    <w:p w:rsidR="004F55FE" w:rsidRPr="004F55FE" w:rsidRDefault="004F55FE" w:rsidP="009C2888">
      <w:pPr>
        <w:pStyle w:val="af1"/>
        <w:tabs>
          <w:tab w:val="left" w:pos="1594"/>
        </w:tabs>
        <w:jc w:val="center"/>
        <w:rPr>
          <w:sz w:val="28"/>
          <w:szCs w:val="28"/>
        </w:rPr>
      </w:pPr>
    </w:p>
    <w:sectPr w:rsidR="004F55FE" w:rsidRPr="004F55FE" w:rsidSect="00DC2ED8">
      <w:pgSz w:w="16834" w:h="11909" w:orient="landscape" w:code="9"/>
      <w:pgMar w:top="1701" w:right="851" w:bottom="567" w:left="1134" w:header="720" w:footer="210" w:gutter="0"/>
      <w:cols w:space="6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4978" w:rsidRDefault="00BE4978">
      <w:r>
        <w:separator/>
      </w:r>
    </w:p>
  </w:endnote>
  <w:endnote w:type="continuationSeparator" w:id="1">
    <w:p w:rsidR="00BE4978" w:rsidRDefault="00BE49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B1C" w:rsidRPr="005F5A85" w:rsidRDefault="00870B1C">
    <w:pPr>
      <w:pStyle w:val="Style4"/>
      <w:widowControl/>
      <w:ind w:left="4" w:right="28"/>
      <w:jc w:val="right"/>
      <w:rPr>
        <w:rStyle w:val="FontStyle14"/>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4978" w:rsidRDefault="00BE4978">
      <w:r>
        <w:separator/>
      </w:r>
    </w:p>
  </w:footnote>
  <w:footnote w:type="continuationSeparator" w:id="1">
    <w:p w:rsidR="00BE4978" w:rsidRDefault="00BE49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2C068C9"/>
    <w:multiLevelType w:val="multilevel"/>
    <w:tmpl w:val="E7786878"/>
    <w:lvl w:ilvl="0">
      <w:start w:val="1"/>
      <w:numFmt w:val="decimal"/>
      <w:lvlText w:val="%1."/>
      <w:lvlJc w:val="left"/>
      <w:pPr>
        <w:ind w:left="660" w:hanging="360"/>
      </w:pPr>
      <w:rPr>
        <w:rFonts w:hint="default"/>
      </w:rPr>
    </w:lvl>
    <w:lvl w:ilvl="1">
      <w:start w:val="1"/>
      <w:numFmt w:val="decimal"/>
      <w:isLgl/>
      <w:lvlText w:val="%1.%2"/>
      <w:lvlJc w:val="left"/>
      <w:pPr>
        <w:ind w:left="675" w:hanging="375"/>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5">
    <w:nsid w:val="25F0115C"/>
    <w:multiLevelType w:val="hybridMultilevel"/>
    <w:tmpl w:val="9DF66B68"/>
    <w:lvl w:ilvl="0" w:tplc="B52A8772">
      <w:start w:val="1"/>
      <w:numFmt w:val="decimal"/>
      <w:lvlText w:val="%1."/>
      <w:lvlJc w:val="left"/>
      <w:pPr>
        <w:ind w:left="962" w:hanging="360"/>
      </w:pPr>
      <w:rPr>
        <w:rFonts w:hint="default"/>
        <w:b w:val="0"/>
      </w:rPr>
    </w:lvl>
    <w:lvl w:ilvl="1" w:tplc="04190019" w:tentative="1">
      <w:start w:val="1"/>
      <w:numFmt w:val="lowerLetter"/>
      <w:lvlText w:val="%2."/>
      <w:lvlJc w:val="left"/>
      <w:pPr>
        <w:ind w:left="1682" w:hanging="360"/>
      </w:pPr>
    </w:lvl>
    <w:lvl w:ilvl="2" w:tplc="0419001B" w:tentative="1">
      <w:start w:val="1"/>
      <w:numFmt w:val="lowerRoman"/>
      <w:lvlText w:val="%3."/>
      <w:lvlJc w:val="right"/>
      <w:pPr>
        <w:ind w:left="2402" w:hanging="180"/>
      </w:pPr>
    </w:lvl>
    <w:lvl w:ilvl="3" w:tplc="0419000F" w:tentative="1">
      <w:start w:val="1"/>
      <w:numFmt w:val="decimal"/>
      <w:lvlText w:val="%4."/>
      <w:lvlJc w:val="left"/>
      <w:pPr>
        <w:ind w:left="3122" w:hanging="360"/>
      </w:pPr>
    </w:lvl>
    <w:lvl w:ilvl="4" w:tplc="04190019" w:tentative="1">
      <w:start w:val="1"/>
      <w:numFmt w:val="lowerLetter"/>
      <w:lvlText w:val="%5."/>
      <w:lvlJc w:val="left"/>
      <w:pPr>
        <w:ind w:left="3842" w:hanging="360"/>
      </w:pPr>
    </w:lvl>
    <w:lvl w:ilvl="5" w:tplc="0419001B" w:tentative="1">
      <w:start w:val="1"/>
      <w:numFmt w:val="lowerRoman"/>
      <w:lvlText w:val="%6."/>
      <w:lvlJc w:val="right"/>
      <w:pPr>
        <w:ind w:left="4562" w:hanging="180"/>
      </w:pPr>
    </w:lvl>
    <w:lvl w:ilvl="6" w:tplc="0419000F" w:tentative="1">
      <w:start w:val="1"/>
      <w:numFmt w:val="decimal"/>
      <w:lvlText w:val="%7."/>
      <w:lvlJc w:val="left"/>
      <w:pPr>
        <w:ind w:left="5282" w:hanging="360"/>
      </w:pPr>
    </w:lvl>
    <w:lvl w:ilvl="7" w:tplc="04190019" w:tentative="1">
      <w:start w:val="1"/>
      <w:numFmt w:val="lowerLetter"/>
      <w:lvlText w:val="%8."/>
      <w:lvlJc w:val="left"/>
      <w:pPr>
        <w:ind w:left="6002" w:hanging="360"/>
      </w:pPr>
    </w:lvl>
    <w:lvl w:ilvl="8" w:tplc="0419001B" w:tentative="1">
      <w:start w:val="1"/>
      <w:numFmt w:val="lowerRoman"/>
      <w:lvlText w:val="%9."/>
      <w:lvlJc w:val="right"/>
      <w:pPr>
        <w:ind w:left="6722" w:hanging="180"/>
      </w:pPr>
    </w:lvl>
  </w:abstractNum>
  <w:abstractNum w:abstractNumId="16">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2A8C7D00"/>
    <w:multiLevelType w:val="multilevel"/>
    <w:tmpl w:val="5CA23646"/>
    <w:lvl w:ilvl="0">
      <w:start w:val="1"/>
      <w:numFmt w:val="decimal"/>
      <w:lvlText w:val="%1."/>
      <w:lvlJc w:val="left"/>
      <w:pPr>
        <w:ind w:left="1070" w:hanging="360"/>
      </w:pPr>
    </w:lvl>
    <w:lvl w:ilvl="1">
      <w:start w:val="1"/>
      <w:numFmt w:val="decimal"/>
      <w:isLgl/>
      <w:lvlText w:val="%1.%2"/>
      <w:lvlJc w:val="left"/>
      <w:pPr>
        <w:ind w:left="1445" w:hanging="375"/>
      </w:pPr>
    </w:lvl>
    <w:lvl w:ilvl="2">
      <w:start w:val="1"/>
      <w:numFmt w:val="decimal"/>
      <w:isLgl/>
      <w:lvlText w:val="%1.%2.%3"/>
      <w:lvlJc w:val="left"/>
      <w:pPr>
        <w:ind w:left="2150" w:hanging="720"/>
      </w:pPr>
    </w:lvl>
    <w:lvl w:ilvl="3">
      <w:start w:val="1"/>
      <w:numFmt w:val="decimal"/>
      <w:isLgl/>
      <w:lvlText w:val="%1.%2.%3.%4"/>
      <w:lvlJc w:val="left"/>
      <w:pPr>
        <w:ind w:left="2870" w:hanging="1080"/>
      </w:pPr>
    </w:lvl>
    <w:lvl w:ilvl="4">
      <w:start w:val="1"/>
      <w:numFmt w:val="decimal"/>
      <w:isLgl/>
      <w:lvlText w:val="%1.%2.%3.%4.%5"/>
      <w:lvlJc w:val="left"/>
      <w:pPr>
        <w:ind w:left="3230" w:hanging="1080"/>
      </w:pPr>
    </w:lvl>
    <w:lvl w:ilvl="5">
      <w:start w:val="1"/>
      <w:numFmt w:val="decimal"/>
      <w:isLgl/>
      <w:lvlText w:val="%1.%2.%3.%4.%5.%6"/>
      <w:lvlJc w:val="left"/>
      <w:pPr>
        <w:ind w:left="3950" w:hanging="1440"/>
      </w:pPr>
    </w:lvl>
    <w:lvl w:ilvl="6">
      <w:start w:val="1"/>
      <w:numFmt w:val="decimal"/>
      <w:isLgl/>
      <w:lvlText w:val="%1.%2.%3.%4.%5.%6.%7"/>
      <w:lvlJc w:val="left"/>
      <w:pPr>
        <w:ind w:left="4310" w:hanging="1440"/>
      </w:pPr>
    </w:lvl>
    <w:lvl w:ilvl="7">
      <w:start w:val="1"/>
      <w:numFmt w:val="decimal"/>
      <w:isLgl/>
      <w:lvlText w:val="%1.%2.%3.%4.%5.%6.%7.%8"/>
      <w:lvlJc w:val="left"/>
      <w:pPr>
        <w:ind w:left="5030" w:hanging="1800"/>
      </w:pPr>
    </w:lvl>
    <w:lvl w:ilvl="8">
      <w:start w:val="1"/>
      <w:numFmt w:val="decimal"/>
      <w:isLgl/>
      <w:lvlText w:val="%1.%2.%3.%4.%5.%6.%7.%8.%9"/>
      <w:lvlJc w:val="left"/>
      <w:pPr>
        <w:ind w:left="5750" w:hanging="2160"/>
      </w:pPr>
    </w:lvl>
  </w:abstractNum>
  <w:abstractNum w:abstractNumId="19">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00442CD"/>
    <w:multiLevelType w:val="hybridMultilevel"/>
    <w:tmpl w:val="ABF21846"/>
    <w:lvl w:ilvl="0" w:tplc="3650F6DA">
      <w:start w:val="3"/>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1">
    <w:nsid w:val="3EBC77D3"/>
    <w:multiLevelType w:val="hybridMultilevel"/>
    <w:tmpl w:val="83C6CAE6"/>
    <w:lvl w:ilvl="0" w:tplc="28546B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4">
    <w:nsid w:val="481C129F"/>
    <w:multiLevelType w:val="hybridMultilevel"/>
    <w:tmpl w:val="2BB4E0C4"/>
    <w:lvl w:ilvl="0" w:tplc="81C04072">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C1A4E83"/>
    <w:multiLevelType w:val="multilevel"/>
    <w:tmpl w:val="322E625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nsid w:val="4C5B7C15"/>
    <w:multiLevelType w:val="hybridMultilevel"/>
    <w:tmpl w:val="3C1C8894"/>
    <w:lvl w:ilvl="0" w:tplc="0419000F">
      <w:start w:val="1"/>
      <w:numFmt w:val="decimal"/>
      <w:lvlText w:val="%1."/>
      <w:lvlJc w:val="left"/>
      <w:pPr>
        <w:ind w:left="1782" w:hanging="1065"/>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8">
    <w:nsid w:val="4CCB4F2A"/>
    <w:multiLevelType w:val="hybridMultilevel"/>
    <w:tmpl w:val="CEDA3EA8"/>
    <w:lvl w:ilvl="0" w:tplc="23B2D918">
      <w:start w:val="1"/>
      <w:numFmt w:val="decimal"/>
      <w:lvlText w:val="%1."/>
      <w:lvlJc w:val="left"/>
      <w:pPr>
        <w:ind w:left="720" w:hanging="360"/>
      </w:pPr>
      <w:rPr>
        <w:rFonts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D237E52"/>
    <w:multiLevelType w:val="hybridMultilevel"/>
    <w:tmpl w:val="A7EA4BEA"/>
    <w:lvl w:ilvl="0" w:tplc="E3385F5C">
      <w:start w:val="1"/>
      <w:numFmt w:val="decimal"/>
      <w:lvlText w:val="%1."/>
      <w:lvlJc w:val="left"/>
      <w:pPr>
        <w:ind w:left="660" w:hanging="58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0">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4">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36">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8025FAD"/>
    <w:multiLevelType w:val="hybridMultilevel"/>
    <w:tmpl w:val="785033F0"/>
    <w:lvl w:ilvl="0" w:tplc="7A0486DE">
      <w:start w:val="1"/>
      <w:numFmt w:val="decimal"/>
      <w:lvlText w:val="%1."/>
      <w:lvlJc w:val="left"/>
      <w:pPr>
        <w:ind w:left="1200" w:hanging="60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8">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0373F2C"/>
    <w:multiLevelType w:val="hybridMultilevel"/>
    <w:tmpl w:val="16CCD016"/>
    <w:lvl w:ilvl="0" w:tplc="C9541F9C">
      <w:start w:val="1"/>
      <w:numFmt w:val="decimal"/>
      <w:lvlText w:val="%1."/>
      <w:lvlJc w:val="left"/>
      <w:pPr>
        <w:ind w:left="720" w:hanging="360"/>
      </w:pPr>
      <w:rPr>
        <w:rFonts w:hint="default"/>
        <w:b/>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57276AC"/>
    <w:multiLevelType w:val="hybridMultilevel"/>
    <w:tmpl w:val="999C75B4"/>
    <w:lvl w:ilvl="0" w:tplc="A560C27C">
      <w:start w:val="3"/>
      <w:numFmt w:val="decimal"/>
      <w:lvlText w:val="%1."/>
      <w:lvlJc w:val="left"/>
      <w:pPr>
        <w:ind w:left="2820" w:hanging="360"/>
      </w:pPr>
      <w:rPr>
        <w:rFonts w:hint="default"/>
      </w:rPr>
    </w:lvl>
    <w:lvl w:ilvl="1" w:tplc="04190019" w:tentative="1">
      <w:start w:val="1"/>
      <w:numFmt w:val="lowerLetter"/>
      <w:lvlText w:val="%2."/>
      <w:lvlJc w:val="left"/>
      <w:pPr>
        <w:ind w:left="3540" w:hanging="360"/>
      </w:pPr>
    </w:lvl>
    <w:lvl w:ilvl="2" w:tplc="0419001B" w:tentative="1">
      <w:start w:val="1"/>
      <w:numFmt w:val="lowerRoman"/>
      <w:lvlText w:val="%3."/>
      <w:lvlJc w:val="right"/>
      <w:pPr>
        <w:ind w:left="4260" w:hanging="180"/>
      </w:pPr>
    </w:lvl>
    <w:lvl w:ilvl="3" w:tplc="0419000F" w:tentative="1">
      <w:start w:val="1"/>
      <w:numFmt w:val="decimal"/>
      <w:lvlText w:val="%4."/>
      <w:lvlJc w:val="left"/>
      <w:pPr>
        <w:ind w:left="4980" w:hanging="360"/>
      </w:pPr>
    </w:lvl>
    <w:lvl w:ilvl="4" w:tplc="04190019" w:tentative="1">
      <w:start w:val="1"/>
      <w:numFmt w:val="lowerLetter"/>
      <w:lvlText w:val="%5."/>
      <w:lvlJc w:val="left"/>
      <w:pPr>
        <w:ind w:left="5700" w:hanging="360"/>
      </w:pPr>
    </w:lvl>
    <w:lvl w:ilvl="5" w:tplc="0419001B" w:tentative="1">
      <w:start w:val="1"/>
      <w:numFmt w:val="lowerRoman"/>
      <w:lvlText w:val="%6."/>
      <w:lvlJc w:val="right"/>
      <w:pPr>
        <w:ind w:left="6420" w:hanging="180"/>
      </w:pPr>
    </w:lvl>
    <w:lvl w:ilvl="6" w:tplc="0419000F" w:tentative="1">
      <w:start w:val="1"/>
      <w:numFmt w:val="decimal"/>
      <w:lvlText w:val="%7."/>
      <w:lvlJc w:val="left"/>
      <w:pPr>
        <w:ind w:left="7140" w:hanging="360"/>
      </w:pPr>
    </w:lvl>
    <w:lvl w:ilvl="7" w:tplc="04190019" w:tentative="1">
      <w:start w:val="1"/>
      <w:numFmt w:val="lowerLetter"/>
      <w:lvlText w:val="%8."/>
      <w:lvlJc w:val="left"/>
      <w:pPr>
        <w:ind w:left="7860" w:hanging="360"/>
      </w:pPr>
    </w:lvl>
    <w:lvl w:ilvl="8" w:tplc="0419001B" w:tentative="1">
      <w:start w:val="1"/>
      <w:numFmt w:val="lowerRoman"/>
      <w:lvlText w:val="%9."/>
      <w:lvlJc w:val="right"/>
      <w:pPr>
        <w:ind w:left="8580" w:hanging="180"/>
      </w:pPr>
    </w:lvl>
  </w:abstractNum>
  <w:abstractNum w:abstractNumId="43">
    <w:nsid w:val="775012A8"/>
    <w:multiLevelType w:val="hybridMultilevel"/>
    <w:tmpl w:val="F44812AC"/>
    <w:lvl w:ilvl="0" w:tplc="0419000F">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44">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5">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nsid w:val="7E52625D"/>
    <w:multiLevelType w:val="hybridMultilevel"/>
    <w:tmpl w:val="451A7B64"/>
    <w:lvl w:ilvl="0" w:tplc="E0ACC8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6"/>
  </w:num>
  <w:num w:numId="2">
    <w:abstractNumId w:val="36"/>
  </w:num>
  <w:num w:numId="3">
    <w:abstractNumId w:val="39"/>
  </w:num>
  <w:num w:numId="4">
    <w:abstractNumId w:val="8"/>
  </w:num>
  <w:num w:numId="5">
    <w:abstractNumId w:val="6"/>
  </w:num>
  <w:num w:numId="6">
    <w:abstractNumId w:val="10"/>
  </w:num>
  <w:num w:numId="7">
    <w:abstractNumId w:val="35"/>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1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8"/>
  </w:num>
  <w:num w:numId="17">
    <w:abstractNumId w:val="30"/>
  </w:num>
  <w:num w:numId="18">
    <w:abstractNumId w:val="19"/>
  </w:num>
  <w:num w:numId="19">
    <w:abstractNumId w:val="9"/>
  </w:num>
  <w:num w:numId="20">
    <w:abstractNumId w:val="17"/>
  </w:num>
  <w:num w:numId="21">
    <w:abstractNumId w:val="22"/>
  </w:num>
  <w:num w:numId="22">
    <w:abstractNumId w:val="31"/>
  </w:num>
  <w:num w:numId="23">
    <w:abstractNumId w:val="12"/>
  </w:num>
  <w:num w:numId="24">
    <w:abstractNumId w:val="25"/>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40"/>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21"/>
  </w:num>
  <w:num w:numId="31">
    <w:abstractNumId w:val="46"/>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37"/>
  </w:num>
  <w:num w:numId="35">
    <w:abstractNumId w:val="29"/>
  </w:num>
  <w:num w:numId="36">
    <w:abstractNumId w:val="14"/>
  </w:num>
  <w:num w:numId="37">
    <w:abstractNumId w:val="20"/>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2"/>
  </w:num>
  <w:num w:numId="40">
    <w:abstractNumId w:val="43"/>
  </w:num>
  <w:num w:numId="41">
    <w:abstractNumId w:val="0"/>
  </w:num>
  <w:num w:numId="42">
    <w:abstractNumId w:val="32"/>
  </w:num>
  <w:num w:numId="43">
    <w:abstractNumId w:val="44"/>
  </w:num>
  <w:num w:numId="44">
    <w:abstractNumId w:val="24"/>
  </w:num>
  <w:num w:numId="45">
    <w:abstractNumId w:val="41"/>
  </w:num>
  <w:num w:numId="46">
    <w:abstractNumId w:val="2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859"/>
    <w:rsid w:val="00024B74"/>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96"/>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0039"/>
    <w:rsid w:val="000413E8"/>
    <w:rsid w:val="0004143C"/>
    <w:rsid w:val="0004213A"/>
    <w:rsid w:val="00042642"/>
    <w:rsid w:val="000427A8"/>
    <w:rsid w:val="00042E45"/>
    <w:rsid w:val="00042E9F"/>
    <w:rsid w:val="0004336C"/>
    <w:rsid w:val="00043514"/>
    <w:rsid w:val="00043673"/>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19B"/>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DBD"/>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301"/>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4D96"/>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896"/>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1C5"/>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788"/>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724"/>
    <w:rsid w:val="000D48E9"/>
    <w:rsid w:val="000D4910"/>
    <w:rsid w:val="000D4BFE"/>
    <w:rsid w:val="000D5084"/>
    <w:rsid w:val="000D61E6"/>
    <w:rsid w:val="000D6374"/>
    <w:rsid w:val="000D6631"/>
    <w:rsid w:val="000D66F6"/>
    <w:rsid w:val="000D6804"/>
    <w:rsid w:val="000D6BC8"/>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4FC"/>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310"/>
    <w:rsid w:val="0011161E"/>
    <w:rsid w:val="001116F8"/>
    <w:rsid w:val="00111DC7"/>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6E67"/>
    <w:rsid w:val="001173AC"/>
    <w:rsid w:val="0012008A"/>
    <w:rsid w:val="00120421"/>
    <w:rsid w:val="001206BE"/>
    <w:rsid w:val="00120B9D"/>
    <w:rsid w:val="00121528"/>
    <w:rsid w:val="00121820"/>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43"/>
    <w:rsid w:val="00136F70"/>
    <w:rsid w:val="001372B3"/>
    <w:rsid w:val="001374DF"/>
    <w:rsid w:val="00137BA2"/>
    <w:rsid w:val="0014047E"/>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636"/>
    <w:rsid w:val="00145769"/>
    <w:rsid w:val="001459B6"/>
    <w:rsid w:val="001461A2"/>
    <w:rsid w:val="00146284"/>
    <w:rsid w:val="001462F6"/>
    <w:rsid w:val="00146303"/>
    <w:rsid w:val="00146AC1"/>
    <w:rsid w:val="00146B4A"/>
    <w:rsid w:val="00146BED"/>
    <w:rsid w:val="00146CEA"/>
    <w:rsid w:val="00147015"/>
    <w:rsid w:val="00147379"/>
    <w:rsid w:val="001473CF"/>
    <w:rsid w:val="00147450"/>
    <w:rsid w:val="00147ABB"/>
    <w:rsid w:val="00147C2E"/>
    <w:rsid w:val="00147F4C"/>
    <w:rsid w:val="00150344"/>
    <w:rsid w:val="0015054B"/>
    <w:rsid w:val="00150741"/>
    <w:rsid w:val="00150B18"/>
    <w:rsid w:val="00151658"/>
    <w:rsid w:val="00151AB3"/>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8D3"/>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4AB0"/>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0376"/>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B20"/>
    <w:rsid w:val="00175DA8"/>
    <w:rsid w:val="0017604D"/>
    <w:rsid w:val="0017608F"/>
    <w:rsid w:val="00176164"/>
    <w:rsid w:val="00176542"/>
    <w:rsid w:val="0017670C"/>
    <w:rsid w:val="00176A13"/>
    <w:rsid w:val="00176AC2"/>
    <w:rsid w:val="00177117"/>
    <w:rsid w:val="001772C4"/>
    <w:rsid w:val="00180440"/>
    <w:rsid w:val="00180743"/>
    <w:rsid w:val="00180A8F"/>
    <w:rsid w:val="00180E45"/>
    <w:rsid w:val="00180F5C"/>
    <w:rsid w:val="0018134C"/>
    <w:rsid w:val="00181565"/>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16F6"/>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521"/>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3E1"/>
    <w:rsid w:val="001C4AEE"/>
    <w:rsid w:val="001C5351"/>
    <w:rsid w:val="001C55CE"/>
    <w:rsid w:val="001C57ED"/>
    <w:rsid w:val="001C5A87"/>
    <w:rsid w:val="001C5FC4"/>
    <w:rsid w:val="001C600D"/>
    <w:rsid w:val="001C6197"/>
    <w:rsid w:val="001C623B"/>
    <w:rsid w:val="001C631C"/>
    <w:rsid w:val="001C6620"/>
    <w:rsid w:val="001C68D8"/>
    <w:rsid w:val="001C6D5D"/>
    <w:rsid w:val="001C6DEE"/>
    <w:rsid w:val="001C72E9"/>
    <w:rsid w:val="001C76D6"/>
    <w:rsid w:val="001C76E3"/>
    <w:rsid w:val="001C77B0"/>
    <w:rsid w:val="001C79B7"/>
    <w:rsid w:val="001C7E26"/>
    <w:rsid w:val="001C7E78"/>
    <w:rsid w:val="001D000A"/>
    <w:rsid w:val="001D05A9"/>
    <w:rsid w:val="001D0D60"/>
    <w:rsid w:val="001D17F2"/>
    <w:rsid w:val="001D186F"/>
    <w:rsid w:val="001D1872"/>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6A7"/>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0D"/>
    <w:rsid w:val="00200671"/>
    <w:rsid w:val="0020067A"/>
    <w:rsid w:val="00200704"/>
    <w:rsid w:val="00200A20"/>
    <w:rsid w:val="002013B3"/>
    <w:rsid w:val="0020191F"/>
    <w:rsid w:val="002023E9"/>
    <w:rsid w:val="00202762"/>
    <w:rsid w:val="002029A3"/>
    <w:rsid w:val="00202ED3"/>
    <w:rsid w:val="00203193"/>
    <w:rsid w:val="002034DC"/>
    <w:rsid w:val="0020429E"/>
    <w:rsid w:val="002045B9"/>
    <w:rsid w:val="002046CA"/>
    <w:rsid w:val="0020470B"/>
    <w:rsid w:val="00204731"/>
    <w:rsid w:val="00204D7C"/>
    <w:rsid w:val="00204DF0"/>
    <w:rsid w:val="00204DFC"/>
    <w:rsid w:val="0020514B"/>
    <w:rsid w:val="002054C2"/>
    <w:rsid w:val="0020572C"/>
    <w:rsid w:val="002059F3"/>
    <w:rsid w:val="00205ABE"/>
    <w:rsid w:val="00205F48"/>
    <w:rsid w:val="00206133"/>
    <w:rsid w:val="0020649C"/>
    <w:rsid w:val="002065EC"/>
    <w:rsid w:val="002068BB"/>
    <w:rsid w:val="00206B08"/>
    <w:rsid w:val="00206C09"/>
    <w:rsid w:val="00206F83"/>
    <w:rsid w:val="002071D6"/>
    <w:rsid w:val="00207541"/>
    <w:rsid w:val="002079C3"/>
    <w:rsid w:val="00207DF6"/>
    <w:rsid w:val="0021060D"/>
    <w:rsid w:val="002107E1"/>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89"/>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BC5"/>
    <w:rsid w:val="00222C35"/>
    <w:rsid w:val="00222E6D"/>
    <w:rsid w:val="002230B1"/>
    <w:rsid w:val="002230DF"/>
    <w:rsid w:val="0022329F"/>
    <w:rsid w:val="002234DE"/>
    <w:rsid w:val="0022364A"/>
    <w:rsid w:val="00223763"/>
    <w:rsid w:val="00223E33"/>
    <w:rsid w:val="00223FE0"/>
    <w:rsid w:val="00224171"/>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953"/>
    <w:rsid w:val="00231F49"/>
    <w:rsid w:val="00231F6F"/>
    <w:rsid w:val="002324B6"/>
    <w:rsid w:val="0023278C"/>
    <w:rsid w:val="00232B1A"/>
    <w:rsid w:val="00232EA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0C"/>
    <w:rsid w:val="0024521F"/>
    <w:rsid w:val="0024547F"/>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CE6"/>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B1B"/>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5FE1"/>
    <w:rsid w:val="00286201"/>
    <w:rsid w:val="0028628C"/>
    <w:rsid w:val="00286AFD"/>
    <w:rsid w:val="00286C44"/>
    <w:rsid w:val="00286F52"/>
    <w:rsid w:val="00287451"/>
    <w:rsid w:val="00287FF3"/>
    <w:rsid w:val="0029039D"/>
    <w:rsid w:val="00290E8F"/>
    <w:rsid w:val="00291095"/>
    <w:rsid w:val="00291136"/>
    <w:rsid w:val="002914F1"/>
    <w:rsid w:val="0029186A"/>
    <w:rsid w:val="00291B59"/>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53F"/>
    <w:rsid w:val="002B38FF"/>
    <w:rsid w:val="002B3DB1"/>
    <w:rsid w:val="002B3E12"/>
    <w:rsid w:val="002B3F6F"/>
    <w:rsid w:val="002B41D8"/>
    <w:rsid w:val="002B435D"/>
    <w:rsid w:val="002B4A0E"/>
    <w:rsid w:val="002B4C98"/>
    <w:rsid w:val="002B4DC8"/>
    <w:rsid w:val="002B5780"/>
    <w:rsid w:val="002B5966"/>
    <w:rsid w:val="002B601C"/>
    <w:rsid w:val="002B6084"/>
    <w:rsid w:val="002B63DF"/>
    <w:rsid w:val="002B7457"/>
    <w:rsid w:val="002B7BFB"/>
    <w:rsid w:val="002C0194"/>
    <w:rsid w:val="002C080E"/>
    <w:rsid w:val="002C0F34"/>
    <w:rsid w:val="002C1177"/>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6EA"/>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3E95"/>
    <w:rsid w:val="002D4165"/>
    <w:rsid w:val="002D42AD"/>
    <w:rsid w:val="002D4804"/>
    <w:rsid w:val="002D4C3F"/>
    <w:rsid w:val="002D4C91"/>
    <w:rsid w:val="002D4DA3"/>
    <w:rsid w:val="002D4F2E"/>
    <w:rsid w:val="002D5025"/>
    <w:rsid w:val="002D5BBC"/>
    <w:rsid w:val="002D5EFB"/>
    <w:rsid w:val="002D6523"/>
    <w:rsid w:val="002D679D"/>
    <w:rsid w:val="002D6997"/>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182"/>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0D2"/>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1FCB"/>
    <w:rsid w:val="003023C6"/>
    <w:rsid w:val="00302750"/>
    <w:rsid w:val="003035AC"/>
    <w:rsid w:val="0030374E"/>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39"/>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CF1"/>
    <w:rsid w:val="00331DFC"/>
    <w:rsid w:val="00331F89"/>
    <w:rsid w:val="003321C1"/>
    <w:rsid w:val="003321EA"/>
    <w:rsid w:val="00332B0B"/>
    <w:rsid w:val="00332EAE"/>
    <w:rsid w:val="00333293"/>
    <w:rsid w:val="00333BCE"/>
    <w:rsid w:val="00333D4F"/>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0B9"/>
    <w:rsid w:val="0034155A"/>
    <w:rsid w:val="0034161C"/>
    <w:rsid w:val="00341AE1"/>
    <w:rsid w:val="00341C99"/>
    <w:rsid w:val="00341CB4"/>
    <w:rsid w:val="00341DC2"/>
    <w:rsid w:val="00341DE3"/>
    <w:rsid w:val="0034205D"/>
    <w:rsid w:val="00342207"/>
    <w:rsid w:val="00342559"/>
    <w:rsid w:val="003426C0"/>
    <w:rsid w:val="00343402"/>
    <w:rsid w:val="003438B9"/>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2CB"/>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81B"/>
    <w:rsid w:val="003739C5"/>
    <w:rsid w:val="00374B50"/>
    <w:rsid w:val="00375153"/>
    <w:rsid w:val="00375562"/>
    <w:rsid w:val="003755AA"/>
    <w:rsid w:val="00375DD5"/>
    <w:rsid w:val="00376314"/>
    <w:rsid w:val="00376A94"/>
    <w:rsid w:val="00376E10"/>
    <w:rsid w:val="00376FB6"/>
    <w:rsid w:val="003772F2"/>
    <w:rsid w:val="00377570"/>
    <w:rsid w:val="00377775"/>
    <w:rsid w:val="003779AF"/>
    <w:rsid w:val="00377ED2"/>
    <w:rsid w:val="0038007D"/>
    <w:rsid w:val="003808BF"/>
    <w:rsid w:val="00380E17"/>
    <w:rsid w:val="00380F6D"/>
    <w:rsid w:val="003814A3"/>
    <w:rsid w:val="0038160F"/>
    <w:rsid w:val="00381661"/>
    <w:rsid w:val="00381F69"/>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8D"/>
    <w:rsid w:val="003877B2"/>
    <w:rsid w:val="003877BB"/>
    <w:rsid w:val="00387B61"/>
    <w:rsid w:val="003901F2"/>
    <w:rsid w:val="0039022A"/>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779"/>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0F5"/>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3E4"/>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6F03"/>
    <w:rsid w:val="003D71CC"/>
    <w:rsid w:val="003D7410"/>
    <w:rsid w:val="003D75A1"/>
    <w:rsid w:val="003D78C5"/>
    <w:rsid w:val="003D7D81"/>
    <w:rsid w:val="003D7F98"/>
    <w:rsid w:val="003E006D"/>
    <w:rsid w:val="003E0329"/>
    <w:rsid w:val="003E0623"/>
    <w:rsid w:val="003E098F"/>
    <w:rsid w:val="003E0BE7"/>
    <w:rsid w:val="003E0D9E"/>
    <w:rsid w:val="003E0E2D"/>
    <w:rsid w:val="003E1243"/>
    <w:rsid w:val="003E1307"/>
    <w:rsid w:val="003E197D"/>
    <w:rsid w:val="003E1CE0"/>
    <w:rsid w:val="003E1CF8"/>
    <w:rsid w:val="003E1D11"/>
    <w:rsid w:val="003E1E87"/>
    <w:rsid w:val="003E20C8"/>
    <w:rsid w:val="003E3027"/>
    <w:rsid w:val="003E307F"/>
    <w:rsid w:val="003E31CA"/>
    <w:rsid w:val="003E3356"/>
    <w:rsid w:val="003E34EC"/>
    <w:rsid w:val="003E3A01"/>
    <w:rsid w:val="003E3A35"/>
    <w:rsid w:val="003E3E0B"/>
    <w:rsid w:val="003E4031"/>
    <w:rsid w:val="003E425B"/>
    <w:rsid w:val="003E4B3C"/>
    <w:rsid w:val="003E4C52"/>
    <w:rsid w:val="003E5AE0"/>
    <w:rsid w:val="003E67F5"/>
    <w:rsid w:val="003E68E5"/>
    <w:rsid w:val="003E6D78"/>
    <w:rsid w:val="003E7320"/>
    <w:rsid w:val="003E7965"/>
    <w:rsid w:val="003F0245"/>
    <w:rsid w:val="003F0446"/>
    <w:rsid w:val="003F0986"/>
    <w:rsid w:val="003F09D2"/>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3BF"/>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09"/>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2E"/>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16"/>
    <w:rsid w:val="00417993"/>
    <w:rsid w:val="00417FAC"/>
    <w:rsid w:val="00420137"/>
    <w:rsid w:val="004201C2"/>
    <w:rsid w:val="00420411"/>
    <w:rsid w:val="0042057B"/>
    <w:rsid w:val="0042085E"/>
    <w:rsid w:val="00420A47"/>
    <w:rsid w:val="00420C64"/>
    <w:rsid w:val="00420D01"/>
    <w:rsid w:val="00421395"/>
    <w:rsid w:val="004216C9"/>
    <w:rsid w:val="004217A2"/>
    <w:rsid w:val="00421A55"/>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35"/>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194"/>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443"/>
    <w:rsid w:val="0045463D"/>
    <w:rsid w:val="0045488E"/>
    <w:rsid w:val="00454B0B"/>
    <w:rsid w:val="00454CDF"/>
    <w:rsid w:val="00454D05"/>
    <w:rsid w:val="00454F2E"/>
    <w:rsid w:val="00454F88"/>
    <w:rsid w:val="004550A0"/>
    <w:rsid w:val="0045516E"/>
    <w:rsid w:val="00455BF6"/>
    <w:rsid w:val="00455CDA"/>
    <w:rsid w:val="00455D51"/>
    <w:rsid w:val="00455FCA"/>
    <w:rsid w:val="00456147"/>
    <w:rsid w:val="00456275"/>
    <w:rsid w:val="00456332"/>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54D"/>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BD3"/>
    <w:rsid w:val="00490ED9"/>
    <w:rsid w:val="00491162"/>
    <w:rsid w:val="00491435"/>
    <w:rsid w:val="0049193E"/>
    <w:rsid w:val="00491C68"/>
    <w:rsid w:val="00492117"/>
    <w:rsid w:val="00492555"/>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5D98"/>
    <w:rsid w:val="004A6121"/>
    <w:rsid w:val="004A6ACB"/>
    <w:rsid w:val="004A7076"/>
    <w:rsid w:val="004A7373"/>
    <w:rsid w:val="004A786F"/>
    <w:rsid w:val="004B057E"/>
    <w:rsid w:val="004B05C5"/>
    <w:rsid w:val="004B0A59"/>
    <w:rsid w:val="004B1C42"/>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1B6"/>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0F72"/>
    <w:rsid w:val="004C12F9"/>
    <w:rsid w:val="004C14F2"/>
    <w:rsid w:val="004C17AD"/>
    <w:rsid w:val="004C1EC5"/>
    <w:rsid w:val="004C1EF0"/>
    <w:rsid w:val="004C1F71"/>
    <w:rsid w:val="004C22DF"/>
    <w:rsid w:val="004C27D8"/>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03E"/>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5FE"/>
    <w:rsid w:val="004F591F"/>
    <w:rsid w:val="004F594A"/>
    <w:rsid w:val="004F5CA6"/>
    <w:rsid w:val="004F5CE4"/>
    <w:rsid w:val="004F5D44"/>
    <w:rsid w:val="004F692D"/>
    <w:rsid w:val="004F6931"/>
    <w:rsid w:val="004F6AF7"/>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BC3"/>
    <w:rsid w:val="00502C6F"/>
    <w:rsid w:val="00502D1B"/>
    <w:rsid w:val="00502FA9"/>
    <w:rsid w:val="0050302D"/>
    <w:rsid w:val="005030FE"/>
    <w:rsid w:val="00503425"/>
    <w:rsid w:val="00503964"/>
    <w:rsid w:val="00503C78"/>
    <w:rsid w:val="00504103"/>
    <w:rsid w:val="005042AE"/>
    <w:rsid w:val="0050464B"/>
    <w:rsid w:val="00504920"/>
    <w:rsid w:val="00504979"/>
    <w:rsid w:val="00504A84"/>
    <w:rsid w:val="00505033"/>
    <w:rsid w:val="005054D4"/>
    <w:rsid w:val="0050564C"/>
    <w:rsid w:val="00505927"/>
    <w:rsid w:val="00505F84"/>
    <w:rsid w:val="00505FCB"/>
    <w:rsid w:val="00506359"/>
    <w:rsid w:val="00506781"/>
    <w:rsid w:val="005067C0"/>
    <w:rsid w:val="0050694C"/>
    <w:rsid w:val="00506A86"/>
    <w:rsid w:val="005075CE"/>
    <w:rsid w:val="00507BF9"/>
    <w:rsid w:val="0051002A"/>
    <w:rsid w:val="00510379"/>
    <w:rsid w:val="005106AF"/>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011"/>
    <w:rsid w:val="00516383"/>
    <w:rsid w:val="005168EE"/>
    <w:rsid w:val="00516A95"/>
    <w:rsid w:val="00516CAF"/>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4A"/>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589"/>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265"/>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2BA"/>
    <w:rsid w:val="00580973"/>
    <w:rsid w:val="00580B62"/>
    <w:rsid w:val="00580B6C"/>
    <w:rsid w:val="00580F43"/>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DFD"/>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BB1"/>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5B0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8"/>
    <w:rsid w:val="005C145E"/>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D1F"/>
    <w:rsid w:val="005D1E21"/>
    <w:rsid w:val="005D1F06"/>
    <w:rsid w:val="005D211F"/>
    <w:rsid w:val="005D21EF"/>
    <w:rsid w:val="005D239F"/>
    <w:rsid w:val="005D26E8"/>
    <w:rsid w:val="005D2879"/>
    <w:rsid w:val="005D295D"/>
    <w:rsid w:val="005D2BB9"/>
    <w:rsid w:val="005D2BE4"/>
    <w:rsid w:val="005D2E28"/>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20A"/>
    <w:rsid w:val="005E16AB"/>
    <w:rsid w:val="005E1A99"/>
    <w:rsid w:val="005E1CC8"/>
    <w:rsid w:val="005E1FDF"/>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4D5"/>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2EB7"/>
    <w:rsid w:val="005F3070"/>
    <w:rsid w:val="005F35D6"/>
    <w:rsid w:val="005F374E"/>
    <w:rsid w:val="005F3764"/>
    <w:rsid w:val="005F3997"/>
    <w:rsid w:val="005F3B43"/>
    <w:rsid w:val="005F3BEF"/>
    <w:rsid w:val="005F3E5A"/>
    <w:rsid w:val="005F4A74"/>
    <w:rsid w:val="005F4A95"/>
    <w:rsid w:val="005F4C08"/>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615"/>
    <w:rsid w:val="00601CAF"/>
    <w:rsid w:val="00602105"/>
    <w:rsid w:val="0060220F"/>
    <w:rsid w:val="00602ABF"/>
    <w:rsid w:val="00602AD3"/>
    <w:rsid w:val="00602D82"/>
    <w:rsid w:val="0060320C"/>
    <w:rsid w:val="006033BA"/>
    <w:rsid w:val="006033C5"/>
    <w:rsid w:val="0060382C"/>
    <w:rsid w:val="00603999"/>
    <w:rsid w:val="0060426C"/>
    <w:rsid w:val="00604ABA"/>
    <w:rsid w:val="0060599A"/>
    <w:rsid w:val="00605A7C"/>
    <w:rsid w:val="00605D0A"/>
    <w:rsid w:val="00605DAD"/>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266F"/>
    <w:rsid w:val="00622819"/>
    <w:rsid w:val="00622E77"/>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082B"/>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9DF"/>
    <w:rsid w:val="00640B33"/>
    <w:rsid w:val="00640BCE"/>
    <w:rsid w:val="00640DF6"/>
    <w:rsid w:val="006412CC"/>
    <w:rsid w:val="0064131A"/>
    <w:rsid w:val="00641328"/>
    <w:rsid w:val="00641827"/>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442"/>
    <w:rsid w:val="0064571B"/>
    <w:rsid w:val="00645B27"/>
    <w:rsid w:val="00645C00"/>
    <w:rsid w:val="00645C1B"/>
    <w:rsid w:val="00646609"/>
    <w:rsid w:val="0064678D"/>
    <w:rsid w:val="00646C66"/>
    <w:rsid w:val="00646C6E"/>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C65"/>
    <w:rsid w:val="00664D5C"/>
    <w:rsid w:val="00665560"/>
    <w:rsid w:val="0066571D"/>
    <w:rsid w:val="00665852"/>
    <w:rsid w:val="00665861"/>
    <w:rsid w:val="00665E3E"/>
    <w:rsid w:val="00666251"/>
    <w:rsid w:val="0066627C"/>
    <w:rsid w:val="006665A4"/>
    <w:rsid w:val="00666702"/>
    <w:rsid w:val="00666E3B"/>
    <w:rsid w:val="0066708E"/>
    <w:rsid w:val="00667204"/>
    <w:rsid w:val="00667525"/>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4F2"/>
    <w:rsid w:val="0067474B"/>
    <w:rsid w:val="00675017"/>
    <w:rsid w:val="00675574"/>
    <w:rsid w:val="006756C5"/>
    <w:rsid w:val="00675C8B"/>
    <w:rsid w:val="00675E2A"/>
    <w:rsid w:val="00675E71"/>
    <w:rsid w:val="006760B7"/>
    <w:rsid w:val="00677173"/>
    <w:rsid w:val="00677DA6"/>
    <w:rsid w:val="00680930"/>
    <w:rsid w:val="00680A7C"/>
    <w:rsid w:val="0068101B"/>
    <w:rsid w:val="0068117E"/>
    <w:rsid w:val="00681276"/>
    <w:rsid w:val="00681324"/>
    <w:rsid w:val="00681491"/>
    <w:rsid w:val="0068168C"/>
    <w:rsid w:val="00681805"/>
    <w:rsid w:val="00681885"/>
    <w:rsid w:val="00681A31"/>
    <w:rsid w:val="00681FE0"/>
    <w:rsid w:val="006822B6"/>
    <w:rsid w:val="0068251B"/>
    <w:rsid w:val="0068252E"/>
    <w:rsid w:val="00682716"/>
    <w:rsid w:val="006830C7"/>
    <w:rsid w:val="00683498"/>
    <w:rsid w:val="006834B1"/>
    <w:rsid w:val="006836ED"/>
    <w:rsid w:val="006839F0"/>
    <w:rsid w:val="00683D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7B9"/>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09A6"/>
    <w:rsid w:val="006C1CCB"/>
    <w:rsid w:val="006C1D7F"/>
    <w:rsid w:val="006C23D2"/>
    <w:rsid w:val="006C273A"/>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4551"/>
    <w:rsid w:val="006D4694"/>
    <w:rsid w:val="006D47F4"/>
    <w:rsid w:val="006D4C1F"/>
    <w:rsid w:val="006D4C3C"/>
    <w:rsid w:val="006D4D03"/>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6FEB"/>
    <w:rsid w:val="006E774E"/>
    <w:rsid w:val="006E7757"/>
    <w:rsid w:val="006E797F"/>
    <w:rsid w:val="006E7FF3"/>
    <w:rsid w:val="006F001B"/>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0D8"/>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B2C"/>
    <w:rsid w:val="00703E30"/>
    <w:rsid w:val="00703E8B"/>
    <w:rsid w:val="00704315"/>
    <w:rsid w:val="00704524"/>
    <w:rsid w:val="007045B4"/>
    <w:rsid w:val="00704950"/>
    <w:rsid w:val="00704B58"/>
    <w:rsid w:val="00704E07"/>
    <w:rsid w:val="00704FEF"/>
    <w:rsid w:val="00705024"/>
    <w:rsid w:val="00705193"/>
    <w:rsid w:val="0070526B"/>
    <w:rsid w:val="007054E6"/>
    <w:rsid w:val="00705683"/>
    <w:rsid w:val="0070585B"/>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D5"/>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980"/>
    <w:rsid w:val="00724A76"/>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7D1"/>
    <w:rsid w:val="00730888"/>
    <w:rsid w:val="007308AB"/>
    <w:rsid w:val="00730DF1"/>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6F2"/>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C49"/>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7B7"/>
    <w:rsid w:val="00752BA9"/>
    <w:rsid w:val="00752EA3"/>
    <w:rsid w:val="00753277"/>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12E"/>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2F88"/>
    <w:rsid w:val="00763116"/>
    <w:rsid w:val="007633C5"/>
    <w:rsid w:val="007637E7"/>
    <w:rsid w:val="007641E4"/>
    <w:rsid w:val="00764798"/>
    <w:rsid w:val="00764944"/>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696"/>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4BF5"/>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4E6D"/>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585"/>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A4B"/>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6CE6"/>
    <w:rsid w:val="008178D2"/>
    <w:rsid w:val="00817A91"/>
    <w:rsid w:val="00817E5C"/>
    <w:rsid w:val="00820234"/>
    <w:rsid w:val="00820540"/>
    <w:rsid w:val="00820570"/>
    <w:rsid w:val="008208F9"/>
    <w:rsid w:val="00820F29"/>
    <w:rsid w:val="00820FC1"/>
    <w:rsid w:val="00820FDA"/>
    <w:rsid w:val="0082144C"/>
    <w:rsid w:val="0082147A"/>
    <w:rsid w:val="00821E41"/>
    <w:rsid w:val="00821F2E"/>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86E"/>
    <w:rsid w:val="00831BC8"/>
    <w:rsid w:val="00832080"/>
    <w:rsid w:val="0083271F"/>
    <w:rsid w:val="008329C4"/>
    <w:rsid w:val="00833193"/>
    <w:rsid w:val="008332F1"/>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C12"/>
    <w:rsid w:val="00841FA2"/>
    <w:rsid w:val="00842830"/>
    <w:rsid w:val="00842B8B"/>
    <w:rsid w:val="00842C9E"/>
    <w:rsid w:val="008430ED"/>
    <w:rsid w:val="00843194"/>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42C"/>
    <w:rsid w:val="0087087D"/>
    <w:rsid w:val="00870B1C"/>
    <w:rsid w:val="00870CF7"/>
    <w:rsid w:val="00871217"/>
    <w:rsid w:val="00871EC5"/>
    <w:rsid w:val="008721B8"/>
    <w:rsid w:val="008722BD"/>
    <w:rsid w:val="00872656"/>
    <w:rsid w:val="00872C31"/>
    <w:rsid w:val="00872ECC"/>
    <w:rsid w:val="008730FF"/>
    <w:rsid w:val="00873389"/>
    <w:rsid w:val="0087344D"/>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6F9"/>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508"/>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2B5"/>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521"/>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09"/>
    <w:rsid w:val="008B2734"/>
    <w:rsid w:val="008B2EAE"/>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C84"/>
    <w:rsid w:val="008D7D98"/>
    <w:rsid w:val="008E000E"/>
    <w:rsid w:val="008E02CD"/>
    <w:rsid w:val="008E07C8"/>
    <w:rsid w:val="008E113B"/>
    <w:rsid w:val="008E18A7"/>
    <w:rsid w:val="008E19B3"/>
    <w:rsid w:val="008E1A29"/>
    <w:rsid w:val="008E1D96"/>
    <w:rsid w:val="008E216F"/>
    <w:rsid w:val="008E2AFC"/>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C7C"/>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2ED"/>
    <w:rsid w:val="008F6A06"/>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5E"/>
    <w:rsid w:val="009020E2"/>
    <w:rsid w:val="0090219C"/>
    <w:rsid w:val="0090267F"/>
    <w:rsid w:val="00902A5F"/>
    <w:rsid w:val="00902F54"/>
    <w:rsid w:val="00903569"/>
    <w:rsid w:val="0090362B"/>
    <w:rsid w:val="00903675"/>
    <w:rsid w:val="009036CE"/>
    <w:rsid w:val="009038B9"/>
    <w:rsid w:val="00903ACD"/>
    <w:rsid w:val="00903C1D"/>
    <w:rsid w:val="009046A0"/>
    <w:rsid w:val="009046FF"/>
    <w:rsid w:val="0090471F"/>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1EC"/>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488"/>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89E"/>
    <w:rsid w:val="00945D40"/>
    <w:rsid w:val="00945F2C"/>
    <w:rsid w:val="0094614F"/>
    <w:rsid w:val="0094665E"/>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8F8"/>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7E"/>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9C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400"/>
    <w:rsid w:val="0099179C"/>
    <w:rsid w:val="0099203A"/>
    <w:rsid w:val="009923AF"/>
    <w:rsid w:val="00992E44"/>
    <w:rsid w:val="00993075"/>
    <w:rsid w:val="009932D3"/>
    <w:rsid w:val="00993CC4"/>
    <w:rsid w:val="0099446E"/>
    <w:rsid w:val="00994520"/>
    <w:rsid w:val="0099466A"/>
    <w:rsid w:val="00994689"/>
    <w:rsid w:val="00994703"/>
    <w:rsid w:val="00994BF1"/>
    <w:rsid w:val="00994CFF"/>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A49"/>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B7DDA"/>
    <w:rsid w:val="009C0242"/>
    <w:rsid w:val="009C02F2"/>
    <w:rsid w:val="009C0649"/>
    <w:rsid w:val="009C0917"/>
    <w:rsid w:val="009C0BAF"/>
    <w:rsid w:val="009C1D21"/>
    <w:rsid w:val="009C2090"/>
    <w:rsid w:val="009C2200"/>
    <w:rsid w:val="009C2888"/>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4E7D"/>
    <w:rsid w:val="009F58E9"/>
    <w:rsid w:val="009F5A94"/>
    <w:rsid w:val="009F5B50"/>
    <w:rsid w:val="009F60EE"/>
    <w:rsid w:val="009F61E9"/>
    <w:rsid w:val="009F67A2"/>
    <w:rsid w:val="009F6945"/>
    <w:rsid w:val="009F6F17"/>
    <w:rsid w:val="009F7917"/>
    <w:rsid w:val="009F7D16"/>
    <w:rsid w:val="00A0000B"/>
    <w:rsid w:val="00A005C6"/>
    <w:rsid w:val="00A00B5F"/>
    <w:rsid w:val="00A00DF0"/>
    <w:rsid w:val="00A00F7A"/>
    <w:rsid w:val="00A0128C"/>
    <w:rsid w:val="00A016FE"/>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6DD0"/>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258"/>
    <w:rsid w:val="00A13B0A"/>
    <w:rsid w:val="00A13B8B"/>
    <w:rsid w:val="00A13C3F"/>
    <w:rsid w:val="00A13FA7"/>
    <w:rsid w:val="00A1401E"/>
    <w:rsid w:val="00A14037"/>
    <w:rsid w:val="00A14720"/>
    <w:rsid w:val="00A149AD"/>
    <w:rsid w:val="00A14C7A"/>
    <w:rsid w:val="00A14CDE"/>
    <w:rsid w:val="00A14F83"/>
    <w:rsid w:val="00A15061"/>
    <w:rsid w:val="00A15285"/>
    <w:rsid w:val="00A155E8"/>
    <w:rsid w:val="00A15615"/>
    <w:rsid w:val="00A15C4B"/>
    <w:rsid w:val="00A16229"/>
    <w:rsid w:val="00A164FB"/>
    <w:rsid w:val="00A1665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2F58"/>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66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AFF"/>
    <w:rsid w:val="00A44B2B"/>
    <w:rsid w:val="00A44C1A"/>
    <w:rsid w:val="00A4574C"/>
    <w:rsid w:val="00A458F0"/>
    <w:rsid w:val="00A45A39"/>
    <w:rsid w:val="00A45B82"/>
    <w:rsid w:val="00A45CF4"/>
    <w:rsid w:val="00A469A1"/>
    <w:rsid w:val="00A46B6F"/>
    <w:rsid w:val="00A46FFA"/>
    <w:rsid w:val="00A471EE"/>
    <w:rsid w:val="00A475BC"/>
    <w:rsid w:val="00A47734"/>
    <w:rsid w:val="00A4778F"/>
    <w:rsid w:val="00A4798C"/>
    <w:rsid w:val="00A47BD5"/>
    <w:rsid w:val="00A47CFD"/>
    <w:rsid w:val="00A47E31"/>
    <w:rsid w:val="00A505DC"/>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AEE"/>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507"/>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45E"/>
    <w:rsid w:val="00A64D5E"/>
    <w:rsid w:val="00A6555A"/>
    <w:rsid w:val="00A65696"/>
    <w:rsid w:val="00A656BF"/>
    <w:rsid w:val="00A65813"/>
    <w:rsid w:val="00A66175"/>
    <w:rsid w:val="00A6674F"/>
    <w:rsid w:val="00A66AC2"/>
    <w:rsid w:val="00A66B1D"/>
    <w:rsid w:val="00A66C39"/>
    <w:rsid w:val="00A66C68"/>
    <w:rsid w:val="00A66F9C"/>
    <w:rsid w:val="00A67110"/>
    <w:rsid w:val="00A67AB5"/>
    <w:rsid w:val="00A67FE5"/>
    <w:rsid w:val="00A702C9"/>
    <w:rsid w:val="00A703D3"/>
    <w:rsid w:val="00A7071A"/>
    <w:rsid w:val="00A708F7"/>
    <w:rsid w:val="00A70B2C"/>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88C"/>
    <w:rsid w:val="00A75917"/>
    <w:rsid w:val="00A764BF"/>
    <w:rsid w:val="00A7659C"/>
    <w:rsid w:val="00A769AE"/>
    <w:rsid w:val="00A76B4B"/>
    <w:rsid w:val="00A76D15"/>
    <w:rsid w:val="00A76F46"/>
    <w:rsid w:val="00A77436"/>
    <w:rsid w:val="00A7746F"/>
    <w:rsid w:val="00A775F7"/>
    <w:rsid w:val="00A77894"/>
    <w:rsid w:val="00A80202"/>
    <w:rsid w:val="00A803BA"/>
    <w:rsid w:val="00A80F09"/>
    <w:rsid w:val="00A811E7"/>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330"/>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7D6"/>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31A"/>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20"/>
    <w:rsid w:val="00AC2C37"/>
    <w:rsid w:val="00AC2E61"/>
    <w:rsid w:val="00AC33E0"/>
    <w:rsid w:val="00AC33E8"/>
    <w:rsid w:val="00AC346E"/>
    <w:rsid w:val="00AC3E36"/>
    <w:rsid w:val="00AC4D43"/>
    <w:rsid w:val="00AC505C"/>
    <w:rsid w:val="00AC53E3"/>
    <w:rsid w:val="00AC67D3"/>
    <w:rsid w:val="00AC6873"/>
    <w:rsid w:val="00AC6A5D"/>
    <w:rsid w:val="00AC6A73"/>
    <w:rsid w:val="00AC70DC"/>
    <w:rsid w:val="00AC724F"/>
    <w:rsid w:val="00AC7829"/>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3DE"/>
    <w:rsid w:val="00AE1719"/>
    <w:rsid w:val="00AE1ACA"/>
    <w:rsid w:val="00AE2375"/>
    <w:rsid w:val="00AE2547"/>
    <w:rsid w:val="00AE2ADA"/>
    <w:rsid w:val="00AE2B05"/>
    <w:rsid w:val="00AE31B9"/>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3C2B"/>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B9"/>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4"/>
    <w:rsid w:val="00B46049"/>
    <w:rsid w:val="00B466DB"/>
    <w:rsid w:val="00B46958"/>
    <w:rsid w:val="00B46F34"/>
    <w:rsid w:val="00B4717D"/>
    <w:rsid w:val="00B473AC"/>
    <w:rsid w:val="00B476E3"/>
    <w:rsid w:val="00B4771D"/>
    <w:rsid w:val="00B47E4E"/>
    <w:rsid w:val="00B504B8"/>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3B4"/>
    <w:rsid w:val="00B669DF"/>
    <w:rsid w:val="00B66E78"/>
    <w:rsid w:val="00B671B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3DA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91F"/>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41D"/>
    <w:rsid w:val="00B95AB6"/>
    <w:rsid w:val="00B95B7A"/>
    <w:rsid w:val="00B95CF3"/>
    <w:rsid w:val="00B95E34"/>
    <w:rsid w:val="00B9660E"/>
    <w:rsid w:val="00B96658"/>
    <w:rsid w:val="00B96B2B"/>
    <w:rsid w:val="00B96BB2"/>
    <w:rsid w:val="00B971AC"/>
    <w:rsid w:val="00B97788"/>
    <w:rsid w:val="00B97DE6"/>
    <w:rsid w:val="00B97ED3"/>
    <w:rsid w:val="00B97F5E"/>
    <w:rsid w:val="00BA0654"/>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4A3A"/>
    <w:rsid w:val="00BB672F"/>
    <w:rsid w:val="00BB6C40"/>
    <w:rsid w:val="00BB6D9A"/>
    <w:rsid w:val="00BB6E78"/>
    <w:rsid w:val="00BB703F"/>
    <w:rsid w:val="00BB7499"/>
    <w:rsid w:val="00BB759F"/>
    <w:rsid w:val="00BB7690"/>
    <w:rsid w:val="00BB77B7"/>
    <w:rsid w:val="00BB799F"/>
    <w:rsid w:val="00BC0010"/>
    <w:rsid w:val="00BC012E"/>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6BA"/>
    <w:rsid w:val="00BC78B2"/>
    <w:rsid w:val="00BC79DC"/>
    <w:rsid w:val="00BC79F2"/>
    <w:rsid w:val="00BC7CD5"/>
    <w:rsid w:val="00BC7F46"/>
    <w:rsid w:val="00BC7FB0"/>
    <w:rsid w:val="00BD0021"/>
    <w:rsid w:val="00BD0D59"/>
    <w:rsid w:val="00BD0EFE"/>
    <w:rsid w:val="00BD129B"/>
    <w:rsid w:val="00BD1352"/>
    <w:rsid w:val="00BD135E"/>
    <w:rsid w:val="00BD139C"/>
    <w:rsid w:val="00BD139F"/>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AA0"/>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81D"/>
    <w:rsid w:val="00BE481E"/>
    <w:rsid w:val="00BE4978"/>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35E"/>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BF6"/>
    <w:rsid w:val="00C11CAD"/>
    <w:rsid w:val="00C120E3"/>
    <w:rsid w:val="00C12705"/>
    <w:rsid w:val="00C12A80"/>
    <w:rsid w:val="00C12AE0"/>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869"/>
    <w:rsid w:val="00C17BE8"/>
    <w:rsid w:val="00C2055F"/>
    <w:rsid w:val="00C205A2"/>
    <w:rsid w:val="00C212CD"/>
    <w:rsid w:val="00C213DA"/>
    <w:rsid w:val="00C2149E"/>
    <w:rsid w:val="00C2152A"/>
    <w:rsid w:val="00C21A73"/>
    <w:rsid w:val="00C21BE6"/>
    <w:rsid w:val="00C2216F"/>
    <w:rsid w:val="00C22424"/>
    <w:rsid w:val="00C224CC"/>
    <w:rsid w:val="00C2261A"/>
    <w:rsid w:val="00C22A57"/>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B1F"/>
    <w:rsid w:val="00C36EBF"/>
    <w:rsid w:val="00C3702F"/>
    <w:rsid w:val="00C3725C"/>
    <w:rsid w:val="00C37411"/>
    <w:rsid w:val="00C37749"/>
    <w:rsid w:val="00C379BA"/>
    <w:rsid w:val="00C37E0E"/>
    <w:rsid w:val="00C37E90"/>
    <w:rsid w:val="00C400E8"/>
    <w:rsid w:val="00C4029B"/>
    <w:rsid w:val="00C403B5"/>
    <w:rsid w:val="00C40667"/>
    <w:rsid w:val="00C40750"/>
    <w:rsid w:val="00C40794"/>
    <w:rsid w:val="00C4086D"/>
    <w:rsid w:val="00C40A8D"/>
    <w:rsid w:val="00C40BD8"/>
    <w:rsid w:val="00C40DAC"/>
    <w:rsid w:val="00C40F8B"/>
    <w:rsid w:val="00C40FA7"/>
    <w:rsid w:val="00C41A18"/>
    <w:rsid w:val="00C41AF6"/>
    <w:rsid w:val="00C41FC0"/>
    <w:rsid w:val="00C423E7"/>
    <w:rsid w:val="00C426A1"/>
    <w:rsid w:val="00C4286B"/>
    <w:rsid w:val="00C4295E"/>
    <w:rsid w:val="00C42B58"/>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62A"/>
    <w:rsid w:val="00C5462D"/>
    <w:rsid w:val="00C54B61"/>
    <w:rsid w:val="00C54E6E"/>
    <w:rsid w:val="00C54F27"/>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C91"/>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8CB"/>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4276"/>
    <w:rsid w:val="00C74469"/>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17B"/>
    <w:rsid w:val="00C863E3"/>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B16"/>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3DD"/>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26A4"/>
    <w:rsid w:val="00CB2F22"/>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226"/>
    <w:rsid w:val="00CC1506"/>
    <w:rsid w:val="00CC1654"/>
    <w:rsid w:val="00CC1949"/>
    <w:rsid w:val="00CC197B"/>
    <w:rsid w:val="00CC1E67"/>
    <w:rsid w:val="00CC1E92"/>
    <w:rsid w:val="00CC203E"/>
    <w:rsid w:val="00CC22B4"/>
    <w:rsid w:val="00CC240F"/>
    <w:rsid w:val="00CC246E"/>
    <w:rsid w:val="00CC25D5"/>
    <w:rsid w:val="00CC2BA1"/>
    <w:rsid w:val="00CC3867"/>
    <w:rsid w:val="00CC39A7"/>
    <w:rsid w:val="00CC3B29"/>
    <w:rsid w:val="00CC3CC5"/>
    <w:rsid w:val="00CC3D43"/>
    <w:rsid w:val="00CC3E5A"/>
    <w:rsid w:val="00CC3EA7"/>
    <w:rsid w:val="00CC4042"/>
    <w:rsid w:val="00CC438A"/>
    <w:rsid w:val="00CC44CF"/>
    <w:rsid w:val="00CC475C"/>
    <w:rsid w:val="00CC49D9"/>
    <w:rsid w:val="00CC4B49"/>
    <w:rsid w:val="00CC4C10"/>
    <w:rsid w:val="00CC4C14"/>
    <w:rsid w:val="00CC4CED"/>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D73"/>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2DB"/>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C29"/>
    <w:rsid w:val="00D03D1C"/>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7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42"/>
    <w:rsid w:val="00D17A9E"/>
    <w:rsid w:val="00D17BF3"/>
    <w:rsid w:val="00D20018"/>
    <w:rsid w:val="00D20348"/>
    <w:rsid w:val="00D2076B"/>
    <w:rsid w:val="00D20B11"/>
    <w:rsid w:val="00D20D63"/>
    <w:rsid w:val="00D20D83"/>
    <w:rsid w:val="00D20DC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222"/>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256"/>
    <w:rsid w:val="00D443BB"/>
    <w:rsid w:val="00D4455C"/>
    <w:rsid w:val="00D4476B"/>
    <w:rsid w:val="00D44B3B"/>
    <w:rsid w:val="00D451F5"/>
    <w:rsid w:val="00D455A1"/>
    <w:rsid w:val="00D45915"/>
    <w:rsid w:val="00D4605B"/>
    <w:rsid w:val="00D46232"/>
    <w:rsid w:val="00D46305"/>
    <w:rsid w:val="00D466DB"/>
    <w:rsid w:val="00D4686C"/>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66D"/>
    <w:rsid w:val="00D61747"/>
    <w:rsid w:val="00D61994"/>
    <w:rsid w:val="00D619CE"/>
    <w:rsid w:val="00D619DE"/>
    <w:rsid w:val="00D61AFA"/>
    <w:rsid w:val="00D6212E"/>
    <w:rsid w:val="00D622A4"/>
    <w:rsid w:val="00D626B3"/>
    <w:rsid w:val="00D62B1C"/>
    <w:rsid w:val="00D63002"/>
    <w:rsid w:val="00D63CE2"/>
    <w:rsid w:val="00D63E19"/>
    <w:rsid w:val="00D63F0F"/>
    <w:rsid w:val="00D63F5F"/>
    <w:rsid w:val="00D6442D"/>
    <w:rsid w:val="00D645E2"/>
    <w:rsid w:val="00D6460B"/>
    <w:rsid w:val="00D64D58"/>
    <w:rsid w:val="00D64FFD"/>
    <w:rsid w:val="00D65A0F"/>
    <w:rsid w:val="00D65C64"/>
    <w:rsid w:val="00D65FCE"/>
    <w:rsid w:val="00D660EA"/>
    <w:rsid w:val="00D662C0"/>
    <w:rsid w:val="00D66557"/>
    <w:rsid w:val="00D66831"/>
    <w:rsid w:val="00D66B14"/>
    <w:rsid w:val="00D66D2F"/>
    <w:rsid w:val="00D66E12"/>
    <w:rsid w:val="00D66F3E"/>
    <w:rsid w:val="00D66F78"/>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658"/>
    <w:rsid w:val="00D7270E"/>
    <w:rsid w:val="00D728D7"/>
    <w:rsid w:val="00D72984"/>
    <w:rsid w:val="00D72AE4"/>
    <w:rsid w:val="00D731F9"/>
    <w:rsid w:val="00D7349B"/>
    <w:rsid w:val="00D73545"/>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2AE"/>
    <w:rsid w:val="00D82330"/>
    <w:rsid w:val="00D8274B"/>
    <w:rsid w:val="00D82908"/>
    <w:rsid w:val="00D82ED4"/>
    <w:rsid w:val="00D82FD5"/>
    <w:rsid w:val="00D832E0"/>
    <w:rsid w:val="00D832F1"/>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228"/>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72F"/>
    <w:rsid w:val="00DA596E"/>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ED8"/>
    <w:rsid w:val="00DC2FF4"/>
    <w:rsid w:val="00DC3CF4"/>
    <w:rsid w:val="00DC3D3E"/>
    <w:rsid w:val="00DC43EC"/>
    <w:rsid w:val="00DC4846"/>
    <w:rsid w:val="00DC4E22"/>
    <w:rsid w:val="00DC507C"/>
    <w:rsid w:val="00DC53F0"/>
    <w:rsid w:val="00DC54B6"/>
    <w:rsid w:val="00DC5D73"/>
    <w:rsid w:val="00DC5E2C"/>
    <w:rsid w:val="00DC5F79"/>
    <w:rsid w:val="00DC5F7D"/>
    <w:rsid w:val="00DC5F93"/>
    <w:rsid w:val="00DC622E"/>
    <w:rsid w:val="00DC65E1"/>
    <w:rsid w:val="00DC6735"/>
    <w:rsid w:val="00DC72AF"/>
    <w:rsid w:val="00DC7BC6"/>
    <w:rsid w:val="00DD0075"/>
    <w:rsid w:val="00DD01AE"/>
    <w:rsid w:val="00DD01DA"/>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3FEA"/>
    <w:rsid w:val="00DD407D"/>
    <w:rsid w:val="00DD423D"/>
    <w:rsid w:val="00DD4242"/>
    <w:rsid w:val="00DD468B"/>
    <w:rsid w:val="00DD4B10"/>
    <w:rsid w:val="00DD4CA6"/>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09"/>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13"/>
    <w:rsid w:val="00DF2164"/>
    <w:rsid w:val="00DF21CD"/>
    <w:rsid w:val="00DF22EF"/>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AB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5CA1"/>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74D"/>
    <w:rsid w:val="00E52931"/>
    <w:rsid w:val="00E52DBE"/>
    <w:rsid w:val="00E53039"/>
    <w:rsid w:val="00E53206"/>
    <w:rsid w:val="00E536DB"/>
    <w:rsid w:val="00E53A60"/>
    <w:rsid w:val="00E53BDE"/>
    <w:rsid w:val="00E540EB"/>
    <w:rsid w:val="00E543CC"/>
    <w:rsid w:val="00E54CB5"/>
    <w:rsid w:val="00E54DE1"/>
    <w:rsid w:val="00E54E04"/>
    <w:rsid w:val="00E54EEA"/>
    <w:rsid w:val="00E54FD9"/>
    <w:rsid w:val="00E55237"/>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57FDE"/>
    <w:rsid w:val="00E60123"/>
    <w:rsid w:val="00E601D7"/>
    <w:rsid w:val="00E60234"/>
    <w:rsid w:val="00E60735"/>
    <w:rsid w:val="00E608F7"/>
    <w:rsid w:val="00E609C7"/>
    <w:rsid w:val="00E619B1"/>
    <w:rsid w:val="00E61ADF"/>
    <w:rsid w:val="00E6238B"/>
    <w:rsid w:val="00E62ACC"/>
    <w:rsid w:val="00E62EFD"/>
    <w:rsid w:val="00E63143"/>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1F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47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060"/>
    <w:rsid w:val="00E90185"/>
    <w:rsid w:val="00E90440"/>
    <w:rsid w:val="00E90819"/>
    <w:rsid w:val="00E908C3"/>
    <w:rsid w:val="00E90A14"/>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B11"/>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B4A"/>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26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815"/>
    <w:rsid w:val="00EC6A55"/>
    <w:rsid w:val="00EC6EEC"/>
    <w:rsid w:val="00EC772D"/>
    <w:rsid w:val="00EC782E"/>
    <w:rsid w:val="00EC7F07"/>
    <w:rsid w:val="00EC7F2A"/>
    <w:rsid w:val="00EC7F9A"/>
    <w:rsid w:val="00ED00E4"/>
    <w:rsid w:val="00ED0350"/>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81"/>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C85"/>
    <w:rsid w:val="00EE6D09"/>
    <w:rsid w:val="00EE6E73"/>
    <w:rsid w:val="00EE70F8"/>
    <w:rsid w:val="00EE71B3"/>
    <w:rsid w:val="00EE7901"/>
    <w:rsid w:val="00EE7D94"/>
    <w:rsid w:val="00EF0362"/>
    <w:rsid w:val="00EF05E6"/>
    <w:rsid w:val="00EF0D55"/>
    <w:rsid w:val="00EF1161"/>
    <w:rsid w:val="00EF1405"/>
    <w:rsid w:val="00EF1420"/>
    <w:rsid w:val="00EF191F"/>
    <w:rsid w:val="00EF19B3"/>
    <w:rsid w:val="00EF1DBA"/>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34"/>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C4B"/>
    <w:rsid w:val="00F03DDE"/>
    <w:rsid w:val="00F04133"/>
    <w:rsid w:val="00F04410"/>
    <w:rsid w:val="00F044B6"/>
    <w:rsid w:val="00F04645"/>
    <w:rsid w:val="00F04C5D"/>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3398"/>
    <w:rsid w:val="00F13F52"/>
    <w:rsid w:val="00F140B0"/>
    <w:rsid w:val="00F1494D"/>
    <w:rsid w:val="00F1519B"/>
    <w:rsid w:val="00F155A9"/>
    <w:rsid w:val="00F157E9"/>
    <w:rsid w:val="00F15D5C"/>
    <w:rsid w:val="00F15E36"/>
    <w:rsid w:val="00F15F45"/>
    <w:rsid w:val="00F15FA5"/>
    <w:rsid w:val="00F160C6"/>
    <w:rsid w:val="00F162A7"/>
    <w:rsid w:val="00F16619"/>
    <w:rsid w:val="00F1673C"/>
    <w:rsid w:val="00F167D5"/>
    <w:rsid w:val="00F16823"/>
    <w:rsid w:val="00F16A81"/>
    <w:rsid w:val="00F1709B"/>
    <w:rsid w:val="00F172BA"/>
    <w:rsid w:val="00F17349"/>
    <w:rsid w:val="00F17602"/>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146"/>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AD"/>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AB7"/>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9A9"/>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D6E"/>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C0F69"/>
    <w:rsid w:val="00FC100C"/>
    <w:rsid w:val="00FC11B2"/>
    <w:rsid w:val="00FC11CB"/>
    <w:rsid w:val="00FC12F9"/>
    <w:rsid w:val="00FC1521"/>
    <w:rsid w:val="00FC1737"/>
    <w:rsid w:val="00FC180D"/>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B5"/>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11"/>
    <w:rsid w:val="00FD4FF5"/>
    <w:rsid w:val="00FD517F"/>
    <w:rsid w:val="00FD55EB"/>
    <w:rsid w:val="00FD58A7"/>
    <w:rsid w:val="00FD5AC9"/>
    <w:rsid w:val="00FD5C4C"/>
    <w:rsid w:val="00FD62F9"/>
    <w:rsid w:val="00FD6BB7"/>
    <w:rsid w:val="00FD6D44"/>
    <w:rsid w:val="00FD6F88"/>
    <w:rsid w:val="00FD7027"/>
    <w:rsid w:val="00FD70BA"/>
    <w:rsid w:val="00FD7529"/>
    <w:rsid w:val="00FD7A63"/>
    <w:rsid w:val="00FD7E65"/>
    <w:rsid w:val="00FE018A"/>
    <w:rsid w:val="00FE03BC"/>
    <w:rsid w:val="00FE070D"/>
    <w:rsid w:val="00FE07D6"/>
    <w:rsid w:val="00FE0E34"/>
    <w:rsid w:val="00FE0F05"/>
    <w:rsid w:val="00FE11BE"/>
    <w:rsid w:val="00FE139B"/>
    <w:rsid w:val="00FE1959"/>
    <w:rsid w:val="00FE195B"/>
    <w:rsid w:val="00FE1B54"/>
    <w:rsid w:val="00FE1E24"/>
    <w:rsid w:val="00FE1F91"/>
    <w:rsid w:val="00FE206C"/>
    <w:rsid w:val="00FE2214"/>
    <w:rsid w:val="00FE2383"/>
    <w:rsid w:val="00FE2C33"/>
    <w:rsid w:val="00FE2FC3"/>
    <w:rsid w:val="00FE3981"/>
    <w:rsid w:val="00FE3AD4"/>
    <w:rsid w:val="00FE3BB1"/>
    <w:rsid w:val="00FE3D8F"/>
    <w:rsid w:val="00FE3F1C"/>
    <w:rsid w:val="00FE4105"/>
    <w:rsid w:val="00FE46CD"/>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0E5C"/>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uiPriority w:val="9"/>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uiPriority w:val="99"/>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uiPriority w:val="99"/>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uiPriority w:val="9"/>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uiPriority w:val="99"/>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 w:type="paragraph" w:customStyle="1" w:styleId="afffffc">
    <w:name w:val="Заголовок"/>
    <w:basedOn w:val="a"/>
    <w:next w:val="a5"/>
    <w:rsid w:val="00071301"/>
    <w:pPr>
      <w:keepNext/>
      <w:suppressAutoHyphens/>
      <w:overflowPunct/>
      <w:autoSpaceDE/>
      <w:autoSpaceDN/>
      <w:adjustRightInd/>
      <w:spacing w:before="240" w:after="120"/>
      <w:textAlignment w:val="auto"/>
    </w:pPr>
    <w:rPr>
      <w:rFonts w:ascii="Arial" w:eastAsia="Microsoft YaHei" w:hAnsi="Arial" w:cs="Mangal"/>
      <w:sz w:val="28"/>
      <w:szCs w:val="28"/>
      <w:lang w:eastAsia="ar-SA"/>
    </w:rPr>
  </w:style>
  <w:style w:type="paragraph" w:customStyle="1" w:styleId="1f6">
    <w:name w:val="Название1"/>
    <w:basedOn w:val="a"/>
    <w:rsid w:val="00071301"/>
    <w:pPr>
      <w:suppressLineNumbers/>
      <w:suppressAutoHyphens/>
      <w:overflowPunct/>
      <w:autoSpaceDE/>
      <w:autoSpaceDN/>
      <w:adjustRightInd/>
      <w:spacing w:before="120" w:after="120"/>
      <w:textAlignment w:val="auto"/>
    </w:pPr>
    <w:rPr>
      <w:rFonts w:cs="Mangal"/>
      <w:i/>
      <w:iCs/>
      <w:sz w:val="24"/>
      <w:szCs w:val="24"/>
      <w:lang w:eastAsia="ar-SA"/>
    </w:rPr>
  </w:style>
  <w:style w:type="paragraph" w:customStyle="1" w:styleId="stylet1">
    <w:name w:val="stylet1"/>
    <w:basedOn w:val="a"/>
    <w:rsid w:val="00071301"/>
    <w:pPr>
      <w:overflowPunct/>
      <w:autoSpaceDE/>
      <w:autoSpaceDN/>
      <w:adjustRightInd/>
      <w:spacing w:before="100" w:beforeAutospacing="1" w:after="100" w:afterAutospacing="1"/>
      <w:textAlignment w:val="auto"/>
    </w:pPr>
    <w:rPr>
      <w:sz w:val="28"/>
      <w:szCs w:val="28"/>
    </w:rPr>
  </w:style>
  <w:style w:type="paragraph" w:customStyle="1" w:styleId="230">
    <w:name w:val="Основной текст 23"/>
    <w:basedOn w:val="a"/>
    <w:rsid w:val="00F04C5D"/>
    <w:pPr>
      <w:shd w:val="clear" w:color="auto" w:fill="FFFFFF"/>
      <w:suppressAutoHyphens/>
      <w:autoSpaceDN/>
      <w:adjustRightInd/>
      <w:jc w:val="both"/>
    </w:pPr>
    <w:rPr>
      <w:b/>
      <w:color w:val="000000"/>
      <w:sz w:val="28"/>
      <w:lang w:eastAsia="zh-CN"/>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5978568">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1726331">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0993197">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54081035">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735609">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75647819">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3538887">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1990753">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D989E8-1532-421A-A4C3-DC8D998B3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1872</Words>
  <Characters>10674</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12521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2023-12-21T10:16:00Z</cp:lastPrinted>
  <dcterms:created xsi:type="dcterms:W3CDTF">2023-12-22T09:25:00Z</dcterms:created>
  <dcterms:modified xsi:type="dcterms:W3CDTF">2023-12-22T09:25:00Z</dcterms:modified>
</cp:coreProperties>
</file>