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BB65CE">
        <w:t>800</w:t>
      </w:r>
    </w:p>
    <w:p w:rsidR="00877329" w:rsidRPr="009D19B7" w:rsidRDefault="00877329" w:rsidP="0007374D"/>
    <w:p w:rsidR="00877329" w:rsidRPr="009D19B7" w:rsidRDefault="00877329" w:rsidP="00877329">
      <w:pPr>
        <w:jc w:val="center"/>
      </w:pPr>
      <w:r w:rsidRPr="009D19B7">
        <w:t>г. Калининск</w:t>
      </w:r>
    </w:p>
    <w:p w:rsidR="005A333E" w:rsidRPr="001D5378" w:rsidRDefault="005A333E" w:rsidP="001D5378">
      <w:pPr>
        <w:ind w:firstLine="567"/>
        <w:jc w:val="both"/>
        <w:rPr>
          <w:color w:val="000000" w:themeColor="text1"/>
          <w:sz w:val="28"/>
        </w:rPr>
      </w:pPr>
      <w:bookmarkStart w:id="0" w:name="_GoBack"/>
      <w:bookmarkEnd w:id="0"/>
    </w:p>
    <w:p w:rsidR="001D5378" w:rsidRDefault="001D5378" w:rsidP="001D5378">
      <w:pPr>
        <w:pStyle w:val="a5"/>
        <w:rPr>
          <w:b/>
          <w:color w:val="000000" w:themeColor="text1"/>
          <w:szCs w:val="28"/>
        </w:rPr>
      </w:pPr>
      <w:r w:rsidRPr="001D5378">
        <w:rPr>
          <w:b/>
          <w:color w:val="000000" w:themeColor="text1"/>
          <w:szCs w:val="28"/>
        </w:rPr>
        <w:t xml:space="preserve">Об условиях проведения </w:t>
      </w:r>
    </w:p>
    <w:p w:rsidR="001D5378" w:rsidRPr="001D5378" w:rsidRDefault="001D5378" w:rsidP="001D5378">
      <w:pPr>
        <w:pStyle w:val="a5"/>
        <w:rPr>
          <w:b/>
          <w:color w:val="000000" w:themeColor="text1"/>
          <w:szCs w:val="28"/>
        </w:rPr>
      </w:pPr>
      <w:r w:rsidRPr="001D5378">
        <w:rPr>
          <w:b/>
          <w:color w:val="000000" w:themeColor="text1"/>
          <w:szCs w:val="28"/>
        </w:rPr>
        <w:t>электронного аукциона</w:t>
      </w:r>
    </w:p>
    <w:p w:rsidR="001D5378" w:rsidRPr="00CD6275" w:rsidRDefault="001D5378" w:rsidP="001D5378">
      <w:pPr>
        <w:pStyle w:val="a5"/>
        <w:ind w:firstLine="567"/>
        <w:rPr>
          <w:color w:val="000000" w:themeColor="text1"/>
          <w:szCs w:val="28"/>
        </w:rPr>
      </w:pPr>
    </w:p>
    <w:p w:rsidR="001D5378" w:rsidRPr="007F7491" w:rsidRDefault="001D5378" w:rsidP="001D5378">
      <w:pPr>
        <w:pStyle w:val="a5"/>
        <w:ind w:firstLine="567"/>
        <w:rPr>
          <w:color w:val="000000" w:themeColor="text1"/>
          <w:szCs w:val="28"/>
        </w:rPr>
      </w:pPr>
      <w:r w:rsidRPr="007F7491">
        <w:rPr>
          <w:color w:val="000000" w:themeColor="text1"/>
          <w:szCs w:val="28"/>
        </w:rPr>
        <w:t xml:space="preserve">В соответствии со ст. 3.3 </w:t>
      </w:r>
      <w:r w:rsidRPr="007F7491">
        <w:rPr>
          <w:rStyle w:val="affffb"/>
          <w:i w:val="0"/>
          <w:iCs w:val="0"/>
          <w:color w:val="000000" w:themeColor="text1"/>
          <w:szCs w:val="28"/>
        </w:rPr>
        <w:t>Федерального</w:t>
      </w:r>
      <w:r w:rsidRPr="007F7491">
        <w:rPr>
          <w:color w:val="000000" w:themeColor="text1"/>
          <w:szCs w:val="28"/>
        </w:rPr>
        <w:t xml:space="preserve"> </w:t>
      </w:r>
      <w:r w:rsidRPr="007F7491">
        <w:rPr>
          <w:rStyle w:val="affffb"/>
          <w:i w:val="0"/>
          <w:iCs w:val="0"/>
          <w:color w:val="000000" w:themeColor="text1"/>
          <w:szCs w:val="28"/>
        </w:rPr>
        <w:t>закона</w:t>
      </w:r>
      <w:r w:rsidRPr="007F7491">
        <w:rPr>
          <w:color w:val="000000" w:themeColor="text1"/>
          <w:szCs w:val="28"/>
        </w:rPr>
        <w:t xml:space="preserve"> от 25 октября 2001 года № 137-</w:t>
      </w:r>
      <w:r w:rsidRPr="007F7491">
        <w:rPr>
          <w:rStyle w:val="affffb"/>
          <w:i w:val="0"/>
          <w:iCs w:val="0"/>
          <w:color w:val="000000" w:themeColor="text1"/>
          <w:szCs w:val="28"/>
        </w:rPr>
        <w:t xml:space="preserve">ФЗ </w:t>
      </w:r>
      <w:r w:rsidRPr="007F7491">
        <w:rPr>
          <w:color w:val="000000" w:themeColor="text1"/>
          <w:szCs w:val="28"/>
        </w:rPr>
        <w:t xml:space="preserve">«О </w:t>
      </w:r>
      <w:r w:rsidRPr="007F7491">
        <w:rPr>
          <w:rStyle w:val="affffb"/>
          <w:i w:val="0"/>
          <w:iCs w:val="0"/>
          <w:color w:val="000000" w:themeColor="text1"/>
          <w:szCs w:val="28"/>
        </w:rPr>
        <w:t>введении</w:t>
      </w:r>
      <w:r w:rsidRPr="007F7491">
        <w:rPr>
          <w:color w:val="000000" w:themeColor="text1"/>
          <w:szCs w:val="28"/>
        </w:rPr>
        <w:t xml:space="preserve"> в </w:t>
      </w:r>
      <w:r w:rsidRPr="007F7491">
        <w:rPr>
          <w:rStyle w:val="affffb"/>
          <w:i w:val="0"/>
          <w:iCs w:val="0"/>
          <w:color w:val="000000" w:themeColor="text1"/>
          <w:szCs w:val="28"/>
        </w:rPr>
        <w:t>действие</w:t>
      </w:r>
      <w:r w:rsidRPr="007F7491">
        <w:rPr>
          <w:color w:val="000000" w:themeColor="text1"/>
          <w:szCs w:val="28"/>
        </w:rPr>
        <w:t xml:space="preserve"> </w:t>
      </w:r>
      <w:r w:rsidRPr="007F7491">
        <w:rPr>
          <w:rStyle w:val="affffb"/>
          <w:i w:val="0"/>
          <w:iCs w:val="0"/>
          <w:color w:val="000000" w:themeColor="text1"/>
          <w:szCs w:val="28"/>
        </w:rPr>
        <w:t>Земельного</w:t>
      </w:r>
      <w:r w:rsidRPr="007F7491">
        <w:rPr>
          <w:color w:val="000000" w:themeColor="text1"/>
          <w:szCs w:val="28"/>
        </w:rPr>
        <w:t xml:space="preserve"> </w:t>
      </w:r>
      <w:r w:rsidRPr="007F7491">
        <w:rPr>
          <w:rStyle w:val="affffb"/>
          <w:i w:val="0"/>
          <w:iCs w:val="0"/>
          <w:color w:val="000000" w:themeColor="text1"/>
          <w:szCs w:val="28"/>
        </w:rPr>
        <w:t>кодекса</w:t>
      </w:r>
      <w:r w:rsidRPr="007F7491">
        <w:rPr>
          <w:color w:val="000000" w:themeColor="text1"/>
          <w:szCs w:val="28"/>
          <w:shd w:val="clear" w:color="auto" w:fill="FFFFFF"/>
        </w:rPr>
        <w:t xml:space="preserve"> Российской Федерации»</w:t>
      </w:r>
      <w:r w:rsidRPr="007F7491">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1D5378" w:rsidRPr="007F7491" w:rsidRDefault="001D5378" w:rsidP="0016551F">
      <w:pPr>
        <w:pStyle w:val="a5"/>
        <w:ind w:firstLine="567"/>
        <w:rPr>
          <w:color w:val="000000" w:themeColor="text1"/>
          <w:szCs w:val="28"/>
        </w:rPr>
      </w:pPr>
    </w:p>
    <w:p w:rsidR="007F7491" w:rsidRPr="007F7491" w:rsidRDefault="007F7491" w:rsidP="007F7491">
      <w:pPr>
        <w:ind w:firstLine="567"/>
        <w:jc w:val="both"/>
        <w:rPr>
          <w:color w:val="000000" w:themeColor="text1"/>
          <w:sz w:val="28"/>
          <w:szCs w:val="28"/>
        </w:rPr>
      </w:pPr>
      <w:r w:rsidRPr="007F7491">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7F7491" w:rsidRPr="007F7491" w:rsidRDefault="007F7491" w:rsidP="007F7491">
      <w:pPr>
        <w:pStyle w:val="a5"/>
        <w:ind w:firstLine="567"/>
        <w:rPr>
          <w:color w:val="000000" w:themeColor="text1"/>
          <w:szCs w:val="28"/>
        </w:rPr>
      </w:pPr>
      <w:r w:rsidRPr="007F7491">
        <w:rPr>
          <w:color w:val="000000" w:themeColor="text1"/>
          <w:szCs w:val="28"/>
        </w:rPr>
        <w:t>- земельный участок площадью - 875 (восемьсот семьдесят пять) кв.м.;</w:t>
      </w:r>
    </w:p>
    <w:p w:rsidR="007F7491" w:rsidRPr="007F7491" w:rsidRDefault="007F7491" w:rsidP="007F7491">
      <w:pPr>
        <w:pStyle w:val="a5"/>
        <w:ind w:firstLine="567"/>
        <w:rPr>
          <w:color w:val="000000" w:themeColor="text1"/>
          <w:szCs w:val="28"/>
        </w:rPr>
      </w:pPr>
      <w:r w:rsidRPr="007F7491">
        <w:rPr>
          <w:color w:val="000000" w:themeColor="text1"/>
          <w:szCs w:val="28"/>
        </w:rPr>
        <w:t>- кадастровый номер 64:15:282402:340;</w:t>
      </w:r>
    </w:p>
    <w:p w:rsidR="007F7491" w:rsidRPr="007F7491" w:rsidRDefault="007F7491" w:rsidP="007F7491">
      <w:pPr>
        <w:pStyle w:val="a5"/>
        <w:ind w:firstLine="567"/>
        <w:rPr>
          <w:color w:val="000000" w:themeColor="text1"/>
          <w:szCs w:val="28"/>
        </w:rPr>
      </w:pPr>
      <w:r w:rsidRPr="007F7491">
        <w:rPr>
          <w:color w:val="000000" w:themeColor="text1"/>
          <w:szCs w:val="28"/>
        </w:rPr>
        <w:t xml:space="preserve">- расположенного по адресу: Саратовская область, Калининский р-н, город Калининск, улица Заречная, д. 54-21; </w:t>
      </w:r>
    </w:p>
    <w:p w:rsidR="007F7491" w:rsidRPr="007F7491" w:rsidRDefault="007F7491" w:rsidP="007F7491">
      <w:pPr>
        <w:pStyle w:val="a5"/>
        <w:ind w:firstLine="567"/>
        <w:rPr>
          <w:color w:val="000000" w:themeColor="text1"/>
          <w:szCs w:val="28"/>
        </w:rPr>
      </w:pPr>
      <w:r w:rsidRPr="007F7491">
        <w:rPr>
          <w:color w:val="000000" w:themeColor="text1"/>
          <w:szCs w:val="28"/>
        </w:rPr>
        <w:t>- категория земель: земли населенных пунктов;</w:t>
      </w:r>
    </w:p>
    <w:p w:rsidR="007F7491" w:rsidRPr="007F7491" w:rsidRDefault="007F7491" w:rsidP="007F7491">
      <w:pPr>
        <w:pStyle w:val="a5"/>
        <w:ind w:firstLine="567"/>
        <w:rPr>
          <w:color w:val="000000" w:themeColor="text1"/>
          <w:szCs w:val="28"/>
        </w:rPr>
      </w:pPr>
      <w:r w:rsidRPr="007F7491">
        <w:rPr>
          <w:color w:val="000000" w:themeColor="text1"/>
          <w:szCs w:val="28"/>
        </w:rPr>
        <w:t xml:space="preserve">- ограничения в использовании: предусмотренные статьей 56 Земельного кодекса РФ; 862 кв.м.,13 кв.м. - ч. 3 статьи 67.1 Водного кодекса РФ; </w:t>
      </w:r>
    </w:p>
    <w:p w:rsidR="007F7491" w:rsidRPr="007F7491" w:rsidRDefault="007F7491" w:rsidP="007F7491">
      <w:pPr>
        <w:pStyle w:val="a5"/>
        <w:ind w:firstLine="567"/>
        <w:rPr>
          <w:color w:val="000000" w:themeColor="text1"/>
          <w:szCs w:val="28"/>
        </w:rPr>
      </w:pPr>
      <w:r w:rsidRPr="007F7491">
        <w:rPr>
          <w:color w:val="000000" w:themeColor="text1"/>
          <w:szCs w:val="28"/>
        </w:rPr>
        <w:t>- разрешенное использование: для индивидуального жилищного строительства.</w:t>
      </w:r>
    </w:p>
    <w:p w:rsidR="007F7491" w:rsidRPr="007F7491" w:rsidRDefault="007F7491" w:rsidP="007F7491">
      <w:pPr>
        <w:ind w:firstLine="567"/>
        <w:jc w:val="both"/>
        <w:rPr>
          <w:color w:val="000000" w:themeColor="text1"/>
          <w:sz w:val="28"/>
          <w:szCs w:val="28"/>
        </w:rPr>
      </w:pPr>
      <w:r w:rsidRPr="007F7491">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7F7491" w:rsidRPr="007F7491" w:rsidRDefault="007F7491" w:rsidP="007F7491">
      <w:pPr>
        <w:pStyle w:val="a5"/>
        <w:ind w:firstLine="567"/>
        <w:rPr>
          <w:color w:val="000000" w:themeColor="text1"/>
          <w:szCs w:val="28"/>
        </w:rPr>
      </w:pPr>
      <w:r w:rsidRPr="007F7491">
        <w:rPr>
          <w:color w:val="000000" w:themeColor="text1"/>
          <w:szCs w:val="28"/>
        </w:rPr>
        <w:t>3. Определить следующие условия продажи права собственности недвижимого имущества - земельный участок площадью - 875 кв.м. (восемьсот семьдесят пять) кв.м.;</w:t>
      </w:r>
    </w:p>
    <w:p w:rsidR="007F7491" w:rsidRPr="007F7491" w:rsidRDefault="007F7491" w:rsidP="007F7491">
      <w:pPr>
        <w:pStyle w:val="a5"/>
        <w:ind w:firstLine="567"/>
        <w:rPr>
          <w:color w:val="000000" w:themeColor="text1"/>
          <w:szCs w:val="28"/>
        </w:rPr>
      </w:pPr>
      <w:r w:rsidRPr="007F7491">
        <w:rPr>
          <w:color w:val="000000" w:themeColor="text1"/>
          <w:szCs w:val="28"/>
        </w:rPr>
        <w:t>- кадастровый номер 64:15:282402:340;</w:t>
      </w:r>
    </w:p>
    <w:p w:rsidR="007F7491" w:rsidRPr="007F7491" w:rsidRDefault="007F7491" w:rsidP="007F7491">
      <w:pPr>
        <w:pStyle w:val="a5"/>
        <w:ind w:firstLine="567"/>
        <w:rPr>
          <w:color w:val="000000" w:themeColor="text1"/>
          <w:szCs w:val="28"/>
        </w:rPr>
      </w:pPr>
      <w:r w:rsidRPr="007F7491">
        <w:rPr>
          <w:color w:val="000000" w:themeColor="text1"/>
          <w:szCs w:val="28"/>
        </w:rPr>
        <w:lastRenderedPageBreak/>
        <w:t>- расположенного по адресу: Саратовская область, Калининский район, город Калининск, улица Заречная, д. 54-21;</w:t>
      </w:r>
    </w:p>
    <w:p w:rsidR="007F7491" w:rsidRPr="007F7491" w:rsidRDefault="007F7491" w:rsidP="007F7491">
      <w:pPr>
        <w:pStyle w:val="a5"/>
        <w:ind w:firstLine="567"/>
        <w:rPr>
          <w:color w:val="000000" w:themeColor="text1"/>
          <w:szCs w:val="28"/>
        </w:rPr>
      </w:pPr>
      <w:r w:rsidRPr="007F7491">
        <w:rPr>
          <w:color w:val="000000" w:themeColor="text1"/>
          <w:szCs w:val="28"/>
        </w:rPr>
        <w:t>- категория земель: земли населенных пунктов;</w:t>
      </w:r>
    </w:p>
    <w:p w:rsidR="007F7491" w:rsidRPr="007F7491" w:rsidRDefault="007F7491" w:rsidP="007F7491">
      <w:pPr>
        <w:pStyle w:val="a5"/>
        <w:ind w:firstLine="567"/>
        <w:rPr>
          <w:color w:val="000000" w:themeColor="text1"/>
          <w:szCs w:val="28"/>
        </w:rPr>
      </w:pPr>
      <w:r w:rsidRPr="007F7491">
        <w:rPr>
          <w:color w:val="000000" w:themeColor="text1"/>
          <w:szCs w:val="28"/>
        </w:rPr>
        <w:t xml:space="preserve">- ограничения в использовании: предусмотренные статьей 56 Земельного кодекса РФ; 862 кв.м.,13 кв.м. - ч. 3 статьи 67.1 Водного кодекса РФ; </w:t>
      </w:r>
    </w:p>
    <w:p w:rsidR="007F7491" w:rsidRPr="007F7491" w:rsidRDefault="007F7491" w:rsidP="007F7491">
      <w:pPr>
        <w:pStyle w:val="a5"/>
        <w:ind w:firstLine="567"/>
        <w:rPr>
          <w:color w:val="000000" w:themeColor="text1"/>
          <w:szCs w:val="28"/>
        </w:rPr>
      </w:pPr>
      <w:r w:rsidRPr="007F7491">
        <w:rPr>
          <w:color w:val="000000" w:themeColor="text1"/>
          <w:szCs w:val="28"/>
        </w:rPr>
        <w:t>- разрешенное использование: для индивидуального жилищного строительства.</w:t>
      </w:r>
    </w:p>
    <w:p w:rsidR="007F7491" w:rsidRPr="007F7491" w:rsidRDefault="007F7491" w:rsidP="007F7491">
      <w:pPr>
        <w:pStyle w:val="a5"/>
        <w:ind w:firstLine="567"/>
        <w:rPr>
          <w:color w:val="000000" w:themeColor="text1"/>
          <w:szCs w:val="28"/>
        </w:rPr>
      </w:pPr>
      <w:r w:rsidRPr="007F7491">
        <w:rPr>
          <w:color w:val="000000" w:themeColor="text1"/>
          <w:szCs w:val="28"/>
        </w:rPr>
        <w:t>Начальная цена предмета аукциона составляет - 266 300 (двести шестьдесят шесть тысяч триста) рублей 00 копеек - право собственности земельного участка.</w:t>
      </w:r>
    </w:p>
    <w:p w:rsidR="007F7491" w:rsidRPr="007F7491" w:rsidRDefault="007F7491" w:rsidP="007F7491">
      <w:pPr>
        <w:ind w:firstLine="567"/>
        <w:jc w:val="both"/>
        <w:rPr>
          <w:color w:val="000000" w:themeColor="text1"/>
          <w:sz w:val="28"/>
          <w:szCs w:val="28"/>
        </w:rPr>
      </w:pPr>
      <w:r w:rsidRPr="007F7491">
        <w:rPr>
          <w:color w:val="000000" w:themeColor="text1"/>
          <w:sz w:val="28"/>
          <w:szCs w:val="28"/>
        </w:rPr>
        <w:t xml:space="preserve">Величина повышения начальной цены (шаг аукциона) устанавливается в размере 3%, что составляет - 7 989 (семь тысяч девятьсот восемьдесят девять) рубль 00 копеек. </w:t>
      </w:r>
    </w:p>
    <w:p w:rsidR="007F7491" w:rsidRPr="007F7491" w:rsidRDefault="007F7491" w:rsidP="007F7491">
      <w:pPr>
        <w:ind w:firstLine="567"/>
        <w:jc w:val="both"/>
        <w:rPr>
          <w:color w:val="000000" w:themeColor="text1"/>
          <w:sz w:val="28"/>
          <w:szCs w:val="28"/>
        </w:rPr>
      </w:pPr>
      <w:r w:rsidRPr="007F7491">
        <w:rPr>
          <w:color w:val="000000" w:themeColor="text1"/>
          <w:sz w:val="28"/>
          <w:szCs w:val="28"/>
        </w:rPr>
        <w:t>Сумма задатка устанавливается - 100% от начальной цены предмета аукциона, что составляет 266 300 (двести шестьдесят шесть тысяч триста) рублей 00 копеек - право собственности земельного участка.</w:t>
      </w:r>
    </w:p>
    <w:p w:rsidR="007F7491" w:rsidRPr="007F7491" w:rsidRDefault="007F7491" w:rsidP="007F7491">
      <w:pPr>
        <w:widowControl w:val="0"/>
        <w:suppressAutoHyphens/>
        <w:ind w:firstLine="567"/>
        <w:jc w:val="both"/>
        <w:rPr>
          <w:color w:val="000000" w:themeColor="text1"/>
          <w:sz w:val="28"/>
          <w:szCs w:val="28"/>
          <w:shd w:val="clear" w:color="auto" w:fill="FFFFFF"/>
        </w:rPr>
      </w:pPr>
      <w:r w:rsidRPr="007F7491">
        <w:rPr>
          <w:color w:val="000000" w:themeColor="text1"/>
          <w:sz w:val="28"/>
          <w:szCs w:val="28"/>
        </w:rPr>
        <w:t>3.1. Место проведения аукциона: электронная площадка utp.sberbank-ast.ru;</w:t>
      </w:r>
      <w:r w:rsidRPr="007F7491">
        <w:rPr>
          <w:color w:val="000000" w:themeColor="text1"/>
          <w:sz w:val="28"/>
          <w:szCs w:val="28"/>
          <w:shd w:val="clear" w:color="auto" w:fill="FFFFFF"/>
        </w:rPr>
        <w:t xml:space="preserve"> </w:t>
      </w:r>
    </w:p>
    <w:p w:rsidR="007F7491" w:rsidRPr="007F7491" w:rsidRDefault="007F7491" w:rsidP="007F7491">
      <w:pPr>
        <w:widowControl w:val="0"/>
        <w:suppressAutoHyphens/>
        <w:ind w:firstLine="567"/>
        <w:jc w:val="both"/>
        <w:rPr>
          <w:color w:val="000000" w:themeColor="text1"/>
          <w:sz w:val="28"/>
          <w:szCs w:val="28"/>
        </w:rPr>
      </w:pPr>
      <w:r w:rsidRPr="007F7491">
        <w:rPr>
          <w:color w:val="000000" w:themeColor="text1"/>
          <w:sz w:val="28"/>
          <w:szCs w:val="28"/>
        </w:rPr>
        <w:t>3.2. Способ продажи права собственности - э</w:t>
      </w:r>
      <w:r w:rsidRPr="007F7491">
        <w:rPr>
          <w:color w:val="000000" w:themeColor="text1"/>
          <w:sz w:val="28"/>
          <w:szCs w:val="28"/>
          <w:shd w:val="clear" w:color="auto" w:fill="FFFFFF"/>
        </w:rPr>
        <w:t xml:space="preserve">лектронный аукцион, проводится на электронной площадке  </w:t>
      </w:r>
      <w:r w:rsidRPr="007F7491">
        <w:rPr>
          <w:color w:val="000000" w:themeColor="text1"/>
          <w:sz w:val="28"/>
          <w:szCs w:val="28"/>
        </w:rPr>
        <w:t>utp.sberbank-ast.ru</w:t>
      </w:r>
      <w:r w:rsidRPr="007F7491">
        <w:rPr>
          <w:color w:val="000000" w:themeColor="text1"/>
          <w:sz w:val="28"/>
          <w:szCs w:val="28"/>
          <w:shd w:val="clear" w:color="auto" w:fill="FFFFFF"/>
        </w:rPr>
        <w:t xml:space="preserve"> ее оператором. </w:t>
      </w:r>
    </w:p>
    <w:p w:rsidR="007F7491" w:rsidRPr="007F7491" w:rsidRDefault="007F7491" w:rsidP="007F7491">
      <w:pPr>
        <w:pStyle w:val="aa"/>
        <w:ind w:firstLine="567"/>
        <w:jc w:val="both"/>
        <w:rPr>
          <w:rFonts w:ascii="Times New Roman" w:hAnsi="Times New Roman"/>
          <w:color w:val="000000" w:themeColor="text1"/>
          <w:sz w:val="28"/>
          <w:szCs w:val="28"/>
        </w:rPr>
      </w:pPr>
      <w:r w:rsidRPr="007F7491">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7F7491" w:rsidRPr="007F7491" w:rsidRDefault="007F7491" w:rsidP="007F7491">
      <w:pPr>
        <w:pStyle w:val="aa"/>
        <w:ind w:firstLine="567"/>
        <w:jc w:val="both"/>
        <w:rPr>
          <w:rFonts w:ascii="Times New Roman" w:hAnsi="Times New Roman"/>
          <w:color w:val="000000" w:themeColor="text1"/>
          <w:sz w:val="28"/>
          <w:szCs w:val="28"/>
        </w:rPr>
      </w:pPr>
      <w:r w:rsidRPr="007F7491">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F7491" w:rsidRPr="007F7491" w:rsidRDefault="007F7491" w:rsidP="007F7491">
      <w:pPr>
        <w:pStyle w:val="aa"/>
        <w:ind w:firstLine="567"/>
        <w:jc w:val="both"/>
        <w:rPr>
          <w:rFonts w:ascii="Times New Roman" w:hAnsi="Times New Roman"/>
          <w:color w:val="000000" w:themeColor="text1"/>
          <w:sz w:val="28"/>
          <w:szCs w:val="28"/>
        </w:rPr>
      </w:pPr>
      <w:r w:rsidRPr="007F7491">
        <w:rPr>
          <w:rFonts w:ascii="Times New Roman" w:hAnsi="Times New Roman"/>
          <w:color w:val="000000" w:themeColor="text1"/>
          <w:sz w:val="28"/>
          <w:szCs w:val="28"/>
        </w:rPr>
        <w:t>3.5.</w:t>
      </w:r>
      <w:r w:rsidRPr="007F7491">
        <w:rPr>
          <w:color w:val="000000" w:themeColor="text1"/>
          <w:shd w:val="clear" w:color="auto" w:fill="FFFFFF"/>
        </w:rPr>
        <w:t xml:space="preserve"> </w:t>
      </w:r>
      <w:r w:rsidRPr="007F7491">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7F7491">
        <w:rPr>
          <w:rFonts w:ascii="Times New Roman" w:hAnsi="Times New Roman"/>
          <w:color w:val="000000" w:themeColor="text1"/>
          <w:sz w:val="28"/>
          <w:szCs w:val="28"/>
        </w:rPr>
        <w:t>.</w:t>
      </w:r>
    </w:p>
    <w:p w:rsidR="007F7491" w:rsidRPr="007F7491" w:rsidRDefault="007F7491" w:rsidP="007F7491">
      <w:pPr>
        <w:pStyle w:val="aa"/>
        <w:ind w:firstLine="567"/>
        <w:jc w:val="both"/>
        <w:rPr>
          <w:rFonts w:ascii="Times New Roman" w:hAnsi="Times New Roman"/>
          <w:color w:val="000000" w:themeColor="text1"/>
          <w:sz w:val="28"/>
          <w:szCs w:val="28"/>
        </w:rPr>
      </w:pPr>
      <w:r w:rsidRPr="007F7491">
        <w:rPr>
          <w:rFonts w:ascii="Times New Roman" w:hAnsi="Times New Roman"/>
          <w:color w:val="000000" w:themeColor="text1"/>
          <w:sz w:val="28"/>
          <w:szCs w:val="28"/>
        </w:rPr>
        <w:t>3.6.</w:t>
      </w:r>
      <w:r w:rsidRPr="007F7491">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7F7491" w:rsidRPr="007F7491" w:rsidRDefault="007F7491" w:rsidP="007F7491">
      <w:pPr>
        <w:widowControl w:val="0"/>
        <w:suppressAutoHyphens/>
        <w:ind w:firstLine="567"/>
        <w:jc w:val="both"/>
        <w:rPr>
          <w:color w:val="000000" w:themeColor="text1"/>
          <w:sz w:val="28"/>
          <w:szCs w:val="28"/>
        </w:rPr>
      </w:pPr>
      <w:r w:rsidRPr="007F7491">
        <w:rPr>
          <w:color w:val="000000" w:themeColor="text1"/>
          <w:sz w:val="28"/>
          <w:szCs w:val="28"/>
        </w:rPr>
        <w:t xml:space="preserve">3.7. Победителем аукциона признается Участник, предложивший наибольшую цену Предмета аукциона. </w:t>
      </w:r>
    </w:p>
    <w:p w:rsidR="007F7491" w:rsidRPr="007F7491" w:rsidRDefault="007F7491" w:rsidP="007F7491">
      <w:pPr>
        <w:ind w:firstLine="567"/>
        <w:jc w:val="both"/>
        <w:rPr>
          <w:color w:val="000000" w:themeColor="text1"/>
          <w:sz w:val="28"/>
          <w:szCs w:val="28"/>
          <w:shd w:val="clear" w:color="auto" w:fill="FFFFFF"/>
        </w:rPr>
      </w:pPr>
      <w:r w:rsidRPr="007F7491">
        <w:rPr>
          <w:color w:val="000000" w:themeColor="text1"/>
          <w:sz w:val="28"/>
          <w:szCs w:val="28"/>
        </w:rPr>
        <w:t xml:space="preserve">3.8. </w:t>
      </w:r>
      <w:r w:rsidRPr="007F7491">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7F7491">
        <w:rPr>
          <w:color w:val="000000" w:themeColor="text1"/>
          <w:sz w:val="28"/>
          <w:szCs w:val="28"/>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7F7491" w:rsidRPr="007F7491" w:rsidRDefault="007F7491" w:rsidP="007F7491">
      <w:pPr>
        <w:ind w:firstLine="567"/>
        <w:jc w:val="both"/>
        <w:rPr>
          <w:color w:val="000000" w:themeColor="text1"/>
          <w:sz w:val="28"/>
          <w:szCs w:val="28"/>
        </w:rPr>
      </w:pPr>
      <w:r w:rsidRPr="007F7491">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9" w:anchor="/document/12184522/entry/21" w:history="1">
        <w:r w:rsidRPr="007F7491">
          <w:rPr>
            <w:rStyle w:val="ad"/>
            <w:color w:val="000000" w:themeColor="text1"/>
            <w:sz w:val="28"/>
            <w:szCs w:val="28"/>
            <w:u w:val="none"/>
            <w:shd w:val="clear" w:color="auto" w:fill="FFFFFF"/>
          </w:rPr>
          <w:t>электронной подписью</w:t>
        </w:r>
      </w:hyperlink>
      <w:r w:rsidRPr="007F7491">
        <w:rPr>
          <w:color w:val="000000" w:themeColor="text1"/>
          <w:sz w:val="28"/>
          <w:szCs w:val="28"/>
          <w:shd w:val="clear" w:color="auto" w:fill="FFFFFF"/>
        </w:rPr>
        <w:t xml:space="preserve"> сторон такого договора.</w:t>
      </w:r>
    </w:p>
    <w:p w:rsidR="007F7491" w:rsidRPr="007F7491" w:rsidRDefault="007F7491" w:rsidP="007F7491">
      <w:pPr>
        <w:ind w:firstLine="567"/>
        <w:jc w:val="both"/>
        <w:rPr>
          <w:color w:val="000000" w:themeColor="text1"/>
          <w:sz w:val="28"/>
          <w:szCs w:val="28"/>
        </w:rPr>
      </w:pPr>
      <w:r w:rsidRPr="007F7491">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7F7491" w:rsidRPr="007F7491" w:rsidRDefault="007F7491" w:rsidP="007F7491">
      <w:pPr>
        <w:ind w:firstLine="567"/>
        <w:jc w:val="both"/>
        <w:rPr>
          <w:color w:val="000000" w:themeColor="text1"/>
          <w:sz w:val="28"/>
          <w:szCs w:val="28"/>
        </w:rPr>
      </w:pPr>
      <w:r w:rsidRPr="007F7491">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1D5378" w:rsidRPr="007F7491" w:rsidRDefault="001D5378" w:rsidP="0016551F">
      <w:pPr>
        <w:shd w:val="clear" w:color="auto" w:fill="FFFFFF"/>
        <w:tabs>
          <w:tab w:val="left" w:pos="142"/>
        </w:tabs>
        <w:ind w:firstLine="567"/>
        <w:jc w:val="both"/>
        <w:rPr>
          <w:bCs/>
          <w:color w:val="000000" w:themeColor="text1"/>
          <w:sz w:val="28"/>
          <w:szCs w:val="28"/>
        </w:rPr>
      </w:pPr>
      <w:r w:rsidRPr="007F7491">
        <w:rPr>
          <w:color w:val="000000" w:themeColor="text1"/>
          <w:sz w:val="28"/>
          <w:szCs w:val="28"/>
        </w:rPr>
        <w:t>6.</w:t>
      </w:r>
      <w:r w:rsidRPr="007F7491">
        <w:rPr>
          <w:bCs/>
          <w:color w:val="000000" w:themeColor="text1"/>
          <w:sz w:val="28"/>
          <w:szCs w:val="28"/>
        </w:rPr>
        <w:t xml:space="preserve"> Настоящее постановление вступает в силу с момента его подписания.</w:t>
      </w:r>
    </w:p>
    <w:p w:rsidR="001D5378" w:rsidRPr="007F7491" w:rsidRDefault="001D5378" w:rsidP="0016551F">
      <w:pPr>
        <w:pStyle w:val="23"/>
        <w:ind w:firstLine="567"/>
        <w:rPr>
          <w:b w:val="0"/>
          <w:color w:val="000000" w:themeColor="text1"/>
          <w:szCs w:val="26"/>
        </w:rPr>
      </w:pPr>
      <w:r w:rsidRPr="007F7491">
        <w:rPr>
          <w:b w:val="0"/>
          <w:color w:val="000000" w:themeColor="text1"/>
          <w:szCs w:val="28"/>
        </w:rPr>
        <w:t xml:space="preserve">7. Контроль за исполнением настоящего постановления возложить </w:t>
      </w:r>
      <w:r w:rsidR="00891841" w:rsidRPr="007F7491">
        <w:rPr>
          <w:b w:val="0"/>
          <w:color w:val="000000" w:themeColor="text1"/>
          <w:szCs w:val="28"/>
        </w:rPr>
        <w:t xml:space="preserve">на </w:t>
      </w:r>
      <w:r w:rsidRPr="007F7491">
        <w:rPr>
          <w:b w:val="0"/>
          <w:color w:val="000000" w:themeColor="text1"/>
          <w:szCs w:val="26"/>
        </w:rPr>
        <w:t>начальника управления земельно-имущественных отно</w:t>
      </w:r>
      <w:r w:rsidR="00CD6275" w:rsidRPr="007F7491">
        <w:rPr>
          <w:b w:val="0"/>
          <w:color w:val="000000" w:themeColor="text1"/>
          <w:szCs w:val="26"/>
        </w:rPr>
        <w:t>шений администрации</w:t>
      </w:r>
      <w:r w:rsidRPr="007F7491">
        <w:rPr>
          <w:b w:val="0"/>
          <w:color w:val="000000" w:themeColor="text1"/>
          <w:szCs w:val="26"/>
        </w:rPr>
        <w:t xml:space="preserve"> муниципального района </w:t>
      </w:r>
      <w:r w:rsidR="00CD6275" w:rsidRPr="007F7491">
        <w:rPr>
          <w:b w:val="0"/>
          <w:color w:val="000000" w:themeColor="text1"/>
          <w:szCs w:val="26"/>
        </w:rPr>
        <w:t>Сигачеву</w:t>
      </w:r>
      <w:r w:rsidRPr="007F7491">
        <w:rPr>
          <w:b w:val="0"/>
          <w:color w:val="000000" w:themeColor="text1"/>
          <w:szCs w:val="26"/>
        </w:rPr>
        <w:t xml:space="preserve"> </w:t>
      </w:r>
      <w:r w:rsidR="00CD6275" w:rsidRPr="007F7491">
        <w:rPr>
          <w:b w:val="0"/>
          <w:color w:val="000000" w:themeColor="text1"/>
          <w:szCs w:val="26"/>
        </w:rPr>
        <w:t>С.Н.</w:t>
      </w:r>
    </w:p>
    <w:p w:rsidR="00566999" w:rsidRPr="001D5378" w:rsidRDefault="00566999" w:rsidP="0016551F">
      <w:pPr>
        <w:ind w:firstLine="567"/>
        <w:jc w:val="both"/>
        <w:rPr>
          <w:color w:val="000000" w:themeColor="text1"/>
          <w:sz w:val="28"/>
        </w:rPr>
      </w:pPr>
    </w:p>
    <w:p w:rsidR="00CB6B46" w:rsidRPr="00036D38" w:rsidRDefault="00CB6B46" w:rsidP="0016551F">
      <w:pPr>
        <w:ind w:firstLine="567"/>
        <w:jc w:val="both"/>
        <w:rPr>
          <w:color w:val="000000" w:themeColor="text1"/>
          <w:sz w:val="28"/>
        </w:rPr>
      </w:pPr>
    </w:p>
    <w:p w:rsidR="00813EF6" w:rsidRPr="00036D38" w:rsidRDefault="00813EF6" w:rsidP="00036D38">
      <w:pPr>
        <w:ind w:firstLine="567"/>
        <w:jc w:val="both"/>
        <w:rPr>
          <w:color w:val="000000" w:themeColor="text1"/>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7F7491" w:rsidRDefault="007F7491" w:rsidP="00AB5A2E">
      <w:pPr>
        <w:jc w:val="both"/>
        <w:rPr>
          <w:color w:val="000000" w:themeColor="text1"/>
        </w:rPr>
      </w:pPr>
    </w:p>
    <w:p w:rsidR="007F7491" w:rsidRDefault="007F7491"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9A663A">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873" w:rsidRDefault="00276873">
      <w:r>
        <w:separator/>
      </w:r>
    </w:p>
  </w:endnote>
  <w:endnote w:type="continuationSeparator" w:id="1">
    <w:p w:rsidR="00276873" w:rsidRDefault="00276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873" w:rsidRDefault="00276873">
      <w:r>
        <w:separator/>
      </w:r>
    </w:p>
  </w:footnote>
  <w:footnote w:type="continuationSeparator" w:id="1">
    <w:p w:rsidR="00276873" w:rsidRDefault="00276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873"/>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2025-06-03T11:13:00Z</cp:lastPrinted>
  <dcterms:created xsi:type="dcterms:W3CDTF">2025-06-03T11:21:00Z</dcterms:created>
  <dcterms:modified xsi:type="dcterms:W3CDTF">2025-06-03T11:21:00Z</dcterms:modified>
</cp:coreProperties>
</file>