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F2" w:rsidRDefault="001222F2" w:rsidP="00122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222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Информация </w:t>
      </w:r>
    </w:p>
    <w:p w:rsidR="001222F2" w:rsidRPr="001222F2" w:rsidRDefault="001222F2" w:rsidP="001222F2">
      <w:pPr>
        <w:spacing w:after="0" w:line="240" w:lineRule="auto"/>
        <w:ind w:left="-425"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2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 результатах проверки </w:t>
      </w:r>
      <w:r w:rsidRPr="00122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правомерности, эффективности и целевого использования средств муниципального образования и областного бюджета на финансовое обеспечение выполнения муниципальной программы «Управление муниципальным имуществом Симоновского МО Калининского МР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2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2022-2024г.г.»</w:t>
      </w:r>
    </w:p>
    <w:p w:rsidR="001222F2" w:rsidRPr="001222F2" w:rsidRDefault="001222F2" w:rsidP="001222F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122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A1356C" w:rsidRPr="00A1356C" w:rsidRDefault="00A71D20" w:rsidP="00AC2C9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1222F2" w:rsidRPr="00122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Управление</w:t>
      </w:r>
      <w:r w:rsidR="004F65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bookmarkStart w:id="0" w:name="_GoBack"/>
      <w:bookmarkEnd w:id="0"/>
      <w:r w:rsidR="001222F2" w:rsidRPr="00122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финансов администрации Калининского муниципального района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22F2" w:rsidRPr="00122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Саратовской области на основании приказа начальника управления финансов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22F2" w:rsidRPr="00122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Калининского </w:t>
      </w:r>
      <w:r w:rsidR="00813D81" w:rsidRPr="00122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района</w:t>
      </w:r>
      <w:r w:rsidR="00813D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13D81" w:rsidRPr="00122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Саратовской области</w:t>
      </w:r>
      <w:r w:rsidR="00813D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22F2" w:rsidRPr="00122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Ильяшенко Е.В. от 0</w:t>
      </w:r>
      <w:r w:rsidR="00813D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1222F2" w:rsidRPr="00122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813D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</w:t>
      </w:r>
      <w:r w:rsidR="001222F2" w:rsidRPr="00122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.202</w:t>
      </w:r>
      <w:r w:rsidR="00813D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г. №12-бу «О назначении проверки», </w:t>
      </w:r>
      <w:r w:rsidR="001222F2" w:rsidRPr="00122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</w:t>
      </w:r>
      <w:r w:rsidR="00813D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</w:t>
      </w:r>
      <w:r w:rsidR="00813D81" w:rsidRPr="00813D81">
        <w:rPr>
          <w:rFonts w:ascii="Times New Roman" w:hAnsi="Times New Roman" w:cs="Times New Roman"/>
          <w:sz w:val="28"/>
          <w:szCs w:val="28"/>
        </w:rPr>
        <w:t>Планом проведения контрольных мероприятий управления финансов администрации Калининского муниципального района по внутреннему муниципальному финансовому контролю на 2024 год</w:t>
      </w:r>
      <w:r w:rsidR="001222F2" w:rsidRPr="00122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проведена проверка</w:t>
      </w:r>
      <w:r w:rsidR="00A135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1356C" w:rsidRPr="00A13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правомерности, эффективности и целевого использования средств муниципального образования и областного бюджета на финансовое обеспечение выполнения муниципальной программы «Управление муниципальным имуществом Симоновского МО Калининского МР на 2022-2024г.г.».</w:t>
      </w:r>
    </w:p>
    <w:p w:rsidR="00A1356C" w:rsidRPr="00A1356C" w:rsidRDefault="00AC2C97" w:rsidP="00AC2C9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1356C" w:rsidRPr="00A135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объекта контроля: 412470 Саратовская область Калининский район, с. Новая Ивановка, ул. Советская, д. 2, ОГРН</w:t>
      </w:r>
      <w:r w:rsidR="00A1356C" w:rsidRPr="00A1356C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> </w:t>
      </w:r>
      <w:r w:rsidR="00A1356C" w:rsidRPr="00A135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1136438000335</w:t>
      </w:r>
      <w:r w:rsidR="00A1356C" w:rsidRPr="00A1356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 6415005783 КПП 641501001.</w:t>
      </w:r>
    </w:p>
    <w:p w:rsidR="001222F2" w:rsidRPr="001222F2" w:rsidRDefault="00AC2C97" w:rsidP="00AC2C97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1222F2" w:rsidRPr="00122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Срок проведения проверки: </w:t>
      </w:r>
      <w:r w:rsidR="00471B1C" w:rsidRPr="00471B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</w:t>
      </w:r>
      <w:r w:rsidR="00471B1C" w:rsidRPr="00471B1C">
        <w:rPr>
          <w:rFonts w:ascii="Times New Roman" w:hAnsi="Times New Roman" w:cs="Times New Roman"/>
          <w:sz w:val="28"/>
          <w:szCs w:val="28"/>
        </w:rPr>
        <w:t xml:space="preserve">26.11.2024 г. </w:t>
      </w:r>
      <w:r w:rsidR="00471B1C" w:rsidRPr="00471B1C">
        <w:rPr>
          <w:rFonts w:ascii="Times New Roman" w:hAnsi="Times New Roman" w:cs="Times New Roman"/>
          <w:sz w:val="28"/>
          <w:szCs w:val="28"/>
        </w:rPr>
        <w:t>по</w:t>
      </w:r>
      <w:r w:rsidR="00471B1C" w:rsidRPr="00471B1C">
        <w:rPr>
          <w:rFonts w:ascii="Times New Roman" w:hAnsi="Times New Roman" w:cs="Times New Roman"/>
          <w:sz w:val="28"/>
          <w:szCs w:val="28"/>
        </w:rPr>
        <w:t xml:space="preserve"> 04.12.2024 г</w:t>
      </w:r>
      <w:r w:rsidR="00471B1C" w:rsidRPr="00471B1C">
        <w:rPr>
          <w:rFonts w:ascii="Times New Roman" w:hAnsi="Times New Roman" w:cs="Times New Roman"/>
          <w:sz w:val="28"/>
          <w:szCs w:val="28"/>
        </w:rPr>
        <w:t>.</w:t>
      </w:r>
    </w:p>
    <w:p w:rsidR="001222F2" w:rsidRPr="001222F2" w:rsidRDefault="00AC2C97" w:rsidP="00AC2C97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1222F2" w:rsidRPr="00122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Проверяемый период:</w:t>
      </w:r>
      <w:r w:rsidR="00A135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64471" w:rsidRPr="00164471">
        <w:rPr>
          <w:rFonts w:ascii="Times New Roman" w:hAnsi="Times New Roman" w:cs="Times New Roman"/>
          <w:sz w:val="28"/>
          <w:szCs w:val="28"/>
        </w:rPr>
        <w:t>с 01.01.2022</w:t>
      </w:r>
      <w:r w:rsidR="00164471">
        <w:rPr>
          <w:rFonts w:ascii="Times New Roman" w:hAnsi="Times New Roman" w:cs="Times New Roman"/>
          <w:sz w:val="28"/>
          <w:szCs w:val="28"/>
        </w:rPr>
        <w:t>г.</w:t>
      </w:r>
      <w:r w:rsidR="00164471" w:rsidRPr="00164471">
        <w:rPr>
          <w:rFonts w:ascii="Times New Roman" w:hAnsi="Times New Roman" w:cs="Times New Roman"/>
          <w:sz w:val="28"/>
          <w:szCs w:val="28"/>
        </w:rPr>
        <w:t xml:space="preserve"> по 31.12.2022 г</w:t>
      </w:r>
      <w:r w:rsidR="001222F2" w:rsidRPr="00122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AC2C97" w:rsidRPr="00AC2C97" w:rsidRDefault="00AC2C97" w:rsidP="00AC2C97">
      <w:pPr>
        <w:spacing w:after="0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1222F2" w:rsidRPr="00122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ходе проверки </w:t>
      </w:r>
      <w:r w:rsidRPr="00AC2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установлено: </w:t>
      </w:r>
    </w:p>
    <w:p w:rsidR="00AC2C97" w:rsidRPr="00AC2C97" w:rsidRDefault="00AC2C97" w:rsidP="00AC2C97">
      <w:pPr>
        <w:spacing w:after="0"/>
        <w:ind w:left="-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Муниципальная программа </w:t>
      </w:r>
      <w:r w:rsidRPr="00AC2C97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муниципальным имуществом Симоновского МО Калининского МР на 2022-2024г.г.»,</w:t>
      </w:r>
      <w:r w:rsidRPr="00AC2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утверждена </w:t>
      </w:r>
      <w:r w:rsidRPr="00AC2C9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Симоновского муниципального образования от 21.02.2022 года №18 «Об утверждении Муниципальной программы  «Управление муниципальным имуществом Симоновского МО Калининского МР Саратовской области на 2022-2024 годы», что противоречит пункту 6.2. раздела 6 Постановления Администрации Симоновского муниципального образования от 13.05.2014 года №60-п «О порядке принятия решений о разработке, формировании и реализации муниципальных программ, действующих на территории Симоновского МО Калининского муниципального района», где установлено утверждение программы, начало реализации которой планируется в очередном финансовом году до 1 октября года, предшествующего началу финансирования программы.</w:t>
      </w:r>
    </w:p>
    <w:p w:rsidR="00AC2C97" w:rsidRPr="00AC2C97" w:rsidRDefault="00AC2C97" w:rsidP="00AC2C97">
      <w:pPr>
        <w:autoSpaceDE w:val="0"/>
        <w:autoSpaceDN w:val="0"/>
        <w:adjustRightInd w:val="0"/>
        <w:spacing w:after="0"/>
        <w:ind w:left="-425"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Не проведена оценка эффективности реализации Программы, согласно Приложению №4 к Порядку принятия решений о разработке, формировании и реализации муниципальных программ, действующих на территории Симоновского МО Калининского муниципального района, что не позволяет определить степень достижения целей и задач в зависимости от конечных результатов, и определить рейтинг эффективности Программы. </w:t>
      </w:r>
      <w:r w:rsidRPr="00AC2C97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</w:p>
    <w:p w:rsidR="00AC2C97" w:rsidRPr="00AC2C97" w:rsidRDefault="00AC2C97" w:rsidP="00AC2C97">
      <w:pPr>
        <w:autoSpaceDE w:val="0"/>
        <w:autoSpaceDN w:val="0"/>
        <w:adjustRightInd w:val="0"/>
        <w:spacing w:after="0"/>
        <w:ind w:left="-425"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C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В платежном поручении № 616 от 18.10.2022 г. неверно заполнено поле 24 назначение платежа, что противоречит Приложению №1 к Положению Банка России от 29.06.2021 г. №762-П (ред. от 03.08.2023) «О правилах осуществления перевода денежных средств», где установлено указание назначения платежа, наименование товаров, работ, услуг, номера и даты договоров, товарных документов, а также может указываться другая информация, в том числе в соответствии с законодательством, включая налог на добавленную стоимость. Все платежные документы должны раскрывать суть проводимой операции, а сделать это поможет верно заполненное поле 24 назначение платежа.</w:t>
      </w:r>
    </w:p>
    <w:p w:rsidR="00AC2C97" w:rsidRPr="00AC2C97" w:rsidRDefault="00AC2C97" w:rsidP="00AC2C97">
      <w:pPr>
        <w:autoSpaceDE w:val="0"/>
        <w:autoSpaceDN w:val="0"/>
        <w:adjustRightInd w:val="0"/>
        <w:spacing w:after="0"/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AC2C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произведенные расходы в рамках мероприятий муниципальной программы соответствуют установленным целям, задачам и ожидаемым результатам реализации муниципальной программы.</w:t>
      </w:r>
    </w:p>
    <w:p w:rsidR="005E0987" w:rsidRPr="001222F2" w:rsidRDefault="004F65DC" w:rsidP="00AC2C9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E0987" w:rsidRPr="001222F2" w:rsidSect="00E2075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BD"/>
    <w:rsid w:val="001222F2"/>
    <w:rsid w:val="00164471"/>
    <w:rsid w:val="0042054F"/>
    <w:rsid w:val="00471B1C"/>
    <w:rsid w:val="004F65DC"/>
    <w:rsid w:val="00605067"/>
    <w:rsid w:val="00813D81"/>
    <w:rsid w:val="0093467C"/>
    <w:rsid w:val="00A1356C"/>
    <w:rsid w:val="00A67D7B"/>
    <w:rsid w:val="00A71D20"/>
    <w:rsid w:val="00AC2C97"/>
    <w:rsid w:val="00CA72BD"/>
    <w:rsid w:val="00E2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Совина</dc:creator>
  <cp:lastModifiedBy>Совина</cp:lastModifiedBy>
  <cp:revision>7</cp:revision>
  <dcterms:created xsi:type="dcterms:W3CDTF">2024-12-06T10:49:00Z</dcterms:created>
  <dcterms:modified xsi:type="dcterms:W3CDTF">2024-12-06T10:59:00Z</dcterms:modified>
</cp:coreProperties>
</file>