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1D7D7E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0E0724">
        <w:rPr>
          <w:rFonts w:ascii="Times New Roman" w:hAnsi="Times New Roman"/>
          <w:b/>
          <w:sz w:val="28"/>
          <w:szCs w:val="28"/>
        </w:rPr>
        <w:t>1</w:t>
      </w:r>
      <w:r w:rsidR="00F832B0">
        <w:rPr>
          <w:rFonts w:ascii="Times New Roman" w:hAnsi="Times New Roman"/>
          <w:b/>
          <w:sz w:val="28"/>
          <w:szCs w:val="28"/>
        </w:rPr>
        <w:t>3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F606B2" w:rsidP="00F606B2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F832B0">
        <w:rPr>
          <w:b/>
          <w:sz w:val="28"/>
          <w:szCs w:val="28"/>
        </w:rPr>
        <w:t>16.10</w:t>
      </w:r>
      <w:r>
        <w:rPr>
          <w:b/>
          <w:sz w:val="28"/>
          <w:szCs w:val="28"/>
        </w:rPr>
        <w:t>.2024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606B2">
        <w:rPr>
          <w:rFonts w:ascii="Times New Roman" w:hAnsi="Times New Roman"/>
          <w:b/>
          <w:sz w:val="28"/>
          <w:szCs w:val="28"/>
        </w:rPr>
        <w:t xml:space="preserve">         </w:t>
      </w:r>
      <w:r w:rsidR="00091166">
        <w:rPr>
          <w:rFonts w:ascii="Times New Roman" w:hAnsi="Times New Roman"/>
          <w:b/>
          <w:sz w:val="28"/>
          <w:szCs w:val="28"/>
        </w:rPr>
        <w:t>11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B403D7" w:rsidP="00B403D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Инвестиционный уполномоченный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Калининском МР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D82FB3" w:rsidRDefault="00D82FB3" w:rsidP="00DF62F5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Кузина Татьяна Григорьевна</w:t>
            </w:r>
          </w:p>
        </w:tc>
        <w:tc>
          <w:tcPr>
            <w:tcW w:w="6151" w:type="dxa"/>
            <w:hideMark/>
          </w:tcPr>
          <w:p w:rsidR="00D82FB3" w:rsidRPr="00E43CD1" w:rsidRDefault="00B403D7" w:rsidP="00B40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E43CD1" w:rsidRDefault="00D82FB3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 председателя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D82FB3" w:rsidRPr="00E43CD1" w:rsidRDefault="00D82FB3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C45" w:rsidRPr="00E43CD1" w:rsidTr="00C57A9E">
        <w:trPr>
          <w:trHeight w:val="671"/>
        </w:trPr>
        <w:tc>
          <w:tcPr>
            <w:tcW w:w="3863" w:type="dxa"/>
          </w:tcPr>
          <w:p w:rsidR="00D05C45" w:rsidRPr="00E43CD1" w:rsidRDefault="00D05C45" w:rsidP="00D05C4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 Лариса Александровна</w:t>
            </w:r>
          </w:p>
        </w:tc>
        <w:tc>
          <w:tcPr>
            <w:tcW w:w="6151" w:type="dxa"/>
            <w:hideMark/>
          </w:tcPr>
          <w:p w:rsidR="00D05C45" w:rsidRPr="00E43CD1" w:rsidRDefault="00D05C45" w:rsidP="00D05C4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инвестиционной политики 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451BCD" w:rsidP="00451BC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н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инвестиционной политики 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>администрации Калининского МР</w:t>
            </w:r>
          </w:p>
        </w:tc>
      </w:tr>
    </w:tbl>
    <w:p w:rsidR="008A41B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Pr="00E75ECC" w:rsidRDefault="00DF62F5" w:rsidP="00FC44EC">
      <w:pPr>
        <w:jc w:val="center"/>
        <w:rPr>
          <w:rFonts w:ascii="Times New Roman" w:hAnsi="Times New Roman" w:cs="Times New Roman"/>
          <w:b/>
          <w:bCs/>
        </w:rPr>
      </w:pP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832B0" w:rsidRPr="00F832B0" w:rsidRDefault="00F832B0" w:rsidP="00F832B0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2B0">
        <w:rPr>
          <w:rFonts w:ascii="Times New Roman" w:hAnsi="Times New Roman"/>
          <w:b/>
          <w:bCs/>
          <w:color w:val="000000"/>
          <w:sz w:val="28"/>
          <w:szCs w:val="28"/>
        </w:rPr>
        <w:t>АО «Корпорация развития Саратовской области»</w:t>
      </w:r>
    </w:p>
    <w:p w:rsidR="00F832B0" w:rsidRDefault="00905A92" w:rsidP="007C497F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D05C45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DF62F5" w:rsidRPr="00D05C45" w:rsidRDefault="00905A92" w:rsidP="007C497F">
      <w:pPr>
        <w:pStyle w:val="a3"/>
        <w:rPr>
          <w:rFonts w:ascii="Times New Roman" w:hAnsi="Times New Roman"/>
          <w:b/>
          <w:bCs/>
          <w:u w:val="single"/>
        </w:rPr>
      </w:pPr>
      <w:r w:rsidRPr="00D05C45">
        <w:rPr>
          <w:rFonts w:ascii="Times New Roman" w:hAnsi="Times New Roman"/>
          <w:b/>
          <w:bCs/>
          <w:sz w:val="28"/>
          <w:szCs w:val="28"/>
          <w:u w:val="single"/>
        </w:rPr>
        <w:t>С</w:t>
      </w:r>
      <w:r w:rsidR="00DF62F5" w:rsidRPr="00D05C45">
        <w:rPr>
          <w:rFonts w:ascii="Times New Roman" w:hAnsi="Times New Roman"/>
          <w:b/>
          <w:bCs/>
          <w:sz w:val="28"/>
          <w:szCs w:val="28"/>
          <w:u w:val="single"/>
        </w:rPr>
        <w:t xml:space="preserve">лушали:    </w:t>
      </w:r>
    </w:p>
    <w:p w:rsidR="00F606B2" w:rsidRDefault="00F606B2" w:rsidP="00F606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618C">
        <w:rPr>
          <w:rFonts w:ascii="Times New Roman" w:hAnsi="Times New Roman"/>
          <w:sz w:val="28"/>
          <w:szCs w:val="28"/>
        </w:rPr>
        <w:t xml:space="preserve">Докладчик:  </w:t>
      </w:r>
      <w:r w:rsidR="00091166">
        <w:rPr>
          <w:rFonts w:ascii="Times New Roman" w:hAnsi="Times New Roman"/>
          <w:sz w:val="28"/>
          <w:szCs w:val="28"/>
        </w:rPr>
        <w:t>Кузнецов</w:t>
      </w:r>
      <w:r w:rsidR="007C497F">
        <w:rPr>
          <w:rFonts w:ascii="Times New Roman" w:hAnsi="Times New Roman"/>
          <w:sz w:val="28"/>
          <w:szCs w:val="28"/>
        </w:rPr>
        <w:t>а</w:t>
      </w:r>
      <w:r w:rsidR="00091166">
        <w:rPr>
          <w:rFonts w:ascii="Times New Roman" w:hAnsi="Times New Roman"/>
          <w:sz w:val="28"/>
          <w:szCs w:val="28"/>
        </w:rPr>
        <w:t xml:space="preserve"> Л.А.</w:t>
      </w:r>
    </w:p>
    <w:p w:rsidR="00F832B0" w:rsidRPr="00F832B0" w:rsidRDefault="00FC44EC" w:rsidP="00F832B0">
      <w:pPr>
        <w:pStyle w:val="ad"/>
        <w:shd w:val="clear" w:color="auto" w:fill="FFFFFF"/>
        <w:spacing w:before="120" w:beforeAutospacing="0" w:after="120" w:afterAutospacing="0"/>
        <w:jc w:val="both"/>
        <w:rPr>
          <w:color w:val="000000"/>
          <w:sz w:val="18"/>
          <w:szCs w:val="18"/>
        </w:rPr>
      </w:pPr>
      <w:r>
        <w:rPr>
          <w:rFonts w:ascii="Montserrat" w:hAnsi="Montserrat"/>
          <w:color w:val="273350"/>
        </w:rPr>
        <w:t xml:space="preserve">        </w:t>
      </w:r>
      <w:r w:rsidR="00F832B0" w:rsidRPr="00F832B0">
        <w:rPr>
          <w:color w:val="000000"/>
          <w:sz w:val="28"/>
          <w:szCs w:val="28"/>
        </w:rPr>
        <w:t>АО «Корпорация развития Саратовской области» – это государственная организация по поддержке инвесторов на территории региона, главная цель которого – создание комфортных условий для инвесторов при реализации инвестиционных проектов.</w:t>
      </w:r>
    </w:p>
    <w:p w:rsidR="00F832B0" w:rsidRPr="00F832B0" w:rsidRDefault="00F832B0" w:rsidP="00F832B0">
      <w:pPr>
        <w:pStyle w:val="ad"/>
        <w:shd w:val="clear" w:color="auto" w:fill="FFFFFF"/>
        <w:spacing w:before="120" w:beforeAutospacing="0" w:after="120" w:afterAutospacing="0"/>
        <w:jc w:val="both"/>
        <w:rPr>
          <w:color w:val="000000"/>
          <w:sz w:val="18"/>
          <w:szCs w:val="18"/>
        </w:rPr>
      </w:pPr>
      <w:r w:rsidRPr="00F832B0">
        <w:rPr>
          <w:color w:val="000000"/>
          <w:sz w:val="28"/>
          <w:szCs w:val="28"/>
        </w:rPr>
        <w:lastRenderedPageBreak/>
        <w:t xml:space="preserve">        Благодаря Корпорации в области функционирует режим «одного окна». Организация не только оказывает адресную поддержку инвесторам, ведет консультационное и организационное сопровождение проектов на каждом этапе их реализации, но и помогает инициаторам проектов преодолевать препятствия, связанные с подбором и оформлением земельных участков, приобретением объектов недвижимости, налаживает конструктивный диалог инвесторов с органами исполнительной власти, местными администрациями, банками, надзорными органами.</w:t>
      </w:r>
    </w:p>
    <w:p w:rsidR="00F832B0" w:rsidRPr="00F832B0" w:rsidRDefault="00F832B0" w:rsidP="00F832B0">
      <w:pPr>
        <w:pStyle w:val="ad"/>
        <w:shd w:val="clear" w:color="auto" w:fill="FFFFFF"/>
        <w:spacing w:before="120" w:beforeAutospacing="0" w:after="120" w:afterAutospacing="0"/>
        <w:jc w:val="both"/>
        <w:rPr>
          <w:color w:val="000000"/>
          <w:sz w:val="18"/>
          <w:szCs w:val="18"/>
        </w:rPr>
      </w:pPr>
      <w:r w:rsidRPr="00F832B0">
        <w:rPr>
          <w:color w:val="000000"/>
          <w:sz w:val="28"/>
          <w:szCs w:val="28"/>
        </w:rPr>
        <w:t xml:space="preserve">       В настоящее время в портфеле Корпорации 27 проектов с общим объемом инвестиций 145 млрд. руб., предполагающих создание свыше 3000 рабочих мест. На сопровождении находятся проекты из различных отраслей — «Зеленая энергетика», АПК, промышленность, медицина, логистика, проекты в сфере спорта и развлечений.</w:t>
      </w:r>
    </w:p>
    <w:p w:rsidR="00F832B0" w:rsidRPr="00F832B0" w:rsidRDefault="00F832B0" w:rsidP="00F832B0">
      <w:pPr>
        <w:pStyle w:val="ad"/>
        <w:shd w:val="clear" w:color="auto" w:fill="FFFFFF"/>
        <w:spacing w:before="120" w:beforeAutospacing="0" w:after="120" w:afterAutospacing="0"/>
        <w:jc w:val="both"/>
        <w:rPr>
          <w:color w:val="000000"/>
          <w:sz w:val="18"/>
          <w:szCs w:val="18"/>
        </w:rPr>
      </w:pPr>
      <w:r w:rsidRPr="00F832B0">
        <w:rPr>
          <w:color w:val="000000"/>
          <w:sz w:val="28"/>
          <w:szCs w:val="28"/>
        </w:rPr>
        <w:t xml:space="preserve">       Корпорация готова оказать комплексную поддержку всем инвесторам, заинтересованным в развитии своего бизнеса на территории Саратовской области, стать для них надежным партнером и предлагает на безвозмездной основе воспользоваться услугами. Инвестиционный проект может находиться на любой стадии его реализации, Корпорация оказывает поддержку </w:t>
      </w:r>
      <w:proofErr w:type="gramStart"/>
      <w:r w:rsidRPr="00F832B0">
        <w:rPr>
          <w:color w:val="000000"/>
          <w:sz w:val="28"/>
          <w:szCs w:val="28"/>
        </w:rPr>
        <w:t>инициаторам</w:t>
      </w:r>
      <w:proofErr w:type="gramEnd"/>
      <w:r w:rsidRPr="00F832B0">
        <w:rPr>
          <w:color w:val="000000"/>
          <w:sz w:val="28"/>
          <w:szCs w:val="28"/>
        </w:rPr>
        <w:t xml:space="preserve"> как в формате комплексного сопровождения, так и в формате адресной поддержи.</w:t>
      </w:r>
    </w:p>
    <w:p w:rsidR="00F832B0" w:rsidRPr="00F832B0" w:rsidRDefault="00F832B0" w:rsidP="00F832B0">
      <w:pPr>
        <w:pStyle w:val="ad"/>
        <w:shd w:val="clear" w:color="auto" w:fill="FFFFFF"/>
        <w:spacing w:before="120" w:beforeAutospacing="0" w:after="120" w:afterAutospacing="0"/>
        <w:jc w:val="both"/>
        <w:rPr>
          <w:color w:val="000000"/>
          <w:sz w:val="18"/>
          <w:szCs w:val="18"/>
        </w:rPr>
      </w:pPr>
      <w:r w:rsidRPr="00F832B0">
        <w:rPr>
          <w:color w:val="000000"/>
          <w:sz w:val="28"/>
          <w:szCs w:val="28"/>
        </w:rPr>
        <w:t xml:space="preserve">      Подробное описание услуг находится на официальном сайте Корпорации:</w:t>
      </w:r>
      <w:r>
        <w:rPr>
          <w:rStyle w:val="apple-converted-space"/>
          <w:color w:val="000000"/>
          <w:sz w:val="28"/>
          <w:szCs w:val="28"/>
        </w:rPr>
        <w:t xml:space="preserve"> </w:t>
      </w:r>
      <w:hyperlink r:id="rId6" w:history="1">
        <w:r w:rsidRPr="00F832B0">
          <w:rPr>
            <w:rStyle w:val="aa"/>
            <w:color w:val="090909"/>
            <w:sz w:val="28"/>
            <w:szCs w:val="28"/>
          </w:rPr>
          <w:t>http://saratovcorporation.ru/</w:t>
        </w:r>
      </w:hyperlink>
      <w:r w:rsidRPr="00F832B0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F832B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F832B0">
        <w:rPr>
          <w:color w:val="000000"/>
          <w:sz w:val="28"/>
          <w:szCs w:val="28"/>
        </w:rPr>
        <w:t>разделе</w:t>
      </w:r>
      <w:r>
        <w:rPr>
          <w:color w:val="000000"/>
          <w:sz w:val="28"/>
          <w:szCs w:val="28"/>
        </w:rPr>
        <w:t xml:space="preserve"> </w:t>
      </w:r>
      <w:r w:rsidRPr="00F832B0">
        <w:rPr>
          <w:color w:val="000000"/>
          <w:sz w:val="28"/>
          <w:szCs w:val="28"/>
        </w:rPr>
        <w:t xml:space="preserve"> «Услуги».</w:t>
      </w:r>
    </w:p>
    <w:p w:rsidR="00F832B0" w:rsidRPr="00F832B0" w:rsidRDefault="00F832B0" w:rsidP="00F832B0">
      <w:pPr>
        <w:pStyle w:val="ad"/>
        <w:shd w:val="clear" w:color="auto" w:fill="FFFFFF"/>
        <w:spacing w:before="120" w:beforeAutospacing="0" w:after="120" w:afterAutospacing="0"/>
        <w:jc w:val="both"/>
        <w:rPr>
          <w:color w:val="000000"/>
          <w:sz w:val="18"/>
          <w:szCs w:val="18"/>
        </w:rPr>
      </w:pPr>
      <w:r w:rsidRPr="00F832B0">
        <w:rPr>
          <w:color w:val="000000"/>
          <w:sz w:val="28"/>
          <w:szCs w:val="28"/>
        </w:rPr>
        <w:t xml:space="preserve">       Оставить заявку на сопровождение можно на главной странице сайта в разделе «Отправить заявку на сопровождение» или прислав предложение на </w:t>
      </w:r>
      <w:proofErr w:type="spellStart"/>
      <w:r w:rsidRPr="00F832B0">
        <w:rPr>
          <w:color w:val="000000"/>
          <w:sz w:val="28"/>
          <w:szCs w:val="28"/>
        </w:rPr>
        <w:t>почту:</w:t>
      </w:r>
      <w:hyperlink r:id="rId7" w:history="1">
        <w:r w:rsidRPr="00F832B0">
          <w:rPr>
            <w:rStyle w:val="aa"/>
            <w:color w:val="090909"/>
            <w:sz w:val="28"/>
            <w:szCs w:val="28"/>
          </w:rPr>
          <w:t>aokrso@mail.ru</w:t>
        </w:r>
        <w:proofErr w:type="spellEnd"/>
      </w:hyperlink>
    </w:p>
    <w:p w:rsidR="00F832B0" w:rsidRPr="00F832B0" w:rsidRDefault="00F832B0" w:rsidP="00F832B0">
      <w:pPr>
        <w:pStyle w:val="ad"/>
        <w:shd w:val="clear" w:color="auto" w:fill="FFFFFF"/>
        <w:spacing w:before="120" w:beforeAutospacing="0" w:after="120" w:afterAutospacing="0"/>
        <w:jc w:val="both"/>
        <w:rPr>
          <w:color w:val="000000"/>
          <w:sz w:val="18"/>
          <w:szCs w:val="18"/>
        </w:rPr>
      </w:pPr>
      <w:r w:rsidRPr="00F832B0">
        <w:rPr>
          <w:color w:val="000000"/>
          <w:sz w:val="28"/>
          <w:szCs w:val="28"/>
        </w:rPr>
        <w:t xml:space="preserve">       Контактный телефон: 8 (8452) 79-69-96.</w:t>
      </w:r>
    </w:p>
    <w:p w:rsidR="00F832B0" w:rsidRPr="00F832B0" w:rsidRDefault="00F832B0" w:rsidP="00F832B0">
      <w:pPr>
        <w:pStyle w:val="ad"/>
        <w:shd w:val="clear" w:color="auto" w:fill="FFFFFF"/>
        <w:spacing w:before="120" w:beforeAutospacing="0" w:after="120" w:afterAutospacing="0"/>
        <w:jc w:val="both"/>
        <w:rPr>
          <w:color w:val="000000"/>
          <w:sz w:val="18"/>
          <w:szCs w:val="18"/>
        </w:rPr>
      </w:pPr>
      <w:r w:rsidRPr="00F832B0">
        <w:rPr>
          <w:color w:val="000000"/>
          <w:sz w:val="28"/>
          <w:szCs w:val="28"/>
        </w:rPr>
        <w:t xml:space="preserve">       Наш </w:t>
      </w:r>
      <w:proofErr w:type="spellStart"/>
      <w:r w:rsidRPr="00F832B0">
        <w:rPr>
          <w:color w:val="000000"/>
          <w:sz w:val="28"/>
          <w:szCs w:val="28"/>
        </w:rPr>
        <w:t>телеграм-канал</w:t>
      </w:r>
      <w:proofErr w:type="spellEnd"/>
      <w:r w:rsidRPr="00F832B0">
        <w:rPr>
          <w:color w:val="000000"/>
          <w:sz w:val="28"/>
          <w:szCs w:val="28"/>
        </w:rPr>
        <w:t>:</w:t>
      </w:r>
      <w:r w:rsidRPr="00F832B0">
        <w:rPr>
          <w:rStyle w:val="apple-converted-space"/>
          <w:sz w:val="28"/>
          <w:szCs w:val="28"/>
        </w:rPr>
        <w:t> </w:t>
      </w:r>
      <w:hyperlink r:id="rId8" w:history="1">
        <w:r w:rsidRPr="00F832B0">
          <w:rPr>
            <w:rStyle w:val="aa"/>
            <w:color w:val="auto"/>
            <w:sz w:val="28"/>
            <w:szCs w:val="28"/>
          </w:rPr>
          <w:t>https://t.me/saratovcorporation</w:t>
        </w:r>
      </w:hyperlink>
      <w:hyperlink r:id="rId9" w:history="1">
        <w:r w:rsidRPr="00F832B0">
          <w:rPr>
            <w:rStyle w:val="aa"/>
            <w:color w:val="auto"/>
            <w:sz w:val="28"/>
            <w:szCs w:val="28"/>
          </w:rPr>
          <w:t>.</w:t>
        </w:r>
      </w:hyperlink>
    </w:p>
    <w:p w:rsidR="00F832B0" w:rsidRDefault="00F832B0" w:rsidP="00F832B0">
      <w:pPr>
        <w:pStyle w:val="ad"/>
        <w:shd w:val="clear" w:color="auto" w:fill="FFFFFF"/>
        <w:spacing w:before="120" w:beforeAutospacing="0" w:after="120" w:afterAutospacing="0"/>
        <w:jc w:val="both"/>
        <w:rPr>
          <w:color w:val="000000"/>
          <w:sz w:val="17"/>
          <w:szCs w:val="17"/>
        </w:rPr>
      </w:pPr>
    </w:p>
    <w:p w:rsidR="00EB28A8" w:rsidRDefault="00F832B0" w:rsidP="00F832B0">
      <w:pPr>
        <w:pStyle w:val="ad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color w:val="000000"/>
          <w:sz w:val="17"/>
          <w:szCs w:val="17"/>
        </w:rPr>
        <w:t> </w:t>
      </w:r>
      <w:r w:rsidR="00696379">
        <w:rPr>
          <w:b/>
          <w:bCs/>
          <w:sz w:val="28"/>
          <w:szCs w:val="28"/>
        </w:rPr>
        <w:t xml:space="preserve">          </w:t>
      </w:r>
      <w:r w:rsidR="0030003E" w:rsidRPr="0030003E">
        <w:rPr>
          <w:b/>
          <w:bCs/>
          <w:sz w:val="28"/>
          <w:szCs w:val="28"/>
        </w:rPr>
        <w:t>Решение комиссии:</w:t>
      </w:r>
      <w:r w:rsidR="0030003E" w:rsidRPr="0030003E">
        <w:rPr>
          <w:sz w:val="28"/>
          <w:szCs w:val="28"/>
        </w:rPr>
        <w:t xml:space="preserve"> принять информацию к сведению.</w:t>
      </w:r>
      <w:r w:rsidR="00451BCD">
        <w:rPr>
          <w:sz w:val="28"/>
          <w:szCs w:val="28"/>
        </w:rPr>
        <w:t xml:space="preserve"> </w:t>
      </w:r>
    </w:p>
    <w:p w:rsidR="00FC44EC" w:rsidRDefault="00FC44EC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32B0" w:rsidRDefault="00F832B0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44EC" w:rsidRDefault="00FC44EC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4E62" w:rsidRPr="00E43CD1" w:rsidRDefault="00F606B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Инвестиционный уполномоченный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>Т.Г. Кузина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7F52AB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4209"/>
    <w:multiLevelType w:val="hybridMultilevel"/>
    <w:tmpl w:val="25523392"/>
    <w:lvl w:ilvl="0" w:tplc="E168DD9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101461"/>
    <w:multiLevelType w:val="hybridMultilevel"/>
    <w:tmpl w:val="244E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547E5"/>
    <w:multiLevelType w:val="hybridMultilevel"/>
    <w:tmpl w:val="8884A798"/>
    <w:lvl w:ilvl="0" w:tplc="57AE3D9A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72BC0"/>
    <w:multiLevelType w:val="multilevel"/>
    <w:tmpl w:val="8F52A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543AC7"/>
    <w:multiLevelType w:val="hybridMultilevel"/>
    <w:tmpl w:val="A7B66F7E"/>
    <w:lvl w:ilvl="0" w:tplc="A83C9154">
      <w:start w:val="1"/>
      <w:numFmt w:val="decimal"/>
      <w:lvlText w:val="%1."/>
      <w:lvlJc w:val="left"/>
      <w:pPr>
        <w:ind w:left="1384" w:hanging="360"/>
      </w:pPr>
      <w:rPr>
        <w:rFonts w:ascii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4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53A3F"/>
    <w:multiLevelType w:val="hybridMultilevel"/>
    <w:tmpl w:val="78CA4B56"/>
    <w:lvl w:ilvl="0" w:tplc="3DD0BCE6">
      <w:start w:val="1"/>
      <w:numFmt w:val="decimal"/>
      <w:lvlText w:val="%1.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F070F77"/>
    <w:multiLevelType w:val="hybridMultilevel"/>
    <w:tmpl w:val="55309DAA"/>
    <w:lvl w:ilvl="0" w:tplc="0AA8366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6"/>
  </w:num>
  <w:num w:numId="2">
    <w:abstractNumId w:val="13"/>
  </w:num>
  <w:num w:numId="3">
    <w:abstractNumId w:val="9"/>
  </w:num>
  <w:num w:numId="4">
    <w:abstractNumId w:val="28"/>
  </w:num>
  <w:num w:numId="5">
    <w:abstractNumId w:val="17"/>
  </w:num>
  <w:num w:numId="6">
    <w:abstractNumId w:val="19"/>
  </w:num>
  <w:num w:numId="7">
    <w:abstractNumId w:val="0"/>
  </w:num>
  <w:num w:numId="8">
    <w:abstractNumId w:val="11"/>
  </w:num>
  <w:num w:numId="9">
    <w:abstractNumId w:val="3"/>
  </w:num>
  <w:num w:numId="10">
    <w:abstractNumId w:val="16"/>
  </w:num>
  <w:num w:numId="11">
    <w:abstractNumId w:val="10"/>
  </w:num>
  <w:num w:numId="12">
    <w:abstractNumId w:val="7"/>
  </w:num>
  <w:num w:numId="13">
    <w:abstractNumId w:val="6"/>
  </w:num>
  <w:num w:numId="14">
    <w:abstractNumId w:val="22"/>
  </w:num>
  <w:num w:numId="15">
    <w:abstractNumId w:val="34"/>
  </w:num>
  <w:num w:numId="16">
    <w:abstractNumId w:val="25"/>
  </w:num>
  <w:num w:numId="17">
    <w:abstractNumId w:val="15"/>
  </w:num>
  <w:num w:numId="18">
    <w:abstractNumId w:val="33"/>
  </w:num>
  <w:num w:numId="19">
    <w:abstractNumId w:val="12"/>
  </w:num>
  <w:num w:numId="20">
    <w:abstractNumId w:val="5"/>
  </w:num>
  <w:num w:numId="21">
    <w:abstractNumId w:val="32"/>
  </w:num>
  <w:num w:numId="22">
    <w:abstractNumId w:val="8"/>
  </w:num>
  <w:num w:numId="23">
    <w:abstractNumId w:val="18"/>
  </w:num>
  <w:num w:numId="24">
    <w:abstractNumId w:val="27"/>
  </w:num>
  <w:num w:numId="25">
    <w:abstractNumId w:val="2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31"/>
  </w:num>
  <w:num w:numId="29">
    <w:abstractNumId w:val="2"/>
  </w:num>
  <w:num w:numId="30">
    <w:abstractNumId w:val="26"/>
  </w:num>
  <w:num w:numId="31">
    <w:abstractNumId w:val="30"/>
  </w:num>
  <w:num w:numId="32">
    <w:abstractNumId w:val="14"/>
  </w:num>
  <w:num w:numId="33">
    <w:abstractNumId w:val="1"/>
  </w:num>
  <w:num w:numId="34">
    <w:abstractNumId w:val="37"/>
  </w:num>
  <w:num w:numId="35">
    <w:abstractNumId w:val="29"/>
  </w:num>
  <w:num w:numId="36">
    <w:abstractNumId w:val="4"/>
  </w:num>
  <w:num w:numId="37">
    <w:abstractNumId w:val="20"/>
  </w:num>
  <w:num w:numId="38">
    <w:abstractNumId w:val="23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4D48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86444"/>
    <w:rsid w:val="00091166"/>
    <w:rsid w:val="00093F2A"/>
    <w:rsid w:val="00097620"/>
    <w:rsid w:val="000A0B57"/>
    <w:rsid w:val="000A1AA6"/>
    <w:rsid w:val="000A1B73"/>
    <w:rsid w:val="000A2417"/>
    <w:rsid w:val="000B1BF2"/>
    <w:rsid w:val="000B32E2"/>
    <w:rsid w:val="000D1790"/>
    <w:rsid w:val="000E0724"/>
    <w:rsid w:val="000E18B6"/>
    <w:rsid w:val="000E356D"/>
    <w:rsid w:val="000F34E5"/>
    <w:rsid w:val="0010247D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D7D7E"/>
    <w:rsid w:val="001E41AD"/>
    <w:rsid w:val="001E489A"/>
    <w:rsid w:val="001F104A"/>
    <w:rsid w:val="001F6DC6"/>
    <w:rsid w:val="00203270"/>
    <w:rsid w:val="00207A31"/>
    <w:rsid w:val="00215274"/>
    <w:rsid w:val="00217FB9"/>
    <w:rsid w:val="00223140"/>
    <w:rsid w:val="00230ADE"/>
    <w:rsid w:val="002370AF"/>
    <w:rsid w:val="0024032C"/>
    <w:rsid w:val="00242B8D"/>
    <w:rsid w:val="0024563D"/>
    <w:rsid w:val="002537ED"/>
    <w:rsid w:val="002603FB"/>
    <w:rsid w:val="00265118"/>
    <w:rsid w:val="00265A1A"/>
    <w:rsid w:val="00267A93"/>
    <w:rsid w:val="0027289B"/>
    <w:rsid w:val="002959B3"/>
    <w:rsid w:val="002A1219"/>
    <w:rsid w:val="002A3221"/>
    <w:rsid w:val="002A5B0B"/>
    <w:rsid w:val="002B79D5"/>
    <w:rsid w:val="002D4D67"/>
    <w:rsid w:val="002E08A5"/>
    <w:rsid w:val="002E7E9A"/>
    <w:rsid w:val="002F5815"/>
    <w:rsid w:val="0030003E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543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3F2A"/>
    <w:rsid w:val="003E4F65"/>
    <w:rsid w:val="003E5AD9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3367D"/>
    <w:rsid w:val="004513BB"/>
    <w:rsid w:val="004517CC"/>
    <w:rsid w:val="00451BCD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4EF5"/>
    <w:rsid w:val="004B73AB"/>
    <w:rsid w:val="004C60E1"/>
    <w:rsid w:val="004D05E4"/>
    <w:rsid w:val="004D4EC3"/>
    <w:rsid w:val="004E0031"/>
    <w:rsid w:val="004E319F"/>
    <w:rsid w:val="004F06D7"/>
    <w:rsid w:val="004F1D8F"/>
    <w:rsid w:val="004F4F28"/>
    <w:rsid w:val="005023D3"/>
    <w:rsid w:val="00506FB4"/>
    <w:rsid w:val="00512939"/>
    <w:rsid w:val="00512A3F"/>
    <w:rsid w:val="005145E6"/>
    <w:rsid w:val="00516F2B"/>
    <w:rsid w:val="00520866"/>
    <w:rsid w:val="00523387"/>
    <w:rsid w:val="0053150C"/>
    <w:rsid w:val="00534009"/>
    <w:rsid w:val="00535C6E"/>
    <w:rsid w:val="005405F6"/>
    <w:rsid w:val="0054427D"/>
    <w:rsid w:val="00556D6A"/>
    <w:rsid w:val="00562D59"/>
    <w:rsid w:val="00567948"/>
    <w:rsid w:val="005709D6"/>
    <w:rsid w:val="00576A88"/>
    <w:rsid w:val="00581FF3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1DD"/>
    <w:rsid w:val="005E257E"/>
    <w:rsid w:val="005E3AA6"/>
    <w:rsid w:val="005E46FD"/>
    <w:rsid w:val="005E7668"/>
    <w:rsid w:val="005F04A6"/>
    <w:rsid w:val="005F1DBE"/>
    <w:rsid w:val="005F27DC"/>
    <w:rsid w:val="005F2BB9"/>
    <w:rsid w:val="005F3139"/>
    <w:rsid w:val="005F4B00"/>
    <w:rsid w:val="005F51F4"/>
    <w:rsid w:val="005F5AB6"/>
    <w:rsid w:val="005F6967"/>
    <w:rsid w:val="00604CEB"/>
    <w:rsid w:val="00607FAE"/>
    <w:rsid w:val="00614AA0"/>
    <w:rsid w:val="0061673F"/>
    <w:rsid w:val="0062641F"/>
    <w:rsid w:val="00630129"/>
    <w:rsid w:val="006304C2"/>
    <w:rsid w:val="00631A31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5CFF"/>
    <w:rsid w:val="0068772F"/>
    <w:rsid w:val="00692B20"/>
    <w:rsid w:val="0069412D"/>
    <w:rsid w:val="00696379"/>
    <w:rsid w:val="006A109C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26FAA"/>
    <w:rsid w:val="007327AF"/>
    <w:rsid w:val="007343D8"/>
    <w:rsid w:val="007401E3"/>
    <w:rsid w:val="00740488"/>
    <w:rsid w:val="0074694D"/>
    <w:rsid w:val="007558E6"/>
    <w:rsid w:val="00755E3A"/>
    <w:rsid w:val="00772461"/>
    <w:rsid w:val="00774325"/>
    <w:rsid w:val="0077679D"/>
    <w:rsid w:val="007804B6"/>
    <w:rsid w:val="00782E5F"/>
    <w:rsid w:val="0078430B"/>
    <w:rsid w:val="00784DAF"/>
    <w:rsid w:val="0078647F"/>
    <w:rsid w:val="00790644"/>
    <w:rsid w:val="00797B39"/>
    <w:rsid w:val="007A0E92"/>
    <w:rsid w:val="007A2216"/>
    <w:rsid w:val="007B04E8"/>
    <w:rsid w:val="007B1793"/>
    <w:rsid w:val="007C0F21"/>
    <w:rsid w:val="007C34BF"/>
    <w:rsid w:val="007C497F"/>
    <w:rsid w:val="007C56D4"/>
    <w:rsid w:val="007D4530"/>
    <w:rsid w:val="007D770F"/>
    <w:rsid w:val="007E3D2A"/>
    <w:rsid w:val="007F1C5E"/>
    <w:rsid w:val="007F39B7"/>
    <w:rsid w:val="007F52AB"/>
    <w:rsid w:val="007F5A94"/>
    <w:rsid w:val="007F7DDD"/>
    <w:rsid w:val="00804D8D"/>
    <w:rsid w:val="008249D8"/>
    <w:rsid w:val="00843A49"/>
    <w:rsid w:val="00853F55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A34AE"/>
    <w:rsid w:val="008A41B1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618C"/>
    <w:rsid w:val="008F71BC"/>
    <w:rsid w:val="009017C8"/>
    <w:rsid w:val="00905A92"/>
    <w:rsid w:val="009075E9"/>
    <w:rsid w:val="0091335C"/>
    <w:rsid w:val="009171B0"/>
    <w:rsid w:val="0091733A"/>
    <w:rsid w:val="00922B0F"/>
    <w:rsid w:val="009302AA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030D"/>
    <w:rsid w:val="009C4839"/>
    <w:rsid w:val="009E1521"/>
    <w:rsid w:val="009E47E7"/>
    <w:rsid w:val="009F134B"/>
    <w:rsid w:val="009F4B96"/>
    <w:rsid w:val="009F739A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0756"/>
    <w:rsid w:val="00AA1047"/>
    <w:rsid w:val="00AA35E9"/>
    <w:rsid w:val="00AB4F6B"/>
    <w:rsid w:val="00AB5AB6"/>
    <w:rsid w:val="00AC05D4"/>
    <w:rsid w:val="00AC0798"/>
    <w:rsid w:val="00AC7A88"/>
    <w:rsid w:val="00AF4937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03D7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350A"/>
    <w:rsid w:val="00BA4CF9"/>
    <w:rsid w:val="00BC708C"/>
    <w:rsid w:val="00BD02AE"/>
    <w:rsid w:val="00BD3177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367"/>
    <w:rsid w:val="00C62D87"/>
    <w:rsid w:val="00C665D6"/>
    <w:rsid w:val="00C75609"/>
    <w:rsid w:val="00C77645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5C45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82FB3"/>
    <w:rsid w:val="00D94BEB"/>
    <w:rsid w:val="00DA2549"/>
    <w:rsid w:val="00DA3939"/>
    <w:rsid w:val="00DB44EC"/>
    <w:rsid w:val="00DB7322"/>
    <w:rsid w:val="00DC4EE8"/>
    <w:rsid w:val="00DD77C4"/>
    <w:rsid w:val="00DE4D31"/>
    <w:rsid w:val="00DF1FC6"/>
    <w:rsid w:val="00DF3DE7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87DFE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C700E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48C0"/>
    <w:rsid w:val="00F46469"/>
    <w:rsid w:val="00F469D0"/>
    <w:rsid w:val="00F56D02"/>
    <w:rsid w:val="00F606B2"/>
    <w:rsid w:val="00F6476A"/>
    <w:rsid w:val="00F64CDD"/>
    <w:rsid w:val="00F6782B"/>
    <w:rsid w:val="00F73713"/>
    <w:rsid w:val="00F73D22"/>
    <w:rsid w:val="00F82F95"/>
    <w:rsid w:val="00F832B0"/>
    <w:rsid w:val="00F84348"/>
    <w:rsid w:val="00F95472"/>
    <w:rsid w:val="00F95D32"/>
    <w:rsid w:val="00FA2367"/>
    <w:rsid w:val="00FB0E0B"/>
    <w:rsid w:val="00FB243F"/>
    <w:rsid w:val="00FB5EC0"/>
    <w:rsid w:val="00FC1713"/>
    <w:rsid w:val="00FC44EC"/>
    <w:rsid w:val="00FC687E"/>
    <w:rsid w:val="00FD56B8"/>
    <w:rsid w:val="00FE4214"/>
    <w:rsid w:val="00FE59B7"/>
    <w:rsid w:val="00FE6BC2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iPriority w:val="99"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F606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rsid w:val="00F606B2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C6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ConsPlusNormal">
    <w:name w:val="ConsPlusNormal"/>
    <w:rsid w:val="00DA39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83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aratovcorporation" TargetMode="External"/><Relationship Id="rId3" Type="http://schemas.openxmlformats.org/officeDocument/2006/relationships/styles" Target="styles.xml"/><Relationship Id="rId7" Type="http://schemas.openxmlformats.org/officeDocument/2006/relationships/hyperlink" Target="mailto:aokrs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ratovcorporatio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saratovcorporation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DEE2-5931-4A7A-9E40-2F242CB8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2024-12-23T06:23:00Z</cp:lastPrinted>
  <dcterms:created xsi:type="dcterms:W3CDTF">2024-12-23T06:24:00Z</dcterms:created>
  <dcterms:modified xsi:type="dcterms:W3CDTF">2024-12-23T06:24:00Z</dcterms:modified>
</cp:coreProperties>
</file>