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623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елиз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старте при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 заявок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«Сильные идеи для нового времени»</w:t>
      </w:r>
      <w:r/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Открыт прием заявок на форум «Сильные идеи для нового времени»</w:t>
      </w:r>
      <w:r>
        <w:rPr>
          <w:sz w:val="28"/>
          <w:szCs w:val="28"/>
        </w:rPr>
        <w:br/>
        <w:t xml:space="preserve">(далее – Форум)</w:t>
      </w:r>
      <w:r>
        <w:rPr>
          <w:sz w:val="28"/>
          <w:szCs w:val="28"/>
        </w:rPr>
        <w:t xml:space="preserve">. Организаторы – </w:t>
      </w:r>
      <w:r>
        <w:rPr>
          <w:sz w:val="28"/>
          <w:szCs w:val="28"/>
        </w:rPr>
        <w:t xml:space="preserve">автономная некоммерческая организация «</w:t>
      </w:r>
      <w:r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– Агентство) </w:t>
      </w:r>
      <w:r>
        <w:rPr>
          <w:sz w:val="28"/>
          <w:szCs w:val="28"/>
        </w:rPr>
        <w:t xml:space="preserve">и Фонд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Росконгресс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соорганизатор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ая корпорация</w:t>
      </w:r>
      <w:r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ВЭБ.РФ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равительство Нижегородской области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Свои идеи для</w:t>
      </w:r>
      <w:r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10" w:tooltip="https://xn--d1ach8g.xn--c1aenmdblfega.xn--p1ai/?utm_source=asiru&amp;utm_medium=news&amp;utm_campaign=start-12-2023" w:history="1">
        <w:r>
          <w:rPr>
            <w:rStyle w:val="663"/>
            <w:color w:val="auto"/>
            <w:sz w:val="28"/>
            <w:szCs w:val="28"/>
            <w:u w:val="none"/>
          </w:rPr>
          <w:t xml:space="preserve">идея.росконгресс.рф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>
        <w:rPr>
          <w:sz w:val="28"/>
          <w:szCs w:val="28"/>
        </w:rPr>
        <w:t xml:space="preserve"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финальном мероприятии</w:t>
      </w:r>
      <w:r>
        <w:rPr>
          <w:sz w:val="28"/>
          <w:szCs w:val="28"/>
        </w:rPr>
        <w:t xml:space="preserve"> в Нижнем Новгороде.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оруме, – это эффективный механизм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уководителя Администрации Президента Российской Федерации</w:t>
      </w:r>
      <w:r>
        <w:rPr>
          <w:sz w:val="28"/>
          <w:szCs w:val="28"/>
        </w:rPr>
        <w:t xml:space="preserve">, председатель оргкомитета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орума </w:t>
      </w:r>
      <w:r>
        <w:rPr>
          <w:b/>
          <w:sz w:val="28"/>
          <w:szCs w:val="28"/>
        </w:rPr>
        <w:t xml:space="preserve">Максим Орешкин.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 xml:space="preserve"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>
        <w:rPr>
          <w:rFonts w:eastAsiaTheme="minorHAnsi"/>
          <w:sz w:val="28"/>
          <w:szCs w:val="28"/>
          <w:lang w:eastAsia="en-US"/>
        </w:rPr>
        <w:t xml:space="preserve"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>
        <w:rPr>
          <w:rFonts w:eastAsiaTheme="minorHAnsi"/>
          <w:sz w:val="28"/>
          <w:szCs w:val="28"/>
          <w:lang w:eastAsia="en-US"/>
        </w:rPr>
        <w:t xml:space="preserve">платформ</w:t>
      </w:r>
      <w:r>
        <w:rPr>
          <w:rFonts w:eastAsiaTheme="minorHAnsi"/>
          <w:sz w:val="28"/>
          <w:szCs w:val="28"/>
          <w:lang w:eastAsia="en-US"/>
        </w:rPr>
        <w:t xml:space="preserve">ы</w:t>
      </w:r>
      <w:r>
        <w:rPr>
          <w:rFonts w:eastAsiaTheme="minorHAnsi"/>
          <w:sz w:val="28"/>
          <w:szCs w:val="28"/>
          <w:lang w:eastAsia="en-US"/>
        </w:rPr>
        <w:t xml:space="preserve"> Фонда Росконгресс</w:t>
      </w:r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</w:t>
      </w:r>
      <w:r>
        <w:rPr>
          <w:rFonts w:eastAsiaTheme="minorHAnsi"/>
          <w:sz w:val="28"/>
          <w:szCs w:val="28"/>
          <w:lang w:eastAsia="en-US"/>
        </w:rPr>
        <w:t xml:space="preserve">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</w:t>
      </w:r>
      <w:r>
        <w:rPr>
          <w:rFonts w:eastAsiaTheme="minorHAnsi"/>
          <w:sz w:val="28"/>
          <w:szCs w:val="28"/>
          <w:lang w:eastAsia="en-US"/>
        </w:rPr>
        <w:t xml:space="preserve">-</w:t>
      </w:r>
      <w:r>
        <w:rPr>
          <w:rFonts w:eastAsiaTheme="minorHAnsi"/>
          <w:sz w:val="28"/>
          <w:szCs w:val="28"/>
          <w:lang w:eastAsia="en-US"/>
        </w:rPr>
        <w:t xml:space="preserve">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отметил </w:t>
      </w:r>
      <w:r>
        <w:rPr>
          <w:rStyle w:val="665"/>
          <w:color w:val="000000"/>
          <w:sz w:val="28"/>
          <w:szCs w:val="28"/>
        </w:rPr>
        <w:t xml:space="preserve">с</w:t>
      </w:r>
      <w:r>
        <w:rPr>
          <w:rStyle w:val="665"/>
          <w:color w:val="000000"/>
          <w:sz w:val="28"/>
          <w:szCs w:val="28"/>
        </w:rPr>
        <w:t xml:space="preserve">оветник Президента Российской Федерации, ответственный секретарь</w:t>
      </w:r>
      <w:r>
        <w:rPr>
          <w:rStyle w:val="666"/>
          <w:color w:val="000000"/>
          <w:sz w:val="28"/>
          <w:szCs w:val="28"/>
        </w:rPr>
        <w:t xml:space="preserve"> </w:t>
      </w:r>
      <w:r>
        <w:rPr>
          <w:rStyle w:val="665"/>
          <w:color w:val="000000"/>
          <w:sz w:val="28"/>
          <w:szCs w:val="28"/>
        </w:rPr>
        <w:t xml:space="preserve">Организационного комитета</w:t>
      </w:r>
      <w:r>
        <w:rPr>
          <w:rStyle w:val="666"/>
          <w:color w:val="000000"/>
          <w:sz w:val="28"/>
          <w:szCs w:val="28"/>
        </w:rPr>
        <w:t xml:space="preserve"> </w:t>
      </w:r>
      <w:r>
        <w:rPr>
          <w:rStyle w:val="665"/>
          <w:color w:val="000000"/>
          <w:sz w:val="28"/>
          <w:szCs w:val="28"/>
        </w:rPr>
        <w:t xml:space="preserve">Форума</w:t>
      </w:r>
      <w:r>
        <w:rPr>
          <w:rStyle w:val="666"/>
          <w:color w:val="000000"/>
          <w:sz w:val="28"/>
          <w:szCs w:val="28"/>
        </w:rPr>
        <w:t xml:space="preserve"> </w:t>
      </w:r>
      <w:r>
        <w:rPr>
          <w:rStyle w:val="665"/>
          <w:b/>
          <w:bCs/>
          <w:color w:val="000000"/>
          <w:sz w:val="28"/>
          <w:szCs w:val="28"/>
        </w:rPr>
        <w:t xml:space="preserve">Антон Кобяков.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</w:t>
      </w:r>
      <w:r>
        <w:rPr>
          <w:rFonts w:eastAsiaTheme="minorHAnsi"/>
          <w:sz w:val="28"/>
          <w:szCs w:val="28"/>
          <w:lang w:eastAsia="en-US"/>
        </w:rPr>
        <w:t xml:space="preserve">гентства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Чупшева</w:t>
      </w:r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>
        <w:rPr>
          <w:rFonts w:eastAsiaTheme="minorHAnsi"/>
          <w:sz w:val="28"/>
          <w:szCs w:val="28"/>
          <w:lang w:eastAsia="en-US"/>
        </w:rPr>
        <w:t xml:space="preserve">годы интерес к </w:t>
      </w:r>
      <w:r>
        <w:rPr>
          <w:rFonts w:eastAsiaTheme="minorHAnsi"/>
          <w:sz w:val="28"/>
          <w:szCs w:val="28"/>
          <w:lang w:eastAsia="en-US"/>
        </w:rPr>
        <w:t xml:space="preserve">Ф</w:t>
      </w:r>
      <w:r>
        <w:rPr>
          <w:rFonts w:eastAsiaTheme="minorHAnsi"/>
          <w:sz w:val="28"/>
          <w:szCs w:val="28"/>
          <w:lang w:eastAsia="en-US"/>
        </w:rPr>
        <w:t xml:space="preserve">оруму вырос в</w:t>
      </w:r>
      <w:r>
        <w:rPr>
          <w:rFonts w:eastAsiaTheme="minorHAnsi"/>
          <w:sz w:val="28"/>
          <w:szCs w:val="28"/>
          <w:lang w:eastAsia="en-US"/>
        </w:rPr>
        <w:t xml:space="preserve">двое</w:t>
      </w:r>
      <w:r>
        <w:rPr>
          <w:rFonts w:eastAsiaTheme="minorHAnsi"/>
          <w:sz w:val="28"/>
          <w:szCs w:val="28"/>
          <w:lang w:eastAsia="en-US"/>
        </w:rPr>
        <w:t xml:space="preserve">: в 2024 году количество идей увеличилось на 208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% по сравнению с 2020 годом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>
        <w:rPr>
          <w:rFonts w:eastAsiaTheme="minorHAnsi"/>
          <w:sz w:val="28"/>
          <w:szCs w:val="28"/>
          <w:lang w:eastAsia="en-US"/>
        </w:rPr>
        <w:t xml:space="preserve"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>
        <w:rPr>
          <w:rFonts w:eastAsiaTheme="minorHAnsi"/>
          <w:sz w:val="28"/>
          <w:szCs w:val="28"/>
          <w:lang w:eastAsia="en-US"/>
        </w:rPr>
        <w:t xml:space="preserve"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35 зарубежных стр</w:t>
      </w:r>
      <w:r>
        <w:rPr>
          <w:rFonts w:eastAsiaTheme="minorHAnsi"/>
          <w:sz w:val="28"/>
          <w:szCs w:val="28"/>
          <w:lang w:eastAsia="en-US"/>
        </w:rPr>
        <w:t xml:space="preserve">ан. В этом году мы ждем проекты, направленные</w:t>
      </w:r>
      <w:r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 xml:space="preserve">и, поддержку предпринимательства, развитие кадрового потенциала, креативных индустрий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технологий, экологического благополучия</w:t>
      </w:r>
      <w:r>
        <w:rPr>
          <w:rFonts w:eastAsiaTheme="minorHAnsi"/>
          <w:sz w:val="28"/>
          <w:szCs w:val="28"/>
          <w:lang w:eastAsia="en-US"/>
        </w:rPr>
        <w:t xml:space="preserve"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граждан</w:t>
      </w:r>
      <w:r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Чупшева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как можно больше проектов для достижения национальных целей развития. Поэтому мы жд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м от участников </w:t>
      </w:r>
      <w:r>
        <w:rPr>
          <w:rFonts w:eastAsiaTheme="minorHAnsi"/>
          <w:sz w:val="28"/>
          <w:szCs w:val="28"/>
          <w:lang w:eastAsia="en-US"/>
        </w:rPr>
        <w:t xml:space="preserve">Ф</w:t>
      </w:r>
      <w:r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>
        <w:rPr>
          <w:rFonts w:eastAsiaTheme="minorHAnsi"/>
          <w:sz w:val="28"/>
          <w:szCs w:val="28"/>
          <w:lang w:eastAsia="en-US"/>
        </w:rPr>
        <w:t xml:space="preserve">гентства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Игорь Шувалов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2025 году идеи и предложения принимаются по пяти направл</w:t>
      </w:r>
      <w:r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 xml:space="preserve">национальным инициативам</w:t>
      </w:r>
      <w:r>
        <w:rPr>
          <w:sz w:val="28"/>
          <w:szCs w:val="28"/>
        </w:rPr>
        <w:t xml:space="preserve"> Агентства</w:t>
      </w:r>
      <w:r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 xml:space="preserve">нац</w:t>
      </w:r>
      <w:r>
        <w:rPr>
          <w:sz w:val="28"/>
          <w:szCs w:val="28"/>
        </w:rPr>
        <w:t xml:space="preserve">иональным целям развития Российской Федерации до 2030 года</w:t>
      </w:r>
      <w:r>
        <w:rPr>
          <w:sz w:val="28"/>
          <w:szCs w:val="28"/>
        </w:rPr>
        <w:t xml:space="preserve">:</w:t>
      </w:r>
      <w:r/>
    </w:p>
    <w:p>
      <w:pPr>
        <w:pStyle w:val="662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частно-государственное партнерство, помогающие участникам СВО и их семьям и создающие технологии для людей с инвалидностью.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ревитализацию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народов России.</w:t>
      </w:r>
      <w:r/>
    </w:p>
    <w:p>
      <w:pPr>
        <w:pStyle w:val="662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бизнесе.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креатива и IT, которые создают новые </w:t>
      </w:r>
      <w:r>
        <w:rPr>
          <w:rFonts w:ascii="Times New Roman" w:hAnsi="Times New Roman" w:cs="Times New Roman"/>
          <w:sz w:val="28"/>
          <w:szCs w:val="28"/>
        </w:rPr>
        <w:t xml:space="preserve">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креативную экономику на глобальный уровень, представляя Россию на международной арене.</w:t>
      </w:r>
      <w:r/>
    </w:p>
    <w:p>
      <w:pPr>
        <w:pStyle w:val="662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ее безопасность и сделать будущее лучше для всех.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64"/>
          <w:sz w:val="28"/>
          <w:szCs w:val="28"/>
        </w:rPr>
        <w:t xml:space="preserve">Гражданско-военные технологии</w:t>
      </w:r>
      <w:r>
        <w:rPr>
          <w:rStyle w:val="664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эффективных решений.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64"/>
          <w:sz w:val="28"/>
          <w:szCs w:val="28"/>
        </w:rPr>
        <w:t xml:space="preserve">Платформа НТИ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связанных с освоени</w:t>
      </w:r>
      <w:r>
        <w:rPr>
          <w:sz w:val="28"/>
          <w:szCs w:val="28"/>
        </w:rPr>
        <w:t xml:space="preserve">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  <w:r/>
    </w:p>
    <w:p>
      <w:pPr>
        <w:pStyle w:val="662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Это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прогнозирование кадровой потребности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профессиями будущего, и программы подготовки, которые помогут людям адаптироваться к вызовам современности.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  <w:r/>
    </w:p>
    <w:p>
      <w:pPr>
        <w:pStyle w:val="662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для устойчивого развития.</w:t>
      </w:r>
      <w:r>
        <w:rPr>
          <w:sz w:val="28"/>
          <w:szCs w:val="28"/>
        </w:rPr>
        <w:t xml:space="preserve"> 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664"/>
          <w:sz w:val="28"/>
          <w:szCs w:val="28"/>
        </w:rPr>
        <w:t xml:space="preserve">климатическая 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</w:t>
      </w:r>
      <w:r>
        <w:rPr>
          <w:sz w:val="28"/>
          <w:szCs w:val="28"/>
        </w:rPr>
        <w:t xml:space="preserve">, а также п</w:t>
      </w:r>
      <w:r>
        <w:rPr>
          <w:sz w:val="28"/>
          <w:szCs w:val="28"/>
        </w:rPr>
        <w:t xml:space="preserve">роекты, направленные на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формирование экологически здоровой 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стимулированию экологически ответственного поведения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чтобы каждый чувствовал личную ответственность за сохранение планеты.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дем инициатив, которые предлагают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эффективными.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укрепления здоровья населения и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восстановление природных экосистем</w:t>
      </w:r>
      <w:r>
        <w:rPr>
          <w:sz w:val="28"/>
          <w:szCs w:val="28"/>
        </w:rPr>
        <w:t xml:space="preserve">, чтобы приумножить богатство природы и повысить биопродуктивность территорий.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</w:t>
      </w:r>
      <w:r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эффективному управлению водными ресурсами</w:t>
      </w:r>
      <w:r>
        <w:rPr>
          <w:sz w:val="28"/>
          <w:szCs w:val="28"/>
        </w:rPr>
        <w:t xml:space="preserve">, внедрению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экономики замкнутого цикла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</w:t>
      </w:r>
      <w:r>
        <w:rPr>
          <w:rStyle w:val="664"/>
          <w:sz w:val="28"/>
          <w:szCs w:val="28"/>
        </w:rPr>
        <w:t xml:space="preserve">устранение накопленного экологического ущерба</w:t>
      </w:r>
      <w:r>
        <w:rPr>
          <w:sz w:val="28"/>
          <w:szCs w:val="28"/>
        </w:rPr>
        <w:t xml:space="preserve">, а также предотвращение и ликвидация последствий экологических катастроф.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платформе </w:t>
      </w:r>
      <w:r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>
        <w:rPr>
          <w:rFonts w:ascii="Times New Roman" w:hAnsi="Times New Roman" w:cs="Times New Roman"/>
          <w:sz w:val="28"/>
          <w:szCs w:val="28"/>
        </w:rPr>
        <w:t xml:space="preserve">экспертной оценке</w:t>
      </w:r>
      <w:r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 xml:space="preserve">очкой станет очный двухдневный Форум, который з</w:t>
      </w:r>
      <w:r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 xml:space="preserve">на лето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пройдет в Нижнем Новгороде. На Ф</w:t>
      </w:r>
      <w:r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 xml:space="preserve">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заседания – продемонстрировать 10 из них руководству страны.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Указом Президента Российской Федерации от 8 декабря 2022 г. № </w:t>
      </w:r>
      <w:r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орум стал ежегодным. За четыре года он сплотил более 530 тысяч жителей. В первый год удалось собрать 14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768 инициатив и проектов, в 2022 лидеры предложили 19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512 идей для развития страны, в 2023 – 23 563, в 2024 – 30 726. Ежегодно около 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орума, партнеров и региональных властей.</w:t>
      </w:r>
      <w:bookmarkStart w:id="0" w:name="_GoBack"/>
      <w:r/>
      <w:bookmarkEnd w:id="0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37560322"/>
      <w:docPartObj>
        <w:docPartGallery w:val="Page Numbers (Top of Page)"/>
        <w:docPartUnique w:val="true"/>
      </w:docPartObj>
      <w:rPr/>
    </w:sdtPr>
    <w:sdtContent>
      <w:p>
        <w:pPr>
          <w:pStyle w:val="667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7"/>
    <w:uiPriority w:val="99"/>
  </w:style>
  <w:style w:type="character" w:styleId="44">
    <w:name w:val="Footer Char"/>
    <w:basedOn w:val="659"/>
    <w:link w:val="669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9"/>
    <w:uiPriority w:val="99"/>
  </w:style>
  <w:style w:type="table" w:styleId="47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3">
    <w:name w:val="Hyperlink"/>
    <w:basedOn w:val="659"/>
    <w:uiPriority w:val="99"/>
    <w:unhideWhenUsed/>
    <w:rPr>
      <w:color w:val="0000ff"/>
      <w:u w:val="single"/>
    </w:rPr>
  </w:style>
  <w:style w:type="character" w:styleId="664">
    <w:name w:val="Strong"/>
    <w:basedOn w:val="659"/>
    <w:uiPriority w:val="22"/>
    <w:qFormat/>
    <w:rPr>
      <w:b/>
      <w:bCs/>
    </w:rPr>
  </w:style>
  <w:style w:type="character" w:styleId="665" w:customStyle="1">
    <w:name w:val="bumpedfont15"/>
    <w:basedOn w:val="659"/>
  </w:style>
  <w:style w:type="character" w:styleId="666" w:customStyle="1">
    <w:name w:val="apple-converted-space"/>
    <w:basedOn w:val="659"/>
  </w:style>
  <w:style w:type="paragraph" w:styleId="667">
    <w:name w:val="Header"/>
    <w:basedOn w:val="658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9"/>
    <w:link w:val="667"/>
    <w:uiPriority w:val="99"/>
  </w:style>
  <w:style w:type="paragraph" w:styleId="669">
    <w:name w:val="Footer"/>
    <w:basedOn w:val="658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9"/>
    <w:link w:val="669"/>
    <w:uiPriority w:val="99"/>
  </w:style>
  <w:style w:type="paragraph" w:styleId="671">
    <w:name w:val="Balloon Text"/>
    <w:basedOn w:val="658"/>
    <w:link w:val="6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2" w:customStyle="1">
    <w:name w:val="Текст выноски Знак"/>
    <w:basedOn w:val="659"/>
    <w:link w:val="67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xn--d1ach8g.xn--c1aenmdblfega.xn--p1ai/?utm_source=asiru&amp;utm_medium=news&amp;utm_campaign=start-12-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revision>3</cp:revision>
  <dcterms:created xsi:type="dcterms:W3CDTF">2025-03-21T14:31:00Z</dcterms:created>
  <dcterms:modified xsi:type="dcterms:W3CDTF">2025-04-02T06:09:18Z</dcterms:modified>
</cp:coreProperties>
</file>