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91CCE">
        <w:rPr>
          <w:rFonts w:ascii="Times New Roman" w:hAnsi="Times New Roman"/>
          <w:b/>
          <w:sz w:val="28"/>
          <w:szCs w:val="28"/>
        </w:rPr>
        <w:t>1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891CCE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27.02.2023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Default="00905A92" w:rsidP="008D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8D0392">
        <w:rPr>
          <w:rFonts w:ascii="Times New Roman" w:hAnsi="Times New Roman" w:cs="Times New Roman"/>
          <w:sz w:val="28"/>
          <w:szCs w:val="28"/>
        </w:rPr>
        <w:t xml:space="preserve">О рассмотрении  </w:t>
      </w:r>
      <w:r w:rsidR="00891CCE">
        <w:rPr>
          <w:rFonts w:ascii="Times New Roman" w:hAnsi="Times New Roman" w:cs="Times New Roman"/>
          <w:sz w:val="28"/>
          <w:szCs w:val="28"/>
        </w:rPr>
        <w:t>вопроса по внесению в перечень инвестиционных площадок на территории Калининского МР дополнительной инвестиционной  площадки (колбасный цех).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DF62F5" w:rsidRDefault="00905A92" w:rsidP="00905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, </w:t>
      </w:r>
      <w:r w:rsidR="00891CCE">
        <w:rPr>
          <w:rFonts w:ascii="Times New Roman" w:hAnsi="Times New Roman" w:cs="Times New Roman"/>
          <w:sz w:val="28"/>
          <w:szCs w:val="28"/>
        </w:rPr>
        <w:t>озвучила  обращение Председателя правления  «Калининский РАЙПО» Алекперова А.М.о., который пред</w:t>
      </w:r>
      <w:r w:rsidR="00B724F7">
        <w:rPr>
          <w:rFonts w:ascii="Times New Roman" w:hAnsi="Times New Roman" w:cs="Times New Roman"/>
          <w:sz w:val="28"/>
          <w:szCs w:val="28"/>
        </w:rPr>
        <w:t>оставил</w:t>
      </w:r>
      <w:r w:rsidR="00891CCE">
        <w:rPr>
          <w:rFonts w:ascii="Times New Roman" w:hAnsi="Times New Roman" w:cs="Times New Roman"/>
          <w:sz w:val="28"/>
          <w:szCs w:val="28"/>
        </w:rPr>
        <w:t xml:space="preserve"> карточку свободной производственной площадки и оборудования, территории для застройки</w:t>
      </w:r>
      <w:r w:rsidR="00B724F7">
        <w:rPr>
          <w:rFonts w:ascii="Times New Roman" w:hAnsi="Times New Roman" w:cs="Times New Roman"/>
          <w:sz w:val="28"/>
          <w:szCs w:val="28"/>
        </w:rPr>
        <w:t>.</w:t>
      </w:r>
    </w:p>
    <w:p w:rsidR="00B724F7" w:rsidRPr="00DF62F5" w:rsidRDefault="00B724F7" w:rsidP="00905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Предлагаемая инвестиционная площадка расположена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Калининске, площадью 891,7 кв.м. (колбасный цех) с возможностью расширения.</w:t>
      </w:r>
    </w:p>
    <w:p w:rsidR="00DF62F5" w:rsidRP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>Кузнецова Л.А., Макарова И.Н.</w:t>
      </w:r>
      <w:r w:rsidR="005B1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197"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 w:rsidR="005B119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4F7">
        <w:rPr>
          <w:rFonts w:ascii="Times New Roman" w:hAnsi="Times New Roman" w:cs="Times New Roman"/>
          <w:sz w:val="28"/>
          <w:szCs w:val="28"/>
        </w:rPr>
        <w:t>Включить представленную карточку в перечень инвестиционных  площадок, а также разместить на официальном сайте администрации сети «Интернет».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Pr="00DF62F5" w:rsidRDefault="00DF62F5" w:rsidP="00E75EC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Default="00DF62F5" w:rsidP="00DF62F5">
      <w:pPr>
        <w:tabs>
          <w:tab w:val="left" w:pos="450"/>
        </w:tabs>
        <w:jc w:val="both"/>
      </w:pP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2023-07-13T07:17:00Z</cp:lastPrinted>
  <dcterms:created xsi:type="dcterms:W3CDTF">2023-07-13T07:17:00Z</dcterms:created>
  <dcterms:modified xsi:type="dcterms:W3CDTF">2023-07-13T07:17:00Z</dcterms:modified>
</cp:coreProperties>
</file>