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18" w:rsidRDefault="002B1E18" w:rsidP="002B1E18">
      <w:pPr>
        <w:pStyle w:val="a3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F79FA">
        <w:rPr>
          <w:rFonts w:ascii="Times New Roman" w:hAnsi="Times New Roman"/>
          <w:sz w:val="28"/>
          <w:szCs w:val="28"/>
        </w:rPr>
        <w:t xml:space="preserve">В феврале 2019 года </w:t>
      </w:r>
      <w:r>
        <w:rPr>
          <w:rFonts w:ascii="Times New Roman" w:hAnsi="Times New Roman"/>
          <w:sz w:val="28"/>
          <w:szCs w:val="28"/>
        </w:rPr>
        <w:t xml:space="preserve">администрацией КМР во взаимодействие с администрациями МО сельских поселений проведены рейды УПП, </w:t>
      </w:r>
      <w:r w:rsidRPr="00DF79FA">
        <w:rPr>
          <w:rFonts w:ascii="Times New Roman" w:hAnsi="Times New Roman"/>
          <w:sz w:val="28"/>
          <w:szCs w:val="28"/>
        </w:rPr>
        <w:t xml:space="preserve">обследованы </w:t>
      </w:r>
    </w:p>
    <w:p w:rsidR="002B1E18" w:rsidRPr="00DF79FA" w:rsidRDefault="002B1E18" w:rsidP="002B1E18">
      <w:pPr>
        <w:pStyle w:val="a3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F79FA">
        <w:rPr>
          <w:rFonts w:ascii="Times New Roman" w:hAnsi="Times New Roman"/>
          <w:sz w:val="28"/>
          <w:szCs w:val="28"/>
        </w:rPr>
        <w:t xml:space="preserve">все помещения для работы участкового уполномоченного </w:t>
      </w:r>
      <w:r>
        <w:rPr>
          <w:rFonts w:ascii="Times New Roman" w:hAnsi="Times New Roman"/>
          <w:sz w:val="28"/>
          <w:szCs w:val="28"/>
        </w:rPr>
        <w:t>полиции,</w:t>
      </w:r>
      <w:r w:rsidRPr="00DF79FA">
        <w:rPr>
          <w:rFonts w:ascii="Times New Roman" w:hAnsi="Times New Roman"/>
          <w:sz w:val="28"/>
          <w:szCs w:val="28"/>
        </w:rPr>
        <w:t xml:space="preserve"> составлены акты обследования с описанием оснащенности. </w:t>
      </w:r>
    </w:p>
    <w:p w:rsidR="002B1E18" w:rsidRDefault="002B1E18" w:rsidP="002B1E18">
      <w:pPr>
        <w:pStyle w:val="a3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</w:t>
      </w:r>
      <w:r w:rsidRPr="00DF79FA">
        <w:rPr>
          <w:rFonts w:ascii="Times New Roman" w:hAnsi="Times New Roman"/>
          <w:sz w:val="28"/>
          <w:szCs w:val="28"/>
        </w:rPr>
        <w:t xml:space="preserve"> проведенных рейдов, было выявлено, что </w:t>
      </w:r>
      <w:r>
        <w:rPr>
          <w:rFonts w:ascii="Times New Roman" w:hAnsi="Times New Roman"/>
          <w:sz w:val="28"/>
          <w:szCs w:val="28"/>
        </w:rPr>
        <w:t>н</w:t>
      </w:r>
      <w:r w:rsidRPr="00DF79FA">
        <w:rPr>
          <w:rFonts w:ascii="Times New Roman" w:hAnsi="Times New Roman"/>
          <w:sz w:val="28"/>
          <w:szCs w:val="28"/>
        </w:rPr>
        <w:t xml:space="preserve">а территории Калининского МР  </w:t>
      </w:r>
      <w:r>
        <w:rPr>
          <w:rFonts w:ascii="Times New Roman" w:hAnsi="Times New Roman"/>
          <w:sz w:val="28"/>
          <w:szCs w:val="28"/>
        </w:rPr>
        <w:t xml:space="preserve">практически </w:t>
      </w:r>
      <w:r w:rsidRPr="00DF79FA">
        <w:rPr>
          <w:rFonts w:ascii="Times New Roman" w:hAnsi="Times New Roman"/>
          <w:sz w:val="28"/>
          <w:szCs w:val="28"/>
        </w:rPr>
        <w:t>в каждо</w:t>
      </w:r>
      <w:r>
        <w:rPr>
          <w:rFonts w:ascii="Times New Roman" w:hAnsi="Times New Roman"/>
          <w:sz w:val="28"/>
          <w:szCs w:val="28"/>
        </w:rPr>
        <w:t>м муниципальном образования имею</w:t>
      </w:r>
      <w:r w:rsidRPr="00DF79FA">
        <w:rPr>
          <w:rFonts w:ascii="Times New Roman" w:hAnsi="Times New Roman"/>
          <w:sz w:val="28"/>
          <w:szCs w:val="28"/>
        </w:rPr>
        <w:t xml:space="preserve">тся помещения для размещения участкового уполномоченного полиции. В настоящее время таких </w:t>
      </w:r>
      <w:r>
        <w:rPr>
          <w:rFonts w:ascii="Times New Roman" w:hAnsi="Times New Roman"/>
          <w:sz w:val="28"/>
          <w:szCs w:val="28"/>
        </w:rPr>
        <w:t>помещений 13</w:t>
      </w:r>
      <w:r w:rsidRPr="00DF79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11</w:t>
      </w:r>
      <w:r w:rsidRPr="00DF79FA">
        <w:rPr>
          <w:rFonts w:ascii="Times New Roman" w:hAnsi="Times New Roman"/>
          <w:sz w:val="28"/>
          <w:szCs w:val="28"/>
        </w:rPr>
        <w:t xml:space="preserve"> из которых расположены в сельской местности, 2 </w:t>
      </w:r>
      <w:r w:rsidRPr="00DF79FA">
        <w:rPr>
          <w:rFonts w:ascii="Times New Roman" w:hAnsi="Times New Roman"/>
          <w:b/>
          <w:sz w:val="28"/>
          <w:szCs w:val="28"/>
        </w:rPr>
        <w:t>-</w:t>
      </w:r>
      <w:r w:rsidRPr="00DF79FA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DF79FA">
        <w:rPr>
          <w:rFonts w:ascii="Times New Roman" w:hAnsi="Times New Roman"/>
          <w:sz w:val="28"/>
          <w:szCs w:val="28"/>
        </w:rPr>
        <w:t>г</w:t>
      </w:r>
      <w:proofErr w:type="gramEnd"/>
      <w:r w:rsidRPr="00DF79FA">
        <w:rPr>
          <w:rFonts w:ascii="Times New Roman" w:hAnsi="Times New Roman"/>
          <w:sz w:val="28"/>
          <w:szCs w:val="28"/>
        </w:rPr>
        <w:t>. Калининске.</w:t>
      </w:r>
    </w:p>
    <w:p w:rsidR="002B1E18" w:rsidRDefault="002B1E18" w:rsidP="002B1E18">
      <w:pPr>
        <w:pStyle w:val="a3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Свердловском МО находится в с. </w:t>
      </w:r>
      <w:proofErr w:type="spellStart"/>
      <w:r>
        <w:rPr>
          <w:rFonts w:ascii="Times New Roman" w:hAnsi="Times New Roman"/>
          <w:sz w:val="28"/>
          <w:szCs w:val="28"/>
        </w:rPr>
        <w:t>Свердлово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/>
          <w:sz w:val="28"/>
          <w:szCs w:val="28"/>
        </w:rPr>
        <w:t>, д. 1 (в здании СДК)</w:t>
      </w:r>
    </w:p>
    <w:p w:rsidR="002B1E18" w:rsidRDefault="002B1E18" w:rsidP="002B1E18">
      <w:pPr>
        <w:pStyle w:val="a3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Ахтубинском МО находится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Ахтуба, ул. Административная, д. 2</w:t>
      </w:r>
    </w:p>
    <w:p w:rsidR="002B1E18" w:rsidRDefault="002B1E18" w:rsidP="002B1E18">
      <w:pPr>
        <w:pStyle w:val="a3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Симоновском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МО находится в с. </w:t>
      </w:r>
      <w:proofErr w:type="spellStart"/>
      <w:r>
        <w:rPr>
          <w:rFonts w:ascii="Times New Roman" w:hAnsi="Times New Roman"/>
          <w:sz w:val="28"/>
          <w:szCs w:val="28"/>
        </w:rPr>
        <w:t>Симоновка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>, д. 33</w:t>
      </w:r>
    </w:p>
    <w:p w:rsidR="002B1E18" w:rsidRDefault="002B1E18" w:rsidP="002B1E18">
      <w:pPr>
        <w:pStyle w:val="a3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Малоекатериновском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МО находится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Большая Ольшанка, ул. Подъездная, д. 12</w:t>
      </w:r>
    </w:p>
    <w:p w:rsidR="002B1E18" w:rsidRDefault="002B1E18" w:rsidP="002B1E18">
      <w:pPr>
        <w:pStyle w:val="a3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Озерском МО находится в с. </w:t>
      </w:r>
      <w:proofErr w:type="spellStart"/>
      <w:r>
        <w:rPr>
          <w:rFonts w:ascii="Times New Roman" w:hAnsi="Times New Roman"/>
          <w:sz w:val="28"/>
          <w:szCs w:val="28"/>
        </w:rPr>
        <w:t>Нижегороды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, д. 1</w:t>
      </w:r>
    </w:p>
    <w:p w:rsidR="002B1E18" w:rsidRDefault="002B1E18" w:rsidP="002B1E18">
      <w:pPr>
        <w:pStyle w:val="a3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Таловском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МО находится в с. Орловка, ул. Мира, д. 42и в с. Таловка в здании администрации, кабинет главы администрации</w:t>
      </w:r>
      <w:proofErr w:type="gramEnd"/>
    </w:p>
    <w:p w:rsidR="002B1E18" w:rsidRDefault="002B1E18" w:rsidP="002B1E18">
      <w:pPr>
        <w:pStyle w:val="a3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Сергиевском МО находится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Сергиевка, ул. Школьная, д. 9</w:t>
      </w:r>
    </w:p>
    <w:p w:rsidR="002B1E18" w:rsidRDefault="002B1E18" w:rsidP="002B1E18">
      <w:pPr>
        <w:pStyle w:val="a3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Широкоуступском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МО находится на с. Широкий Уступ,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, д.2</w:t>
      </w:r>
    </w:p>
    <w:p w:rsidR="002B1E18" w:rsidRDefault="002B1E18" w:rsidP="002B1E18">
      <w:pPr>
        <w:pStyle w:val="a3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Колокольцовском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МО находится в с. </w:t>
      </w:r>
      <w:proofErr w:type="spellStart"/>
      <w:r>
        <w:rPr>
          <w:rFonts w:ascii="Times New Roman" w:hAnsi="Times New Roman"/>
          <w:sz w:val="28"/>
          <w:szCs w:val="28"/>
        </w:rPr>
        <w:t>Колокольцовка</w:t>
      </w:r>
      <w:proofErr w:type="spellEnd"/>
      <w:r>
        <w:rPr>
          <w:rFonts w:ascii="Times New Roman" w:hAnsi="Times New Roman"/>
          <w:sz w:val="28"/>
          <w:szCs w:val="28"/>
        </w:rPr>
        <w:t>, ул. Ленина, д. 57</w:t>
      </w:r>
    </w:p>
    <w:p w:rsidR="002B1E18" w:rsidRDefault="002B1E18" w:rsidP="002B1E18">
      <w:pPr>
        <w:pStyle w:val="a3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Казачинском МО переносится с ул. Пролетарской, д. 37, на ул. </w:t>
      </w:r>
      <w:proofErr w:type="gramStart"/>
      <w:r>
        <w:rPr>
          <w:rFonts w:ascii="Times New Roman" w:hAnsi="Times New Roman"/>
          <w:sz w:val="28"/>
          <w:szCs w:val="28"/>
        </w:rPr>
        <w:t>Молодежная</w:t>
      </w:r>
      <w:proofErr w:type="gramEnd"/>
      <w:r>
        <w:rPr>
          <w:rFonts w:ascii="Times New Roman" w:hAnsi="Times New Roman"/>
          <w:sz w:val="28"/>
          <w:szCs w:val="28"/>
        </w:rPr>
        <w:t>, д. 2/1 с. Казачки</w:t>
      </w:r>
    </w:p>
    <w:p w:rsidR="002B1E18" w:rsidRPr="00DF79FA" w:rsidRDefault="002B1E18" w:rsidP="002B1E18">
      <w:pPr>
        <w:pStyle w:val="a3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г. Калининске находятся по адресу: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>, д. 30/1 и по ул. Южная, д. 15</w:t>
      </w:r>
    </w:p>
    <w:p w:rsidR="002B1E18" w:rsidRPr="00DF79FA" w:rsidRDefault="002B1E18" w:rsidP="002B1E18">
      <w:pPr>
        <w:shd w:val="clear" w:color="auto" w:fill="FFFFFF"/>
        <w:spacing w:after="0" w:line="240" w:lineRule="auto"/>
        <w:ind w:left="0" w:firstLine="709"/>
        <w:rPr>
          <w:spacing w:val="0"/>
        </w:rPr>
      </w:pPr>
      <w:r w:rsidRPr="00DF79FA">
        <w:rPr>
          <w:spacing w:val="0"/>
        </w:rPr>
        <w:t>В соответствии с Федеральным законом п. 33.1 ст. 14 от 06.10.2003 г. №131-ФЗ «Об общих принципах организации местного самоуправления в Российской Федерации» к вопросам местного значение поселений относится предоставление помещение для работы на обслуживаемом административном участке поселения сотруднику, замещающему должность участкового уполномоченно</w:t>
      </w:r>
      <w:r>
        <w:rPr>
          <w:spacing w:val="0"/>
        </w:rPr>
        <w:t>го полиции. Помещение во всех МО К</w:t>
      </w:r>
      <w:r w:rsidRPr="00DF79FA">
        <w:rPr>
          <w:spacing w:val="0"/>
        </w:rPr>
        <w:t>алининского района были предоставлены.</w:t>
      </w:r>
    </w:p>
    <w:p w:rsidR="002B1E18" w:rsidRDefault="002B1E18" w:rsidP="002B1E18">
      <w:pPr>
        <w:pStyle w:val="a3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F79FA">
        <w:rPr>
          <w:rFonts w:ascii="Times New Roman" w:hAnsi="Times New Roman"/>
          <w:sz w:val="28"/>
          <w:szCs w:val="28"/>
        </w:rPr>
        <w:t>В соответствии с Приказом МВД России от 31.12.2012 г. №1166 «Вопросы организации деятельности участковых упо</w:t>
      </w:r>
      <w:r>
        <w:rPr>
          <w:rFonts w:ascii="Times New Roman" w:hAnsi="Times New Roman"/>
          <w:sz w:val="28"/>
          <w:szCs w:val="28"/>
        </w:rPr>
        <w:t xml:space="preserve">лномоченных полиции» </w:t>
      </w:r>
      <w:r w:rsidRPr="00DF79FA">
        <w:rPr>
          <w:rFonts w:ascii="Times New Roman" w:hAnsi="Times New Roman"/>
          <w:sz w:val="28"/>
          <w:szCs w:val="28"/>
        </w:rPr>
        <w:t xml:space="preserve">территориальных органов МВД России на региональном уровне </w:t>
      </w:r>
      <w:r>
        <w:rPr>
          <w:rFonts w:ascii="Times New Roman" w:hAnsi="Times New Roman"/>
          <w:sz w:val="28"/>
          <w:szCs w:val="28"/>
        </w:rPr>
        <w:t xml:space="preserve">начальники были обязаны </w:t>
      </w:r>
      <w:r w:rsidRPr="00DF79FA">
        <w:rPr>
          <w:rFonts w:ascii="Times New Roman" w:hAnsi="Times New Roman"/>
          <w:sz w:val="28"/>
          <w:szCs w:val="28"/>
        </w:rPr>
        <w:t xml:space="preserve">обеспечить в первоочередном порядке участковые пункты полиции мебелью, оргтехникой, информационными стендами, нормативно правовыми актами, бытовыми принадлежностями (согласно требованиям санитарных норм и правил, а также норм </w:t>
      </w:r>
      <w:proofErr w:type="spellStart"/>
      <w:r w:rsidRPr="00DF79FA">
        <w:rPr>
          <w:rFonts w:ascii="Times New Roman" w:hAnsi="Times New Roman"/>
          <w:sz w:val="28"/>
          <w:szCs w:val="28"/>
        </w:rPr>
        <w:t>положенности</w:t>
      </w:r>
      <w:proofErr w:type="spellEnd"/>
      <w:r w:rsidRPr="00DF79FA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2B1E18" w:rsidRPr="00DF79FA" w:rsidRDefault="002B1E18" w:rsidP="002B1E18">
      <w:pPr>
        <w:pStyle w:val="a3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со слов глав администраций МО и граждан, участковые уполномоченные полиции не проводят прием граждан в установленные часы. Н</w:t>
      </w:r>
      <w:r w:rsidRPr="00DF79FA">
        <w:rPr>
          <w:rFonts w:ascii="Times New Roman" w:hAnsi="Times New Roman"/>
          <w:sz w:val="28"/>
          <w:szCs w:val="28"/>
        </w:rPr>
        <w:t>е все УПП используются по назначению</w:t>
      </w:r>
      <w:r>
        <w:rPr>
          <w:rFonts w:ascii="Times New Roman" w:hAnsi="Times New Roman"/>
          <w:sz w:val="28"/>
          <w:szCs w:val="28"/>
        </w:rPr>
        <w:t>.</w:t>
      </w:r>
    </w:p>
    <w:p w:rsidR="00A34398" w:rsidRDefault="00A34398"/>
    <w:sectPr w:rsidR="00A34398" w:rsidSect="00A3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E18"/>
    <w:rsid w:val="002B1E18"/>
    <w:rsid w:val="00A3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18"/>
    <w:pPr>
      <w:ind w:left="-851" w:firstLine="567"/>
      <w:jc w:val="both"/>
    </w:pPr>
    <w:rPr>
      <w:rFonts w:ascii="Times New Roman" w:eastAsia="Calibri" w:hAnsi="Times New Roman" w:cs="Times New Roman"/>
      <w:color w:val="000000"/>
      <w:spacing w:val="2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B1E18"/>
    <w:pPr>
      <w:spacing w:after="0" w:line="240" w:lineRule="auto"/>
      <w:ind w:left="-851" w:firstLine="567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Company>администрация Калининского МР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2019-03-22T10:39:00Z</dcterms:created>
  <dcterms:modified xsi:type="dcterms:W3CDTF">2019-03-22T10:40:00Z</dcterms:modified>
</cp:coreProperties>
</file>