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354494">
        <w:t>12</w:t>
      </w:r>
      <w:r w:rsidR="00ED34FD">
        <w:t xml:space="preserve"> мая</w:t>
      </w:r>
      <w:r w:rsidR="009D7A78" w:rsidRPr="009D19B7">
        <w:t xml:space="preserve"> 2025</w:t>
      </w:r>
      <w:r w:rsidR="00877329" w:rsidRPr="009D19B7">
        <w:t xml:space="preserve"> года № </w:t>
      </w:r>
      <w:r w:rsidR="00703E1D">
        <w:t>665</w:t>
      </w:r>
    </w:p>
    <w:p w:rsidR="00877329" w:rsidRPr="009D19B7" w:rsidRDefault="00877329" w:rsidP="0007374D"/>
    <w:p w:rsidR="00877329" w:rsidRPr="009D19B7" w:rsidRDefault="00877329" w:rsidP="00877329">
      <w:pPr>
        <w:jc w:val="center"/>
      </w:pPr>
      <w:r w:rsidRPr="009D19B7">
        <w:t>г. Калининск</w:t>
      </w:r>
    </w:p>
    <w:p w:rsidR="00246486" w:rsidRPr="00246486" w:rsidRDefault="00246486" w:rsidP="00246486">
      <w:pPr>
        <w:ind w:firstLine="567"/>
        <w:jc w:val="both"/>
        <w:rPr>
          <w:sz w:val="28"/>
          <w:szCs w:val="28"/>
        </w:rPr>
      </w:pPr>
      <w:bookmarkStart w:id="0" w:name="_GoBack"/>
      <w:bookmarkEnd w:id="0"/>
    </w:p>
    <w:p w:rsidR="00246486" w:rsidRPr="00246486" w:rsidRDefault="00246486" w:rsidP="00246486">
      <w:pPr>
        <w:jc w:val="both"/>
        <w:rPr>
          <w:b/>
          <w:sz w:val="28"/>
          <w:szCs w:val="28"/>
        </w:rPr>
      </w:pPr>
      <w:r w:rsidRPr="00246486">
        <w:rPr>
          <w:b/>
          <w:sz w:val="28"/>
          <w:szCs w:val="28"/>
        </w:rPr>
        <w:t>О внесении изменений в постановление</w:t>
      </w:r>
    </w:p>
    <w:p w:rsidR="00246486" w:rsidRDefault="00246486" w:rsidP="00246486">
      <w:pPr>
        <w:jc w:val="both"/>
        <w:rPr>
          <w:b/>
          <w:sz w:val="28"/>
          <w:szCs w:val="28"/>
        </w:rPr>
      </w:pPr>
      <w:r w:rsidRPr="00246486">
        <w:rPr>
          <w:b/>
          <w:sz w:val="28"/>
          <w:szCs w:val="28"/>
        </w:rPr>
        <w:t xml:space="preserve">администрации Калининского </w:t>
      </w:r>
    </w:p>
    <w:p w:rsidR="00246486" w:rsidRDefault="00246486" w:rsidP="00246486">
      <w:pPr>
        <w:jc w:val="both"/>
        <w:rPr>
          <w:b/>
          <w:sz w:val="28"/>
          <w:szCs w:val="28"/>
        </w:rPr>
      </w:pPr>
      <w:r w:rsidRPr="00246486">
        <w:rPr>
          <w:b/>
          <w:sz w:val="28"/>
          <w:szCs w:val="28"/>
        </w:rPr>
        <w:t>муниципального</w:t>
      </w:r>
      <w:r>
        <w:rPr>
          <w:b/>
          <w:sz w:val="28"/>
          <w:szCs w:val="28"/>
        </w:rPr>
        <w:t xml:space="preserve"> </w:t>
      </w:r>
      <w:r w:rsidRPr="00246486">
        <w:rPr>
          <w:b/>
          <w:sz w:val="28"/>
          <w:szCs w:val="28"/>
        </w:rPr>
        <w:t xml:space="preserve">района Саратовской </w:t>
      </w:r>
    </w:p>
    <w:p w:rsidR="00246486" w:rsidRPr="00246486" w:rsidRDefault="00246486" w:rsidP="00246486">
      <w:pPr>
        <w:jc w:val="both"/>
        <w:rPr>
          <w:b/>
          <w:sz w:val="28"/>
          <w:szCs w:val="28"/>
        </w:rPr>
      </w:pPr>
      <w:r w:rsidRPr="00246486">
        <w:rPr>
          <w:b/>
          <w:sz w:val="28"/>
          <w:szCs w:val="28"/>
        </w:rPr>
        <w:t>области от 25.01.2019 года №</w:t>
      </w:r>
      <w:r>
        <w:rPr>
          <w:b/>
          <w:sz w:val="28"/>
          <w:szCs w:val="28"/>
        </w:rPr>
        <w:t xml:space="preserve"> </w:t>
      </w:r>
      <w:r w:rsidRPr="00246486">
        <w:rPr>
          <w:b/>
          <w:sz w:val="28"/>
          <w:szCs w:val="28"/>
        </w:rPr>
        <w:t>101</w:t>
      </w:r>
    </w:p>
    <w:p w:rsidR="00246486" w:rsidRPr="00246486" w:rsidRDefault="00246486" w:rsidP="00246486">
      <w:pPr>
        <w:ind w:firstLine="567"/>
        <w:jc w:val="both"/>
        <w:rPr>
          <w:sz w:val="28"/>
          <w:szCs w:val="28"/>
        </w:rPr>
      </w:pPr>
    </w:p>
    <w:p w:rsidR="00246486" w:rsidRPr="00246486" w:rsidRDefault="00246486" w:rsidP="00246486">
      <w:pPr>
        <w:ind w:firstLine="567"/>
        <w:jc w:val="both"/>
        <w:rPr>
          <w:bCs/>
          <w:color w:val="000000"/>
          <w:sz w:val="28"/>
          <w:szCs w:val="28"/>
        </w:rPr>
      </w:pPr>
      <w:r w:rsidRPr="00246486">
        <w:rPr>
          <w:sz w:val="28"/>
          <w:szCs w:val="28"/>
        </w:rPr>
        <w:t xml:space="preserve">В соответствии со </w:t>
      </w:r>
      <w:hyperlink r:id="rId9" w:history="1">
        <w:r w:rsidRPr="00246486">
          <w:rPr>
            <w:sz w:val="28"/>
            <w:szCs w:val="28"/>
          </w:rPr>
          <w:t>статьей 51.1</w:t>
        </w:r>
      </w:hyperlink>
      <w:r w:rsidRPr="00246486">
        <w:rPr>
          <w:sz w:val="28"/>
          <w:szCs w:val="28"/>
        </w:rPr>
        <w:t xml:space="preserve">. Градостроительного кодекса Российской Федерации, </w:t>
      </w:r>
      <w:hyperlink r:id="rId10" w:history="1">
        <w:r w:rsidRPr="00246486">
          <w:rPr>
            <w:sz w:val="28"/>
            <w:szCs w:val="28"/>
          </w:rPr>
          <w:t>статьей 16</w:t>
        </w:r>
      </w:hyperlink>
      <w:r w:rsidRPr="00246486">
        <w:rPr>
          <w:sz w:val="28"/>
          <w:szCs w:val="28"/>
        </w:rPr>
        <w:t xml:space="preserve"> Федерального закона от 06.10.2003 № 131-ФЗ «Об общих принципах местного самоуправления в Российской Федерации», Федеральным </w:t>
      </w:r>
      <w:hyperlink r:id="rId11" w:history="1">
        <w:r w:rsidRPr="00246486">
          <w:rPr>
            <w:sz w:val="28"/>
            <w:szCs w:val="28"/>
          </w:rPr>
          <w:t>законом</w:t>
        </w:r>
      </w:hyperlink>
      <w:r w:rsidRPr="00246486">
        <w:rPr>
          <w:sz w:val="28"/>
          <w:szCs w:val="28"/>
        </w:rPr>
        <w:t xml:space="preserve"> от 27.10.2010 года № 210-ФЗ «Об организации предоставления государственных и муниципальных услуг», </w:t>
      </w:r>
      <w:r w:rsidRPr="00246486">
        <w:rPr>
          <w:bCs/>
          <w:color w:val="000000"/>
          <w:sz w:val="28"/>
          <w:szCs w:val="28"/>
        </w:rPr>
        <w:t xml:space="preserve">с Уставом Калининского муниципального района Саратовской области, ПОСТАНОВЛЯЕТ: </w:t>
      </w:r>
    </w:p>
    <w:p w:rsidR="00246486" w:rsidRPr="00246486" w:rsidRDefault="00246486" w:rsidP="00246486">
      <w:pPr>
        <w:ind w:firstLine="567"/>
        <w:jc w:val="both"/>
        <w:rPr>
          <w:sz w:val="28"/>
          <w:szCs w:val="28"/>
        </w:rPr>
      </w:pPr>
    </w:p>
    <w:p w:rsidR="00246486" w:rsidRPr="00246486" w:rsidRDefault="00246486" w:rsidP="00246486">
      <w:pPr>
        <w:pStyle w:val="ConsPlusNormal0"/>
        <w:numPr>
          <w:ilvl w:val="0"/>
          <w:numId w:val="16"/>
        </w:numPr>
        <w:adjustRightInd/>
        <w:ind w:left="0"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246486">
        <w:rPr>
          <w:rFonts w:ascii="Times New Roman" w:hAnsi="Times New Roman"/>
          <w:color w:val="000000"/>
          <w:sz w:val="28"/>
          <w:szCs w:val="26"/>
        </w:rPr>
        <w:t>Внести в постановление администрации Калининского муниципального района Саратовской области от 25.01.2019 года № 101 «Об утверждении административного регламента предоставления муниципальной услуги «Вы</w:t>
      </w:r>
      <w:r>
        <w:rPr>
          <w:rFonts w:ascii="Times New Roman" w:hAnsi="Times New Roman"/>
          <w:color w:val="000000"/>
          <w:sz w:val="28"/>
          <w:szCs w:val="26"/>
        </w:rPr>
        <w:t>дача уведомления о соответствии</w:t>
      </w:r>
      <w:r w:rsidRPr="00246486">
        <w:rPr>
          <w:rFonts w:ascii="Times New Roman" w:hAnsi="Times New Roman"/>
          <w:color w:val="000000"/>
          <w:sz w:val="28"/>
          <w:szCs w:val="26"/>
        </w:rPr>
        <w:t xml:space="preserve">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(с изменениями от 08.12.2020</w:t>
      </w:r>
      <w:r>
        <w:rPr>
          <w:rFonts w:ascii="Times New Roman" w:hAnsi="Times New Roman"/>
          <w:color w:val="000000"/>
          <w:sz w:val="28"/>
          <w:szCs w:val="26"/>
        </w:rPr>
        <w:t xml:space="preserve"> года</w:t>
      </w:r>
      <w:r w:rsidRPr="00246486">
        <w:rPr>
          <w:rFonts w:ascii="Times New Roman" w:hAnsi="Times New Roman"/>
          <w:color w:val="000000"/>
          <w:sz w:val="28"/>
          <w:szCs w:val="26"/>
        </w:rPr>
        <w:t xml:space="preserve"> №</w:t>
      </w:r>
      <w:r>
        <w:rPr>
          <w:rFonts w:ascii="Times New Roman" w:hAnsi="Times New Roman"/>
          <w:color w:val="000000"/>
          <w:sz w:val="28"/>
          <w:szCs w:val="26"/>
        </w:rPr>
        <w:t xml:space="preserve"> </w:t>
      </w:r>
      <w:r w:rsidRPr="00246486">
        <w:rPr>
          <w:rFonts w:ascii="Times New Roman" w:hAnsi="Times New Roman"/>
          <w:color w:val="000000"/>
          <w:sz w:val="28"/>
          <w:szCs w:val="26"/>
        </w:rPr>
        <w:t>1260, от 28.04.2022</w:t>
      </w:r>
      <w:r>
        <w:rPr>
          <w:rFonts w:ascii="Times New Roman" w:hAnsi="Times New Roman"/>
          <w:color w:val="000000"/>
          <w:sz w:val="28"/>
          <w:szCs w:val="26"/>
        </w:rPr>
        <w:t xml:space="preserve"> года</w:t>
      </w:r>
      <w:r w:rsidRPr="00246486">
        <w:rPr>
          <w:rFonts w:ascii="Times New Roman" w:hAnsi="Times New Roman"/>
          <w:color w:val="000000"/>
          <w:sz w:val="28"/>
          <w:szCs w:val="26"/>
        </w:rPr>
        <w:t xml:space="preserve"> №</w:t>
      </w:r>
      <w:r>
        <w:rPr>
          <w:rFonts w:ascii="Times New Roman" w:hAnsi="Times New Roman"/>
          <w:color w:val="000000"/>
          <w:sz w:val="28"/>
          <w:szCs w:val="26"/>
        </w:rPr>
        <w:t xml:space="preserve"> </w:t>
      </w:r>
      <w:r w:rsidRPr="00246486">
        <w:rPr>
          <w:rFonts w:ascii="Times New Roman" w:hAnsi="Times New Roman"/>
          <w:color w:val="000000"/>
          <w:sz w:val="28"/>
          <w:szCs w:val="26"/>
        </w:rPr>
        <w:t xml:space="preserve">509) следующие изменения: </w:t>
      </w:r>
      <w:r>
        <w:rPr>
          <w:rFonts w:ascii="Times New Roman" w:hAnsi="Times New Roman"/>
          <w:color w:val="000000"/>
          <w:sz w:val="28"/>
          <w:szCs w:val="26"/>
        </w:rPr>
        <w:t>п</w:t>
      </w:r>
      <w:r w:rsidRPr="00246486">
        <w:rPr>
          <w:rFonts w:ascii="Times New Roman" w:hAnsi="Times New Roman"/>
          <w:color w:val="000000"/>
          <w:sz w:val="28"/>
          <w:szCs w:val="26"/>
        </w:rPr>
        <w:t>риложение к постановлению изложить в новой редакции согласно приложению к настоящему постановлению.</w:t>
      </w:r>
    </w:p>
    <w:p w:rsidR="00246486" w:rsidRPr="00246486" w:rsidRDefault="00246486" w:rsidP="00246486">
      <w:pPr>
        <w:pStyle w:val="af"/>
        <w:tabs>
          <w:tab w:val="left" w:pos="1134"/>
        </w:tabs>
        <w:spacing w:after="0" w:line="240" w:lineRule="auto"/>
        <w:ind w:left="0" w:firstLine="567"/>
        <w:contextualSpacing w:val="0"/>
        <w:jc w:val="both"/>
        <w:rPr>
          <w:rFonts w:ascii="Times New Roman" w:hAnsi="Times New Roman"/>
          <w:color w:val="000000"/>
          <w:sz w:val="28"/>
          <w:szCs w:val="28"/>
        </w:rPr>
      </w:pPr>
      <w:r w:rsidRPr="00246486">
        <w:rPr>
          <w:rFonts w:ascii="Times New Roman" w:hAnsi="Times New Roman"/>
          <w:color w:val="000000"/>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246486" w:rsidRPr="00246486" w:rsidRDefault="00246486" w:rsidP="00246486">
      <w:pPr>
        <w:ind w:firstLine="567"/>
        <w:jc w:val="both"/>
        <w:rPr>
          <w:color w:val="000000"/>
          <w:sz w:val="28"/>
          <w:szCs w:val="28"/>
        </w:rPr>
      </w:pPr>
      <w:r>
        <w:rPr>
          <w:color w:val="000000"/>
          <w:sz w:val="28"/>
          <w:szCs w:val="28"/>
        </w:rPr>
        <w:t>3.</w:t>
      </w:r>
      <w:r w:rsidRPr="00246486">
        <w:rPr>
          <w:color w:val="000000"/>
          <w:sz w:val="28"/>
          <w:szCs w:val="28"/>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w:t>
      </w:r>
      <w:r w:rsidRPr="00246486">
        <w:rPr>
          <w:color w:val="000000"/>
          <w:sz w:val="28"/>
          <w:szCs w:val="28"/>
        </w:rPr>
        <w:lastRenderedPageBreak/>
        <w:t>телекоммуникационной сети «Интернет» общественно-политической газете Калининского района «Народная трибуна»</w:t>
      </w:r>
      <w:r>
        <w:rPr>
          <w:color w:val="000000"/>
          <w:sz w:val="28"/>
          <w:szCs w:val="28"/>
        </w:rPr>
        <w:t>.</w:t>
      </w:r>
      <w:r w:rsidRPr="00246486">
        <w:rPr>
          <w:color w:val="000000"/>
          <w:sz w:val="28"/>
          <w:szCs w:val="28"/>
        </w:rPr>
        <w:t xml:space="preserve"> </w:t>
      </w:r>
    </w:p>
    <w:p w:rsidR="00246486" w:rsidRPr="00246486" w:rsidRDefault="00246486" w:rsidP="00246486">
      <w:pPr>
        <w:ind w:firstLine="567"/>
        <w:jc w:val="both"/>
        <w:rPr>
          <w:color w:val="000000"/>
          <w:sz w:val="28"/>
          <w:szCs w:val="28"/>
        </w:rPr>
      </w:pPr>
      <w:r w:rsidRPr="00246486">
        <w:rPr>
          <w:color w:val="000000"/>
          <w:sz w:val="28"/>
          <w:szCs w:val="28"/>
        </w:rPr>
        <w:t>4. Настоящее постановление вступает в силу с момента его официального опубликования (обнародования).</w:t>
      </w:r>
    </w:p>
    <w:p w:rsidR="00246486" w:rsidRPr="00246486" w:rsidRDefault="00246486" w:rsidP="00246486">
      <w:pPr>
        <w:ind w:firstLine="567"/>
        <w:jc w:val="both"/>
        <w:rPr>
          <w:color w:val="000000"/>
          <w:sz w:val="28"/>
          <w:szCs w:val="28"/>
        </w:rPr>
      </w:pPr>
      <w:r w:rsidRPr="00246486">
        <w:rPr>
          <w:color w:val="000000"/>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A75BB5" w:rsidRPr="000902F5" w:rsidRDefault="00A75BB5" w:rsidP="000902F5">
      <w:pPr>
        <w:ind w:firstLine="567"/>
        <w:jc w:val="both"/>
        <w:rPr>
          <w:sz w:val="28"/>
          <w:szCs w:val="24"/>
        </w:rPr>
      </w:pPr>
    </w:p>
    <w:p w:rsidR="00486443" w:rsidRPr="00A75BB5" w:rsidRDefault="00486443" w:rsidP="00A75BB5">
      <w:pPr>
        <w:ind w:firstLine="567"/>
        <w:jc w:val="both"/>
        <w:rPr>
          <w:sz w:val="28"/>
        </w:rPr>
      </w:pPr>
    </w:p>
    <w:p w:rsidR="00486443" w:rsidRPr="00A75BB5" w:rsidRDefault="00486443" w:rsidP="00A75BB5">
      <w:pPr>
        <w:ind w:firstLine="567"/>
        <w:jc w:val="both"/>
        <w:rPr>
          <w:sz w:val="28"/>
          <w:szCs w:val="28"/>
        </w:rPr>
      </w:pPr>
    </w:p>
    <w:p w:rsidR="00D04A26" w:rsidRPr="00D061DD" w:rsidRDefault="00437CEF" w:rsidP="000F2DC5">
      <w:pPr>
        <w:jc w:val="both"/>
        <w:rPr>
          <w:b/>
          <w:sz w:val="28"/>
        </w:rPr>
      </w:pPr>
      <w:r>
        <w:rPr>
          <w:b/>
          <w:sz w:val="28"/>
          <w:szCs w:val="28"/>
        </w:rPr>
        <w:t>И.о. главы</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Pr>
          <w:b/>
          <w:sz w:val="28"/>
          <w:szCs w:val="28"/>
        </w:rPr>
        <w:t xml:space="preserve">   </w:t>
      </w:r>
      <w:r w:rsidR="00800E9E">
        <w:rPr>
          <w:b/>
          <w:sz w:val="28"/>
          <w:szCs w:val="28"/>
        </w:rPr>
        <w:t xml:space="preserve">    </w:t>
      </w:r>
      <w:r>
        <w:rPr>
          <w:b/>
          <w:sz w:val="28"/>
          <w:szCs w:val="28"/>
        </w:rPr>
        <w:t xml:space="preserve">      </w:t>
      </w:r>
      <w:r w:rsidR="000910A0" w:rsidRPr="00D061DD">
        <w:rPr>
          <w:b/>
          <w:sz w:val="28"/>
          <w:szCs w:val="28"/>
        </w:rPr>
        <w:t xml:space="preserve">   </w:t>
      </w:r>
      <w:r>
        <w:rPr>
          <w:b/>
          <w:sz w:val="28"/>
          <w:szCs w:val="28"/>
        </w:rPr>
        <w:t>Т.Г. Кузина</w:t>
      </w:r>
    </w:p>
    <w:p w:rsidR="00486443" w:rsidRDefault="00486443" w:rsidP="00437CEF">
      <w:pPr>
        <w:jc w:val="both"/>
      </w:pPr>
    </w:p>
    <w:p w:rsidR="00117128" w:rsidRDefault="00117128" w:rsidP="00437CEF">
      <w:pPr>
        <w:jc w:val="both"/>
      </w:pPr>
    </w:p>
    <w:p w:rsidR="000902F5" w:rsidRDefault="000902F5" w:rsidP="00437CEF">
      <w:pPr>
        <w:jc w:val="both"/>
      </w:pPr>
    </w:p>
    <w:p w:rsidR="000902F5" w:rsidRDefault="000902F5" w:rsidP="00437CEF">
      <w:pPr>
        <w:jc w:val="both"/>
      </w:pPr>
    </w:p>
    <w:p w:rsidR="000902F5" w:rsidRDefault="000902F5" w:rsidP="00437CEF">
      <w:pPr>
        <w:jc w:val="both"/>
      </w:pPr>
    </w:p>
    <w:p w:rsidR="000902F5" w:rsidRDefault="000902F5" w:rsidP="00437CEF">
      <w:pPr>
        <w:jc w:val="both"/>
      </w:pPr>
    </w:p>
    <w:p w:rsidR="000902F5" w:rsidRDefault="000902F5" w:rsidP="00437CEF">
      <w:pPr>
        <w:jc w:val="both"/>
      </w:pPr>
    </w:p>
    <w:p w:rsidR="000902F5" w:rsidRDefault="000902F5" w:rsidP="00437CEF">
      <w:pPr>
        <w:jc w:val="both"/>
      </w:pPr>
    </w:p>
    <w:p w:rsidR="000902F5" w:rsidRDefault="000902F5" w:rsidP="00437CEF">
      <w:pPr>
        <w:jc w:val="both"/>
      </w:pPr>
    </w:p>
    <w:p w:rsidR="000902F5" w:rsidRDefault="000902F5" w:rsidP="00437CEF">
      <w:pPr>
        <w:jc w:val="both"/>
      </w:pPr>
    </w:p>
    <w:p w:rsidR="000902F5" w:rsidRDefault="000902F5" w:rsidP="00437CEF">
      <w:pPr>
        <w:jc w:val="both"/>
      </w:pPr>
    </w:p>
    <w:p w:rsidR="000902F5" w:rsidRDefault="000902F5" w:rsidP="00437CEF">
      <w:pPr>
        <w:jc w:val="both"/>
      </w:pPr>
    </w:p>
    <w:p w:rsidR="000902F5" w:rsidRDefault="000902F5" w:rsidP="00437CEF">
      <w:pPr>
        <w:jc w:val="both"/>
      </w:pPr>
    </w:p>
    <w:p w:rsidR="000902F5" w:rsidRDefault="000902F5" w:rsidP="00437CEF">
      <w:pPr>
        <w:jc w:val="both"/>
      </w:pPr>
    </w:p>
    <w:p w:rsidR="00486443" w:rsidRDefault="00486443"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246486" w:rsidRDefault="00246486" w:rsidP="00437CEF">
      <w:pPr>
        <w:jc w:val="both"/>
      </w:pPr>
    </w:p>
    <w:p w:rsidR="008D1A48" w:rsidRDefault="002202D3" w:rsidP="00437CEF">
      <w:pPr>
        <w:jc w:val="both"/>
      </w:pPr>
      <w:r>
        <w:t>Исп.</w:t>
      </w:r>
      <w:r w:rsidR="00C642F4">
        <w:t>:</w:t>
      </w:r>
      <w:r>
        <w:t xml:space="preserve"> </w:t>
      </w:r>
      <w:r w:rsidR="000902F5">
        <w:t>Лазарева С.Г.</w:t>
      </w:r>
    </w:p>
    <w:p w:rsidR="00246486" w:rsidRPr="005F1DEB" w:rsidRDefault="00246486" w:rsidP="00246486">
      <w:pPr>
        <w:ind w:left="6237"/>
        <w:rPr>
          <w:b/>
          <w:sz w:val="28"/>
          <w:szCs w:val="28"/>
        </w:rPr>
      </w:pPr>
      <w:r w:rsidRPr="005F1DEB">
        <w:rPr>
          <w:b/>
          <w:sz w:val="28"/>
          <w:szCs w:val="28"/>
        </w:rPr>
        <w:lastRenderedPageBreak/>
        <w:t xml:space="preserve">Приложение </w:t>
      </w:r>
    </w:p>
    <w:p w:rsidR="00246486" w:rsidRDefault="00246486" w:rsidP="00246486">
      <w:pPr>
        <w:ind w:left="6237"/>
        <w:rPr>
          <w:b/>
          <w:sz w:val="28"/>
          <w:szCs w:val="28"/>
        </w:rPr>
      </w:pPr>
      <w:r w:rsidRPr="005F1DEB">
        <w:rPr>
          <w:b/>
          <w:sz w:val="28"/>
          <w:szCs w:val="28"/>
        </w:rPr>
        <w:t xml:space="preserve">к постановлению </w:t>
      </w:r>
    </w:p>
    <w:p w:rsidR="00246486" w:rsidRDefault="00246486" w:rsidP="00246486">
      <w:pPr>
        <w:ind w:left="6237"/>
        <w:rPr>
          <w:b/>
          <w:sz w:val="28"/>
          <w:szCs w:val="28"/>
        </w:rPr>
      </w:pPr>
      <w:r w:rsidRPr="005F1DEB">
        <w:rPr>
          <w:b/>
          <w:sz w:val="28"/>
          <w:szCs w:val="28"/>
        </w:rPr>
        <w:t xml:space="preserve">администрации </w:t>
      </w:r>
      <w:r>
        <w:rPr>
          <w:b/>
          <w:sz w:val="28"/>
          <w:szCs w:val="28"/>
        </w:rPr>
        <w:t>МР</w:t>
      </w:r>
    </w:p>
    <w:p w:rsidR="00246486" w:rsidRPr="005F1DEB" w:rsidRDefault="00246486" w:rsidP="00246486">
      <w:pPr>
        <w:ind w:left="6237"/>
        <w:rPr>
          <w:sz w:val="28"/>
          <w:szCs w:val="28"/>
        </w:rPr>
      </w:pPr>
      <w:r>
        <w:rPr>
          <w:b/>
          <w:sz w:val="28"/>
          <w:szCs w:val="28"/>
        </w:rPr>
        <w:t>от 12.05.2025 года</w:t>
      </w:r>
      <w:r w:rsidRPr="005F1DEB">
        <w:rPr>
          <w:b/>
          <w:sz w:val="28"/>
          <w:szCs w:val="28"/>
        </w:rPr>
        <w:t xml:space="preserve"> №</w:t>
      </w:r>
      <w:r>
        <w:rPr>
          <w:b/>
          <w:sz w:val="28"/>
          <w:szCs w:val="28"/>
        </w:rPr>
        <w:t>665</w:t>
      </w:r>
    </w:p>
    <w:p w:rsidR="00246486" w:rsidRPr="00FE20D4" w:rsidRDefault="00246486" w:rsidP="00246486">
      <w:pPr>
        <w:jc w:val="center"/>
        <w:rPr>
          <w:sz w:val="28"/>
          <w:szCs w:val="28"/>
        </w:rPr>
      </w:pPr>
    </w:p>
    <w:p w:rsidR="00246486" w:rsidRPr="00FE20D4" w:rsidRDefault="00246486" w:rsidP="00246486">
      <w:pPr>
        <w:pStyle w:val="ConsPlusTitle"/>
        <w:widowControl/>
        <w:jc w:val="center"/>
        <w:rPr>
          <w:sz w:val="28"/>
          <w:szCs w:val="28"/>
        </w:rPr>
      </w:pPr>
      <w:r w:rsidRPr="00FE20D4">
        <w:rPr>
          <w:sz w:val="28"/>
          <w:szCs w:val="28"/>
        </w:rPr>
        <w:t>Административный регламент</w:t>
      </w:r>
      <w:r>
        <w:rPr>
          <w:sz w:val="28"/>
          <w:szCs w:val="28"/>
        </w:rPr>
        <w:t xml:space="preserve"> </w:t>
      </w:r>
      <w:r w:rsidRPr="00FE20D4">
        <w:rPr>
          <w:sz w:val="28"/>
          <w:szCs w:val="28"/>
        </w:rPr>
        <w:t>предоставления муниципальной услуги</w:t>
      </w:r>
    </w:p>
    <w:p w:rsidR="00246486" w:rsidRDefault="00246486" w:rsidP="00246486">
      <w:pPr>
        <w:jc w:val="center"/>
        <w:rPr>
          <w:b/>
          <w:sz w:val="28"/>
          <w:szCs w:val="28"/>
        </w:rPr>
      </w:pPr>
      <w:r w:rsidRPr="00FE20D4">
        <w:rPr>
          <w:b/>
          <w:sz w:val="28"/>
          <w:szCs w:val="28"/>
        </w:rPr>
        <w:t>«Выдача уведомления о соответствии (несоответствии) указанных</w:t>
      </w:r>
    </w:p>
    <w:p w:rsidR="00246486" w:rsidRDefault="00246486" w:rsidP="00246486">
      <w:pPr>
        <w:jc w:val="center"/>
        <w:rPr>
          <w:b/>
          <w:sz w:val="28"/>
          <w:szCs w:val="28"/>
        </w:rPr>
      </w:pPr>
      <w:r w:rsidRPr="00FE20D4">
        <w:rPr>
          <w:b/>
          <w:sz w:val="28"/>
          <w:szCs w:val="28"/>
        </w:rPr>
        <w:t xml:space="preserve">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w:t>
      </w:r>
    </w:p>
    <w:p w:rsidR="00246486" w:rsidRPr="00FE20D4" w:rsidRDefault="00246486" w:rsidP="00246486">
      <w:pPr>
        <w:jc w:val="center"/>
        <w:rPr>
          <w:b/>
          <w:sz w:val="28"/>
          <w:szCs w:val="28"/>
        </w:rPr>
      </w:pPr>
      <w:r w:rsidRPr="00FE20D4">
        <w:rPr>
          <w:b/>
          <w:sz w:val="28"/>
          <w:szCs w:val="28"/>
        </w:rPr>
        <w:t>или садового дома на земельном участке»</w:t>
      </w:r>
    </w:p>
    <w:p w:rsidR="00246486" w:rsidRPr="00FE20D4" w:rsidRDefault="00246486" w:rsidP="00246486">
      <w:pPr>
        <w:ind w:firstLine="567"/>
        <w:jc w:val="both"/>
        <w:outlineLvl w:val="1"/>
        <w:rPr>
          <w:sz w:val="28"/>
          <w:szCs w:val="28"/>
        </w:rPr>
      </w:pPr>
    </w:p>
    <w:p w:rsidR="00246486" w:rsidRPr="00FE20D4" w:rsidRDefault="00246486" w:rsidP="00246486">
      <w:pPr>
        <w:pStyle w:val="ConsPlusNormal0"/>
        <w:jc w:val="center"/>
        <w:rPr>
          <w:rFonts w:ascii="Times New Roman" w:hAnsi="Times New Roman"/>
          <w:b/>
          <w:sz w:val="28"/>
          <w:szCs w:val="28"/>
        </w:rPr>
      </w:pPr>
      <w:r w:rsidRPr="00FE20D4">
        <w:rPr>
          <w:rFonts w:ascii="Times New Roman" w:hAnsi="Times New Roman"/>
          <w:b/>
          <w:sz w:val="28"/>
          <w:szCs w:val="28"/>
        </w:rPr>
        <w:t>1. Общие положения</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1.1. Настоящий административный регламент (далее - Регламент) предоставления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Регламент определяет сроки и последовательность действий (административных процедур) при предоставлении муниципальной услуги.</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1.2. Заявителем муниципальной услуги (далее - Заявитель) выступает физическое, юридическое или уполномоченное им лицо, на основании доверенности, оформленной в соответствии с Гражданским кодексом Российской Федерации (ч. 1, ст. 185 ГКРФ).</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246486">
        <w:rPr>
          <w:rFonts w:ascii="Times New Roman" w:hAnsi="Times New Roman"/>
          <w:color w:val="000000" w:themeColor="text1"/>
          <w:sz w:val="28"/>
          <w:szCs w:val="28"/>
        </w:rPr>
        <w:lastRenderedPageBreak/>
        <w:t>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rFonts w:ascii="Times New Roman" w:hAnsi="Times New Roman"/>
          <w:color w:val="000000" w:themeColor="text1"/>
          <w:sz w:val="28"/>
          <w:szCs w:val="28"/>
        </w:rPr>
        <w:t xml:space="preserve"> </w:t>
      </w:r>
      <w:r w:rsidRPr="00246486">
        <w:rPr>
          <w:rFonts w:ascii="Times New Roman" w:hAnsi="Times New Roman"/>
          <w:color w:val="000000" w:themeColor="text1"/>
          <w:sz w:val="28"/>
          <w:szCs w:val="28"/>
        </w:rPr>
        <w:t>10 и 14 Федерального закона от 29 декабря 2022 года №</w:t>
      </w:r>
      <w:r>
        <w:rPr>
          <w:rFonts w:ascii="Times New Roman" w:hAnsi="Times New Roman"/>
          <w:color w:val="000000" w:themeColor="text1"/>
          <w:sz w:val="28"/>
          <w:szCs w:val="28"/>
        </w:rPr>
        <w:t xml:space="preserve"> </w:t>
      </w:r>
      <w:r w:rsidRPr="00246486">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246486" w:rsidRPr="00246486" w:rsidRDefault="00246486" w:rsidP="00246486">
      <w:pPr>
        <w:pStyle w:val="ConsPlusNormal0"/>
        <w:numPr>
          <w:ilvl w:val="0"/>
          <w:numId w:val="43"/>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Единой системы идентификации</w:t>
      </w:r>
      <w:r w:rsidRPr="00246486">
        <w:rPr>
          <w:rFonts w:ascii="Times New Roman" w:hAnsi="Times New Roman"/>
          <w:color w:val="000000" w:themeColor="text1"/>
          <w:sz w:val="28"/>
          <w:szCs w:val="28"/>
        </w:rPr>
        <w:t xml:space="preserve"> или ин</w:t>
      </w:r>
      <w:r>
        <w:rPr>
          <w:rFonts w:ascii="Times New Roman" w:hAnsi="Times New Roman"/>
          <w:color w:val="000000" w:themeColor="text1"/>
          <w:sz w:val="28"/>
          <w:szCs w:val="28"/>
        </w:rPr>
        <w:t>ых государственных информационн</w:t>
      </w:r>
      <w:r w:rsidRPr="00246486">
        <w:rPr>
          <w:rFonts w:ascii="Times New Roman" w:hAnsi="Times New Roman"/>
          <w:color w:val="000000" w:themeColor="text1"/>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246486" w:rsidRPr="00246486" w:rsidRDefault="00246486" w:rsidP="00246486">
      <w:pPr>
        <w:pStyle w:val="ConsPlusNormal0"/>
        <w:numPr>
          <w:ilvl w:val="0"/>
          <w:numId w:val="43"/>
        </w:numPr>
        <w:ind w:left="0"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w:t>
      </w:r>
      <w:r>
        <w:rPr>
          <w:rFonts w:ascii="Times New Roman" w:hAnsi="Times New Roman"/>
          <w:color w:val="000000" w:themeColor="text1"/>
          <w:sz w:val="28"/>
          <w:szCs w:val="28"/>
        </w:rPr>
        <w:t xml:space="preserve"> </w:t>
      </w:r>
      <w:r w:rsidRPr="00246486">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1.3. Информацию о порядке предоставления муниципальной услуги можно получить:</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1.3.1. Из федеральной государственной информационной системы «Единый портал государственных и муниципальных услуг (функций) Российской Федерации»: http://gosuslugi.ru.</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1.3.2. В Управлении жилищно-коммунального хозяйства администрации Калининского муниципального района Саратовской области (далее - Управление).</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Информация о месте нахождения и графике работы Управления, предоставляющей муниципальную услугу:</w:t>
      </w:r>
    </w:p>
    <w:p w:rsidR="00246486" w:rsidRPr="00246486" w:rsidRDefault="00246486" w:rsidP="00246486">
      <w:pPr>
        <w:ind w:firstLine="567"/>
        <w:jc w:val="both"/>
        <w:rPr>
          <w:color w:val="000000" w:themeColor="text1"/>
          <w:sz w:val="28"/>
          <w:szCs w:val="28"/>
        </w:rPr>
      </w:pPr>
      <w:r w:rsidRPr="00246486">
        <w:rPr>
          <w:color w:val="000000" w:themeColor="text1"/>
          <w:sz w:val="28"/>
          <w:szCs w:val="28"/>
        </w:rPr>
        <w:t>- местонахождение: Саратовская область, Калининский район, город Калининск, улица Коллективная, д.</w:t>
      </w:r>
      <w:r>
        <w:rPr>
          <w:color w:val="000000" w:themeColor="text1"/>
          <w:sz w:val="28"/>
          <w:szCs w:val="28"/>
        </w:rPr>
        <w:t xml:space="preserve"> </w:t>
      </w:r>
      <w:r w:rsidRPr="00246486">
        <w:rPr>
          <w:color w:val="000000" w:themeColor="text1"/>
          <w:sz w:val="28"/>
          <w:szCs w:val="28"/>
        </w:rPr>
        <w:t>61;</w:t>
      </w:r>
    </w:p>
    <w:p w:rsidR="00246486" w:rsidRPr="00246486" w:rsidRDefault="00246486" w:rsidP="00246486">
      <w:pPr>
        <w:ind w:firstLine="567"/>
        <w:jc w:val="both"/>
        <w:rPr>
          <w:color w:val="000000" w:themeColor="text1"/>
          <w:sz w:val="28"/>
          <w:szCs w:val="28"/>
        </w:rPr>
      </w:pPr>
      <w:r w:rsidRPr="00246486">
        <w:rPr>
          <w:color w:val="000000" w:themeColor="text1"/>
          <w:sz w:val="28"/>
          <w:szCs w:val="28"/>
        </w:rPr>
        <w:t>- почтовый адрес: 412484, Саратовская область, Калининский район, город Калининск, улица Коллективная, д.</w:t>
      </w:r>
      <w:r>
        <w:rPr>
          <w:color w:val="000000" w:themeColor="text1"/>
          <w:sz w:val="28"/>
          <w:szCs w:val="28"/>
        </w:rPr>
        <w:t xml:space="preserve"> </w:t>
      </w:r>
      <w:r w:rsidRPr="00246486">
        <w:rPr>
          <w:color w:val="000000" w:themeColor="text1"/>
          <w:sz w:val="28"/>
          <w:szCs w:val="28"/>
        </w:rPr>
        <w:t>61;</w:t>
      </w:r>
    </w:p>
    <w:p w:rsidR="00246486" w:rsidRPr="00246486" w:rsidRDefault="00246486" w:rsidP="00246486">
      <w:pPr>
        <w:ind w:firstLine="567"/>
        <w:jc w:val="both"/>
        <w:rPr>
          <w:color w:val="000000" w:themeColor="text1"/>
          <w:sz w:val="28"/>
          <w:szCs w:val="28"/>
        </w:rPr>
      </w:pPr>
      <w:r w:rsidRPr="00246486">
        <w:rPr>
          <w:color w:val="000000" w:themeColor="text1"/>
          <w:sz w:val="28"/>
          <w:szCs w:val="28"/>
        </w:rPr>
        <w:t xml:space="preserve">- адрес электронной почты: </w:t>
      </w:r>
      <w:r w:rsidRPr="00246486">
        <w:rPr>
          <w:color w:val="000000" w:themeColor="text1"/>
          <w:sz w:val="28"/>
          <w:szCs w:val="28"/>
          <w:lang w:val="en-US"/>
        </w:rPr>
        <w:t>http</w:t>
      </w:r>
      <w:r w:rsidRPr="00246486">
        <w:rPr>
          <w:color w:val="000000" w:themeColor="text1"/>
          <w:sz w:val="28"/>
          <w:szCs w:val="28"/>
        </w:rPr>
        <w:t>//</w:t>
      </w:r>
      <w:r w:rsidRPr="00246486">
        <w:rPr>
          <w:color w:val="000000" w:themeColor="text1"/>
          <w:sz w:val="28"/>
          <w:szCs w:val="28"/>
          <w:lang w:val="en-US"/>
        </w:rPr>
        <w:t>kalininsk</w:t>
      </w:r>
      <w:r w:rsidRPr="00246486">
        <w:rPr>
          <w:color w:val="000000" w:themeColor="text1"/>
          <w:sz w:val="28"/>
          <w:szCs w:val="28"/>
        </w:rPr>
        <w:t>.</w:t>
      </w:r>
      <w:r w:rsidRPr="00246486">
        <w:rPr>
          <w:color w:val="000000" w:themeColor="text1"/>
          <w:sz w:val="28"/>
          <w:szCs w:val="28"/>
          <w:lang w:val="en-US"/>
        </w:rPr>
        <w:t>sarmo</w:t>
      </w:r>
      <w:r w:rsidRPr="00246486">
        <w:rPr>
          <w:color w:val="000000" w:themeColor="text1"/>
          <w:sz w:val="28"/>
          <w:szCs w:val="28"/>
        </w:rPr>
        <w:t>.</w:t>
      </w:r>
      <w:r w:rsidRPr="00246486">
        <w:rPr>
          <w:color w:val="000000" w:themeColor="text1"/>
          <w:sz w:val="28"/>
          <w:szCs w:val="28"/>
          <w:lang w:val="en-US"/>
        </w:rPr>
        <w:t>ru</w:t>
      </w:r>
      <w:r w:rsidRPr="00246486">
        <w:rPr>
          <w:color w:val="000000" w:themeColor="text1"/>
          <w:sz w:val="28"/>
          <w:szCs w:val="28"/>
        </w:rPr>
        <w:t>.;</w:t>
      </w:r>
    </w:p>
    <w:p w:rsidR="00246486" w:rsidRPr="00246486" w:rsidRDefault="00246486" w:rsidP="00246486">
      <w:pPr>
        <w:ind w:firstLine="567"/>
        <w:jc w:val="both"/>
        <w:rPr>
          <w:color w:val="000000" w:themeColor="text1"/>
          <w:sz w:val="28"/>
          <w:szCs w:val="28"/>
        </w:rPr>
      </w:pPr>
      <w:r w:rsidRPr="00246486">
        <w:rPr>
          <w:color w:val="000000" w:themeColor="text1"/>
          <w:sz w:val="28"/>
          <w:szCs w:val="28"/>
        </w:rPr>
        <w:t>Телефон для информирования по вопросам, связанным с предоставлением муниципальной услуги: 8(84549)3-15-34; 3-15-23.</w:t>
      </w:r>
    </w:p>
    <w:p w:rsidR="00246486" w:rsidRPr="00246486" w:rsidRDefault="00246486" w:rsidP="00246486">
      <w:pPr>
        <w:ind w:firstLine="567"/>
        <w:jc w:val="both"/>
        <w:rPr>
          <w:color w:val="000000" w:themeColor="text1"/>
          <w:sz w:val="28"/>
          <w:szCs w:val="28"/>
        </w:rPr>
      </w:pPr>
      <w:r w:rsidRPr="00246486">
        <w:rPr>
          <w:color w:val="000000" w:themeColor="text1"/>
          <w:sz w:val="28"/>
          <w:szCs w:val="28"/>
        </w:rPr>
        <w:t>График работы Управления:</w:t>
      </w:r>
    </w:p>
    <w:p w:rsidR="00246486" w:rsidRPr="00246486" w:rsidRDefault="00246486" w:rsidP="00246486">
      <w:pPr>
        <w:ind w:firstLine="567"/>
        <w:jc w:val="both"/>
        <w:rPr>
          <w:color w:val="000000" w:themeColor="text1"/>
          <w:sz w:val="28"/>
          <w:szCs w:val="28"/>
        </w:rPr>
      </w:pPr>
      <w:r w:rsidRPr="00246486">
        <w:rPr>
          <w:color w:val="000000" w:themeColor="text1"/>
          <w:sz w:val="28"/>
          <w:szCs w:val="28"/>
        </w:rPr>
        <w:t>Понедельник, вторник, среда, четверг, с 8.00 часов до 17.00 часов, пятница с 8-00 часов до 16-00 часов, перерыв с 12-00 часов до 13-00 часов. Суббота, воскресенье - выходные дни.</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 xml:space="preserve">1.3.3. Через многофункциональный центр предоставления государственных и муниципальных услуг (далее - МФЦ) по месту его </w:t>
      </w:r>
      <w:r w:rsidRPr="00246486">
        <w:rPr>
          <w:rFonts w:ascii="Times New Roman" w:hAnsi="Times New Roman"/>
          <w:color w:val="000000" w:themeColor="text1"/>
          <w:sz w:val="28"/>
          <w:szCs w:val="28"/>
        </w:rPr>
        <w:lastRenderedPageBreak/>
        <w:t xml:space="preserve">нахождения. </w:t>
      </w:r>
    </w:p>
    <w:p w:rsidR="00246486" w:rsidRPr="00246486" w:rsidRDefault="00246486" w:rsidP="00246486">
      <w:pPr>
        <w:ind w:firstLine="567"/>
        <w:jc w:val="both"/>
        <w:rPr>
          <w:color w:val="000000" w:themeColor="text1"/>
          <w:sz w:val="28"/>
          <w:szCs w:val="28"/>
        </w:rPr>
      </w:pPr>
      <w:r w:rsidRPr="00246486">
        <w:rPr>
          <w:color w:val="000000" w:themeColor="text1"/>
          <w:sz w:val="28"/>
          <w:szCs w:val="28"/>
        </w:rPr>
        <w:t>Местонахождение МФЦ и его почтовый адрес: 412484, Саратовская область, Калининский район, город Калининск, улица 30 лет ВЛКСМ, д.</w:t>
      </w:r>
      <w:r w:rsidR="00C11976">
        <w:rPr>
          <w:color w:val="000000" w:themeColor="text1"/>
          <w:sz w:val="28"/>
          <w:szCs w:val="28"/>
        </w:rPr>
        <w:t xml:space="preserve"> </w:t>
      </w:r>
      <w:r w:rsidRPr="00246486">
        <w:rPr>
          <w:color w:val="000000" w:themeColor="text1"/>
          <w:sz w:val="28"/>
          <w:szCs w:val="28"/>
        </w:rPr>
        <w:t>47, телефон 3-29-15. График работы МФЦ указан на официальном сайте Государственного бюджетного учреждения Саратовской области - www.mfc64.ru.</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1.4. Основные требования к специалисту Управления, в чьи должностные обязанности входит исполнение данной функции (далее - Специалист):</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1.4.1. При индивидуальном устном информировании Специалист дает обратившемуся полный, точный и оперативный ответ по вопросам процедуры предоставления муниципальной услуги;</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1.4.2. При информировании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вопросам процедуры предоставления муниципальной услуги;</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1.4.3. При информировании по письменным обращениям обратившемуся, Специалистом дается четкий и понятный ответ по вопросам процедуры предоставления муниципальной услуги, указывается фамилия, имя, отчество, должность и номер телефона исполнителя. Ответ на обращение направляется по почте на адрес заинтересованного лица в срок, не превышающий 30 дней со дня поступления письменного обращения за информацией;</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1.4.4. При информировании по электронной почте Заявителю Специалистом дается четкий и понятный ответ по вопросам процедуры предоставления муниципальной услуги,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со дня поступления обращения. Указанная информация размещается на информационных стендах.</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1.5. Информирование и консультирование заявителей осуществляется непосредственно Специалистом по следующим вопросам:</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1.5.1. Перечень документов, необходимых для предоставления муниципальной услуги, комплектности (достаточности) представленных документов;</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1.5.2. Органы власти и организации, в которых Заявитель может получить документы, необходимые для получения муниципальной услуги (наименование и местонахождение);</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1.5.3. Время приема и выдачи документов;</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1.5.4. Порядок и сроки предоставления муниципальной услуги;</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1.5.5. Порядок обжалования решения или действий (бездействия) принятых или осуществленных в ходе предоставления муниципальной услуги.</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1.6. Консультирование Заявителей по вопросам осуществления муниципальной услуги осуществляется бесплатно.</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1.7. В любое время с момента приема документов Заявитель имеет право на получение сведений о ходе предоставления муниципальной услуги.</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 xml:space="preserve">Информирование о ходе предоставления муниципальной услуги осуществляется Специалистом Администрации при непосредственном </w:t>
      </w:r>
      <w:r w:rsidRPr="00246486">
        <w:rPr>
          <w:rFonts w:ascii="Times New Roman" w:hAnsi="Times New Roman"/>
          <w:color w:val="000000" w:themeColor="text1"/>
          <w:sz w:val="28"/>
          <w:szCs w:val="28"/>
        </w:rPr>
        <w:lastRenderedPageBreak/>
        <w:t>обращении Заявителя либо с использованием почтовой связи, телефонной связи, электронной почты.</w:t>
      </w:r>
    </w:p>
    <w:p w:rsidR="00246486" w:rsidRPr="00246486" w:rsidRDefault="00246486" w:rsidP="00246486">
      <w:pPr>
        <w:pStyle w:val="ConsPlusNormal0"/>
        <w:ind w:firstLine="567"/>
        <w:jc w:val="both"/>
        <w:rPr>
          <w:rFonts w:ascii="Times New Roman" w:hAnsi="Times New Roman"/>
          <w:color w:val="000000" w:themeColor="text1"/>
          <w:sz w:val="28"/>
          <w:szCs w:val="28"/>
        </w:rPr>
      </w:pPr>
      <w:r w:rsidRPr="00246486">
        <w:rPr>
          <w:rFonts w:ascii="Times New Roman" w:hAnsi="Times New Roman"/>
          <w:color w:val="000000" w:themeColor="text1"/>
          <w:sz w:val="28"/>
          <w:szCs w:val="28"/>
        </w:rPr>
        <w:t>1.8. В случае если в соответствии с требованиями настоящего Регламента предоставление муниципальной услуги, предусмотренной настоящим Регламентом, допускается в МФЦ. Заявитель вправе обратиться за получением консультации (справки) по вопросам предоставления муниципальной услуги в МФЦ.</w:t>
      </w:r>
    </w:p>
    <w:p w:rsidR="00246486" w:rsidRPr="00FE20D4" w:rsidRDefault="00246486" w:rsidP="00246486">
      <w:pPr>
        <w:pStyle w:val="ConsPlusNormal0"/>
        <w:ind w:firstLine="567"/>
        <w:jc w:val="both"/>
        <w:rPr>
          <w:rFonts w:ascii="Times New Roman" w:hAnsi="Times New Roman"/>
          <w:sz w:val="28"/>
          <w:szCs w:val="28"/>
        </w:rPr>
      </w:pPr>
    </w:p>
    <w:p w:rsidR="00246486" w:rsidRPr="00EB4D04" w:rsidRDefault="00246486" w:rsidP="00C11976">
      <w:pPr>
        <w:jc w:val="center"/>
        <w:rPr>
          <w:b/>
          <w:sz w:val="28"/>
          <w:szCs w:val="28"/>
        </w:rPr>
      </w:pPr>
      <w:r w:rsidRPr="00EB4D04">
        <w:rPr>
          <w:b/>
          <w:sz w:val="28"/>
          <w:szCs w:val="28"/>
        </w:rPr>
        <w:t>2. Стандарт предоставления муниципальной услуги</w:t>
      </w:r>
    </w:p>
    <w:p w:rsidR="00246486" w:rsidRPr="00C11976" w:rsidRDefault="00246486" w:rsidP="00246486">
      <w:pPr>
        <w:pStyle w:val="ConsPlusNormal0"/>
        <w:ind w:firstLine="567"/>
        <w:jc w:val="both"/>
        <w:rPr>
          <w:rFonts w:ascii="Times New Roman" w:hAnsi="Times New Roman"/>
          <w:color w:val="000000" w:themeColor="text1"/>
          <w:sz w:val="28"/>
          <w:szCs w:val="28"/>
        </w:rPr>
      </w:pPr>
      <w:r w:rsidRPr="00C11976">
        <w:rPr>
          <w:rFonts w:ascii="Times New Roman" w:hAnsi="Times New Roman"/>
          <w:color w:val="000000" w:themeColor="text1"/>
          <w:sz w:val="28"/>
          <w:szCs w:val="28"/>
        </w:rPr>
        <w:t>2.1. Наименование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246486" w:rsidRPr="00C11976" w:rsidRDefault="00246486" w:rsidP="00246486">
      <w:pPr>
        <w:pStyle w:val="ConsPlusNormal0"/>
        <w:ind w:firstLine="567"/>
        <w:jc w:val="both"/>
        <w:rPr>
          <w:rFonts w:ascii="Times New Roman" w:hAnsi="Times New Roman"/>
          <w:color w:val="000000" w:themeColor="text1"/>
          <w:sz w:val="28"/>
          <w:szCs w:val="28"/>
        </w:rPr>
      </w:pPr>
      <w:r w:rsidRPr="00C11976">
        <w:rPr>
          <w:rFonts w:ascii="Times New Roman" w:hAnsi="Times New Roman"/>
          <w:color w:val="000000" w:themeColor="text1"/>
          <w:sz w:val="28"/>
          <w:szCs w:val="28"/>
        </w:rPr>
        <w:t>2.2. Наименование органа, предоставляющего муниципальную услугу: Муниципальная услуга предоставляется администрацией Калининского муниципального района Саратовской области, осуществляется через функционал</w:t>
      </w:r>
      <w:r w:rsidR="00943A4F">
        <w:rPr>
          <w:rFonts w:ascii="Times New Roman" w:hAnsi="Times New Roman"/>
          <w:color w:val="000000" w:themeColor="text1"/>
          <w:sz w:val="28"/>
          <w:szCs w:val="28"/>
        </w:rPr>
        <w:t>ьное структурное подразделение -</w:t>
      </w:r>
      <w:r w:rsidRPr="00C11976">
        <w:rPr>
          <w:rFonts w:ascii="Times New Roman" w:hAnsi="Times New Roman"/>
          <w:color w:val="000000" w:themeColor="text1"/>
          <w:sz w:val="28"/>
          <w:szCs w:val="28"/>
        </w:rPr>
        <w:t xml:space="preserve"> Управление жилищно-коммунального хозяйства администрации Калининского муниципального района Саратовской области (далее - Управление).</w:t>
      </w:r>
    </w:p>
    <w:p w:rsidR="00246486" w:rsidRPr="00C11976" w:rsidRDefault="00246486" w:rsidP="00246486">
      <w:pPr>
        <w:pStyle w:val="ConsPlusNormal0"/>
        <w:ind w:firstLine="567"/>
        <w:jc w:val="both"/>
        <w:rPr>
          <w:rFonts w:ascii="Times New Roman" w:hAnsi="Times New Roman"/>
          <w:color w:val="000000" w:themeColor="text1"/>
          <w:sz w:val="28"/>
          <w:szCs w:val="28"/>
        </w:rPr>
      </w:pPr>
      <w:r w:rsidRPr="00C11976">
        <w:rPr>
          <w:rFonts w:ascii="Times New Roman" w:hAnsi="Times New Roman"/>
          <w:color w:val="000000" w:themeColor="text1"/>
          <w:sz w:val="28"/>
          <w:szCs w:val="28"/>
        </w:rPr>
        <w:t>2.3. Результатом предоставления муниципальной услуги является.</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2.3.1.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w:t>
      </w:r>
      <w:r w:rsidR="00943A4F">
        <w:rPr>
          <w:color w:val="000000" w:themeColor="text1"/>
          <w:sz w:val="28"/>
          <w:szCs w:val="28"/>
        </w:rPr>
        <w:t xml:space="preserve"> к регламенту №</w:t>
      </w:r>
      <w:r w:rsidRPr="00C11976">
        <w:rPr>
          <w:color w:val="000000" w:themeColor="text1"/>
          <w:sz w:val="28"/>
          <w:szCs w:val="28"/>
        </w:rPr>
        <w:t>2;</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2.3.2.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сог</w:t>
      </w:r>
      <w:r w:rsidR="00943A4F">
        <w:rPr>
          <w:color w:val="000000" w:themeColor="text1"/>
          <w:sz w:val="28"/>
          <w:szCs w:val="28"/>
        </w:rPr>
        <w:t>ласно приложению к регламенту №</w:t>
      </w:r>
      <w:r w:rsidRPr="00C11976">
        <w:rPr>
          <w:color w:val="000000" w:themeColor="text1"/>
          <w:sz w:val="28"/>
          <w:szCs w:val="28"/>
        </w:rPr>
        <w:t>3.</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2.3</w:t>
      </w:r>
      <w:r w:rsidR="00943A4F">
        <w:rPr>
          <w:color w:val="000000" w:themeColor="text1"/>
          <w:sz w:val="28"/>
          <w:szCs w:val="28"/>
        </w:rPr>
        <w:t>.3</w:t>
      </w:r>
      <w:r w:rsidRPr="00C11976">
        <w:rPr>
          <w:color w:val="000000" w:themeColor="text1"/>
          <w:sz w:val="28"/>
          <w:szCs w:val="28"/>
        </w:rPr>
        <w:t xml:space="preserve">. </w:t>
      </w:r>
      <w:r w:rsidRPr="00C11976">
        <w:rPr>
          <w:color w:val="000000" w:themeColor="text1"/>
          <w:sz w:val="28"/>
          <w:szCs w:val="24"/>
        </w:rPr>
        <w:t xml:space="preserve">Уведомление об изменении параметров планируемого строительства или реконструкции объекта индивидуального жилищного строительства или садового дома </w:t>
      </w:r>
      <w:r w:rsidRPr="00C11976">
        <w:rPr>
          <w:color w:val="000000" w:themeColor="text1"/>
          <w:sz w:val="28"/>
          <w:szCs w:val="28"/>
        </w:rPr>
        <w:t>согл</w:t>
      </w:r>
      <w:r w:rsidR="00943A4F">
        <w:rPr>
          <w:color w:val="000000" w:themeColor="text1"/>
          <w:sz w:val="28"/>
          <w:szCs w:val="28"/>
        </w:rPr>
        <w:t>асно приложению к регламенту №</w:t>
      </w:r>
      <w:r w:rsidRPr="00C11976">
        <w:rPr>
          <w:color w:val="000000" w:themeColor="text1"/>
          <w:sz w:val="28"/>
          <w:szCs w:val="28"/>
        </w:rPr>
        <w:t>4.</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2.4. Сроки предоставления муниципальной услуги: в течение семи рабочих дней со дня регистрации уведомления о предоставлении муниципальной услуги.</w:t>
      </w:r>
    </w:p>
    <w:p w:rsidR="00246486" w:rsidRPr="00C11976" w:rsidRDefault="00246486" w:rsidP="00246486">
      <w:pPr>
        <w:pStyle w:val="ConsPlusNormal0"/>
        <w:ind w:firstLine="567"/>
        <w:jc w:val="both"/>
        <w:rPr>
          <w:rFonts w:ascii="Times New Roman" w:hAnsi="Times New Roman"/>
          <w:color w:val="000000" w:themeColor="text1"/>
          <w:sz w:val="28"/>
          <w:szCs w:val="28"/>
        </w:rPr>
      </w:pPr>
      <w:bookmarkStart w:id="1" w:name="P87"/>
      <w:bookmarkEnd w:id="1"/>
      <w:r w:rsidRPr="00C11976">
        <w:rPr>
          <w:rFonts w:ascii="Times New Roman" w:hAnsi="Times New Roman"/>
          <w:color w:val="000000" w:themeColor="text1"/>
          <w:sz w:val="28"/>
          <w:szCs w:val="28"/>
        </w:rPr>
        <w:t xml:space="preserve">2.6. Перечень документов для предоставления муниципальной услуги: </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 xml:space="preserve">2.6.1. 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Администрацию, в том </w:t>
      </w:r>
      <w:r w:rsidRPr="00C11976">
        <w:rPr>
          <w:color w:val="000000" w:themeColor="text1"/>
          <w:sz w:val="28"/>
          <w:szCs w:val="28"/>
        </w:rPr>
        <w:lastRenderedPageBreak/>
        <w:t xml:space="preserve">числе через МФЦ, либо направляет в указанные органы посредством почтового отправления (с уведомлением о вручении) или Единого портала </w:t>
      </w:r>
      <w:r w:rsidRPr="00C11976">
        <w:rPr>
          <w:bCs/>
          <w:color w:val="000000" w:themeColor="text1"/>
          <w:sz w:val="28"/>
          <w:szCs w:val="28"/>
        </w:rPr>
        <w:t xml:space="preserve">уведомление </w:t>
      </w:r>
      <w:r w:rsidRPr="00C11976">
        <w:rPr>
          <w:color w:val="000000" w:themeColor="text1"/>
          <w:sz w:val="28"/>
          <w:szCs w:val="28"/>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содержащее следующие сведения:</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2.6.1.1. Фамилия, имя, отчество (при наличии), место жительства застройщика, реквизиты документа, удостоверяющего личность (для физического лица);</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2.6.1.2.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2.6.1.3. Кадастровый номер земельного участка (при его наличии), адрес или описание местоположения земельного участка;</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 сведения о праве застройщика на земельный участок, а также сведения о наличии прав иных лиц на земельный участок (при наличии таких лиц);</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2.6.1.4.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2.6.1.5.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2.6.1.6.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2.6.1.7. Почтовый адрес и (или) адрес электронной почты для связи с застройщиком;</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2.6.1.8. Способ направления застройщику уведомлений.</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Форма уведомления о планируемом строительстве размещена в приложении к регламенту;</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2.6.2. К уведомлению о планируемом строительстве прилагаются:</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2.6.2.1.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2.6.2.2.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2.6.2.3.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 xml:space="preserve">2.6.2.4.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w:t>
      </w:r>
      <w:r w:rsidRPr="00C11976">
        <w:rPr>
          <w:color w:val="000000" w:themeColor="text1"/>
          <w:sz w:val="28"/>
          <w:szCs w:val="28"/>
        </w:rPr>
        <w:lastRenderedPageBreak/>
        <w:t xml:space="preserve">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2.6.2.5.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2.6.3.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2.6.4. Для получения муниципальной услуги в электронном виде заявителям предоставляется возможность направить уведомление о планируемом строительстве и документы, указанные в пункте 2.6.2. настоящего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 xml:space="preserve">2.6.5. Документы (их копии или сведения, содержащиеся в них), указанные в подпункте 1 пункта 2.6.2. настоящего Регламента, запрашиваются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 xml:space="preserve">2.7. Администрации запрещено требовать от заявителя: </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lastRenderedPageBreak/>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2.7.2.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2.7.3. Предоставления документов, подтверждающих внесение заявителем платы за предоставление муниципальной услуги;</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 xml:space="preserve">2.8. Основания для отказа в предоставлении муниципальной услуги; </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В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Управление в течение 3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2.9. Основания для приостановления в предоставлении муниципальной услуги; отсутствуют;</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Основания для приостановления в предоставлении муниципальной услуги отсутствуют;</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Перечень услуг, которые являются необходимыми и обязательными для предоставления муниципальной услуги, отсутствует.</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2.11. Предоставление муниципальной услуги осуществляется без взимания платы.</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2.12. Максимальный срок ожидания в очереди при подаче уведомления о планируемом строительстве и при получении результата предоставленной муниципальной услуги должен составлять не более 15 минут.</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2.13. Уведомление о планируемом строительстве регистрируется Управлением в день обращения заявителя за предоставлением муниципальной услуги в соответствующем журнале Управления. На уведомлении делается отметка с указанием входящего номера и даты регистрации.</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2.14. Требования к помещениям, в которых предоставляется муниципальная услуга:</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 xml:space="preserve">2.14.1. Услуга предоставляется в помещении Управления в здании Администрации Калининского муниципального района Саратовской области, </w:t>
      </w:r>
      <w:r w:rsidRPr="00C11976">
        <w:rPr>
          <w:color w:val="000000" w:themeColor="text1"/>
          <w:sz w:val="28"/>
          <w:szCs w:val="28"/>
        </w:rPr>
        <w:lastRenderedPageBreak/>
        <w:t>которое оборудовано входом, обеспечивающим свободный доступ Заявителей в помещение, средствами пожаротушения;</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2.14.2. Центральный вход в здание оборудуется соответствующим указателем, пандусом;</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2.14.3. На территории, прилегающей к зданию, располагается автостоянка для парковки автомобилей;</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2.14.4. Помещения для ожидания оборудуются стульями или скамьями, а для удобства заполнения запроса о предоставлении муниципальной услуги - столами и информационными стендами с образцами заполнения запроса о предоставлении муниципальной услуги;</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2.14.5. Кабинеты приема Заявителей оборудуются информационными табличками (вывесками) с указанием номера кабинета, фамилии, имени, отчества Специалиста, осуществляющего предоставление муниципальной услуги;</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2.14.6. 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2.15. Обеспечение доступности для инвалидов;</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2.15.1.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2.15.2. При личном обращении инвалидов, имеющих стойкие расстройства функции зрения и самостоятельного передвижения, возможно их сопровождение, а также возможен допуск собаки-проводника при наличии документа, подтверждающего ее специальное обучение и выдаваемого по форме и в порядке, котором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2.15.3. Получение муниципальной услуги в полном объеме возможно через МФЦ.</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 xml:space="preserve">2.16. Показатели доступности и качества муниципальной услуги: </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2.16.1. Количество взаимодействий со специалистом при предоставлении муниципальной услуги - не более двух;</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2.16.2. Продолжительность взаимодействия со специалистом при предоставлении муниципальной услуги - не более 15 минут;</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2.16.3. Возможность получения муниципальной услуги в МФЦ;</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2.16.4. Транспортная доступность к местам предоставления муниципальной услуги;</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2.16.5. Возможность получения информации о ходе предоставления муниципальной услуги, форм уведомлений и иных документов, необходимых для получения муниципальной услуги, в электронном виде на Едином портале.</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2.17. Показателями качества муниципальной услуги являются:</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t>- соблюдение сроков предоставления муниципальной услуги;</w:t>
      </w:r>
    </w:p>
    <w:p w:rsidR="00246486" w:rsidRPr="00C11976" w:rsidRDefault="00246486" w:rsidP="00246486">
      <w:pPr>
        <w:ind w:firstLine="567"/>
        <w:jc w:val="both"/>
        <w:rPr>
          <w:color w:val="000000" w:themeColor="text1"/>
          <w:sz w:val="28"/>
          <w:szCs w:val="28"/>
        </w:rPr>
      </w:pPr>
      <w:r w:rsidRPr="00C11976">
        <w:rPr>
          <w:color w:val="000000" w:themeColor="text1"/>
          <w:sz w:val="28"/>
          <w:szCs w:val="28"/>
        </w:rPr>
        <w:lastRenderedPageBreak/>
        <w:t>- отсутствие обоснованных жалоб граждан на предоставление муниципальной услуги.</w:t>
      </w:r>
    </w:p>
    <w:p w:rsidR="00246486" w:rsidRPr="00C11976" w:rsidRDefault="00246486" w:rsidP="00246486">
      <w:pPr>
        <w:pStyle w:val="ConsPlusNormal0"/>
        <w:ind w:firstLine="567"/>
        <w:jc w:val="both"/>
        <w:rPr>
          <w:rFonts w:ascii="Times New Roman" w:hAnsi="Times New Roman"/>
          <w:color w:val="000000" w:themeColor="text1"/>
          <w:sz w:val="28"/>
          <w:szCs w:val="28"/>
        </w:rPr>
      </w:pPr>
      <w:r w:rsidRPr="00C11976">
        <w:rPr>
          <w:rFonts w:ascii="Times New Roman" w:hAnsi="Times New Roman"/>
          <w:color w:val="000000" w:themeColor="text1"/>
          <w:sz w:val="28"/>
          <w:szCs w:val="28"/>
        </w:rPr>
        <w:t>2.18. Муниципальная услуга, предусмотренная настоящим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Российской Федерации».</w:t>
      </w:r>
    </w:p>
    <w:p w:rsidR="00246486" w:rsidRPr="00C11976" w:rsidRDefault="00246486" w:rsidP="00246486">
      <w:pPr>
        <w:pStyle w:val="ConsPlusNormal0"/>
        <w:ind w:firstLine="567"/>
        <w:jc w:val="both"/>
        <w:rPr>
          <w:rFonts w:ascii="Times New Roman" w:hAnsi="Times New Roman"/>
          <w:color w:val="000000" w:themeColor="text1"/>
          <w:sz w:val="28"/>
          <w:szCs w:val="28"/>
        </w:rPr>
      </w:pPr>
      <w:r w:rsidRPr="00C11976">
        <w:rPr>
          <w:rFonts w:ascii="Times New Roman" w:hAnsi="Times New Roman"/>
          <w:color w:val="000000" w:themeColor="text1"/>
          <w:sz w:val="28"/>
          <w:szCs w:val="28"/>
        </w:rPr>
        <w:t>Уведомление может быть направлено с использованием единого портала государственных и муниципальных услуг или региональных порталов государственных и муниципальных услуг,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с использованием «региональных порталов государственных и муниципальных услуг.</w:t>
      </w:r>
    </w:p>
    <w:p w:rsidR="00246486" w:rsidRPr="00C11976" w:rsidRDefault="00246486" w:rsidP="00246486">
      <w:pPr>
        <w:pStyle w:val="ConsPlusNormal0"/>
        <w:ind w:firstLine="567"/>
        <w:jc w:val="both"/>
        <w:rPr>
          <w:rFonts w:ascii="Times New Roman" w:hAnsi="Times New Roman"/>
          <w:color w:val="000000" w:themeColor="text1"/>
          <w:sz w:val="28"/>
          <w:szCs w:val="28"/>
        </w:rPr>
      </w:pPr>
      <w:r w:rsidRPr="00C11976">
        <w:rPr>
          <w:rFonts w:ascii="Times New Roman" w:hAnsi="Times New Roman"/>
          <w:color w:val="000000" w:themeColor="text1"/>
          <w:sz w:val="28"/>
          <w:szCs w:val="28"/>
        </w:rPr>
        <w:t xml:space="preserve">2.19. Предоставление муниципальной услуги может осуществляться в МФЦ при соблюдении одновременно следующих условий: </w:t>
      </w:r>
    </w:p>
    <w:p w:rsidR="00246486" w:rsidRPr="00C11976" w:rsidRDefault="00246486" w:rsidP="00246486">
      <w:pPr>
        <w:pStyle w:val="ConsPlusNormal0"/>
        <w:ind w:firstLine="567"/>
        <w:jc w:val="both"/>
        <w:rPr>
          <w:rFonts w:ascii="Times New Roman" w:hAnsi="Times New Roman"/>
          <w:color w:val="000000" w:themeColor="text1"/>
          <w:sz w:val="28"/>
          <w:szCs w:val="28"/>
        </w:rPr>
      </w:pPr>
      <w:r w:rsidRPr="00C11976">
        <w:rPr>
          <w:rFonts w:ascii="Times New Roman" w:hAnsi="Times New Roman"/>
          <w:color w:val="000000" w:themeColor="text1"/>
          <w:sz w:val="28"/>
          <w:szCs w:val="28"/>
        </w:rPr>
        <w:t>2.19.1. Муниципальная услуга включена в перечень муниципальных услуг, предоставление которых осуществляется в МФЦ, утвержденный постановлением Администрации;</w:t>
      </w:r>
    </w:p>
    <w:p w:rsidR="00246486" w:rsidRPr="00C11976" w:rsidRDefault="00246486" w:rsidP="00246486">
      <w:pPr>
        <w:pStyle w:val="ConsPlusNormal0"/>
        <w:ind w:firstLine="567"/>
        <w:jc w:val="both"/>
        <w:rPr>
          <w:rFonts w:ascii="Times New Roman" w:hAnsi="Times New Roman"/>
          <w:color w:val="000000" w:themeColor="text1"/>
          <w:sz w:val="28"/>
          <w:szCs w:val="28"/>
        </w:rPr>
      </w:pPr>
      <w:r w:rsidRPr="00C11976">
        <w:rPr>
          <w:rFonts w:ascii="Times New Roman" w:hAnsi="Times New Roman"/>
          <w:color w:val="000000" w:themeColor="text1"/>
          <w:sz w:val="28"/>
          <w:szCs w:val="28"/>
        </w:rPr>
        <w:t>2.19.2. Между МФЦ и Администрацией заключено соглашение о взаимодействии с учетом требований, установленных Правительством Российской Федерации.</w:t>
      </w:r>
    </w:p>
    <w:p w:rsidR="00246486" w:rsidRPr="00C11976" w:rsidRDefault="00246486" w:rsidP="00246486">
      <w:pPr>
        <w:pStyle w:val="ConsPlusNormal0"/>
        <w:ind w:firstLine="567"/>
        <w:jc w:val="both"/>
        <w:rPr>
          <w:rFonts w:ascii="Times New Roman" w:hAnsi="Times New Roman"/>
          <w:color w:val="000000" w:themeColor="text1"/>
          <w:sz w:val="28"/>
          <w:szCs w:val="28"/>
        </w:rPr>
      </w:pPr>
      <w:r w:rsidRPr="00C11976">
        <w:rPr>
          <w:rFonts w:ascii="Times New Roman" w:hAnsi="Times New Roman"/>
          <w:color w:val="000000" w:themeColor="text1"/>
          <w:sz w:val="28"/>
          <w:szCs w:val="28"/>
        </w:rPr>
        <w:t>Уведомление может быть направлено с использованием единого портала государственных и муниципальных услуг или региональных порталов государственных и муниципальных услуг,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с использованием «региональных порталов государственных и муниципальных услуг.</w:t>
      </w:r>
    </w:p>
    <w:p w:rsidR="00246486" w:rsidRPr="00C11976" w:rsidRDefault="00246486" w:rsidP="00246486">
      <w:pPr>
        <w:pStyle w:val="ConsPlusNormal0"/>
        <w:ind w:firstLine="567"/>
        <w:jc w:val="both"/>
        <w:rPr>
          <w:rFonts w:ascii="Times New Roman" w:hAnsi="Times New Roman"/>
          <w:color w:val="000000" w:themeColor="text1"/>
          <w:sz w:val="28"/>
          <w:szCs w:val="28"/>
        </w:rPr>
      </w:pPr>
      <w:r w:rsidRPr="00C11976">
        <w:rPr>
          <w:rFonts w:ascii="Times New Roman" w:hAnsi="Times New Roman"/>
          <w:color w:val="000000" w:themeColor="text1"/>
          <w:sz w:val="28"/>
          <w:szCs w:val="28"/>
        </w:rPr>
        <w:t>2.20. Организация деятельности МФЦ осуществляется на основании правил, утверждаемых Правительством Российской Федерации.</w:t>
      </w:r>
    </w:p>
    <w:p w:rsidR="00246486" w:rsidRPr="00C11976" w:rsidRDefault="00246486" w:rsidP="00246486">
      <w:pPr>
        <w:pStyle w:val="ConsPlusNormal0"/>
        <w:ind w:firstLine="567"/>
        <w:jc w:val="both"/>
        <w:rPr>
          <w:rFonts w:ascii="Times New Roman" w:hAnsi="Times New Roman"/>
          <w:color w:val="000000" w:themeColor="text1"/>
          <w:sz w:val="28"/>
          <w:szCs w:val="28"/>
        </w:rPr>
      </w:pPr>
      <w:r w:rsidRPr="00C11976">
        <w:rPr>
          <w:rFonts w:ascii="Times New Roman" w:hAnsi="Times New Roman"/>
          <w:color w:val="000000" w:themeColor="text1"/>
          <w:sz w:val="28"/>
          <w:szCs w:val="28"/>
        </w:rPr>
        <w:t>2.21. Документы, необходимые для получения муниципальной услуги, представляются Заявителем в МФЦ по месту его нахождения в соответствии с условиями заключенного между МФЦ и Администрацией соглашения о взаимодействии.</w:t>
      </w:r>
    </w:p>
    <w:p w:rsidR="00246486" w:rsidRDefault="00246486" w:rsidP="00246486">
      <w:pPr>
        <w:pStyle w:val="ConsPlusNormal0"/>
        <w:ind w:firstLine="567"/>
        <w:jc w:val="both"/>
        <w:rPr>
          <w:rFonts w:ascii="Times New Roman" w:hAnsi="Times New Roman"/>
          <w:sz w:val="28"/>
          <w:szCs w:val="28"/>
        </w:rPr>
      </w:pPr>
      <w:r w:rsidRPr="00C11976">
        <w:rPr>
          <w:rFonts w:ascii="Times New Roman" w:hAnsi="Times New Roman"/>
          <w:color w:val="000000" w:themeColor="text1"/>
          <w:sz w:val="28"/>
          <w:szCs w:val="28"/>
        </w:rPr>
        <w:t>2.22. Получение результата муниципальной услуги осуществляется Заявителем в МФЦ по месту его нахождения в соответствии с условиями заключенного между МФЦ и Администрацией соглашения о взаимодействии</w:t>
      </w:r>
      <w:r w:rsidRPr="00FE20D4">
        <w:rPr>
          <w:rFonts w:ascii="Times New Roman" w:hAnsi="Times New Roman"/>
          <w:sz w:val="28"/>
          <w:szCs w:val="28"/>
        </w:rPr>
        <w:t>.</w:t>
      </w:r>
    </w:p>
    <w:p w:rsidR="00246486" w:rsidRPr="00FE20D4" w:rsidRDefault="00246486" w:rsidP="00246486">
      <w:pPr>
        <w:pStyle w:val="ConsPlusNormal0"/>
        <w:ind w:firstLine="567"/>
        <w:jc w:val="both"/>
        <w:rPr>
          <w:rFonts w:ascii="Times New Roman" w:hAnsi="Times New Roman"/>
          <w:sz w:val="28"/>
          <w:szCs w:val="28"/>
        </w:rPr>
      </w:pPr>
    </w:p>
    <w:p w:rsidR="00943A4F" w:rsidRDefault="00246486" w:rsidP="00943A4F">
      <w:pPr>
        <w:jc w:val="center"/>
        <w:rPr>
          <w:b/>
          <w:sz w:val="28"/>
          <w:szCs w:val="28"/>
        </w:rPr>
      </w:pPr>
      <w:r w:rsidRPr="006D6B2E">
        <w:rPr>
          <w:b/>
          <w:sz w:val="28"/>
          <w:szCs w:val="28"/>
        </w:rPr>
        <w:t xml:space="preserve">3. Состав, последовательность и сроки выполнения административных процедур (действий), требования к порядку их выполнения, </w:t>
      </w:r>
    </w:p>
    <w:p w:rsidR="00246486" w:rsidRPr="006D6B2E" w:rsidRDefault="00246486" w:rsidP="00943A4F">
      <w:pPr>
        <w:jc w:val="center"/>
        <w:rPr>
          <w:b/>
          <w:sz w:val="28"/>
          <w:szCs w:val="28"/>
        </w:rPr>
      </w:pPr>
      <w:r w:rsidRPr="006D6B2E">
        <w:rPr>
          <w:b/>
          <w:sz w:val="28"/>
          <w:szCs w:val="28"/>
        </w:rPr>
        <w:t>в том числе особенности выполнения административных процедур (действий) в</w:t>
      </w:r>
      <w:r w:rsidRPr="00FE20D4">
        <w:rPr>
          <w:sz w:val="28"/>
          <w:szCs w:val="28"/>
        </w:rPr>
        <w:t xml:space="preserve"> </w:t>
      </w:r>
      <w:r>
        <w:rPr>
          <w:b/>
          <w:sz w:val="28"/>
          <w:szCs w:val="28"/>
        </w:rPr>
        <w:t>электронной форме</w:t>
      </w:r>
    </w:p>
    <w:p w:rsidR="00246486" w:rsidRPr="00FE20D4" w:rsidRDefault="00246486" w:rsidP="00246486">
      <w:pPr>
        <w:pStyle w:val="ConsPlusNormal0"/>
        <w:ind w:firstLine="567"/>
        <w:jc w:val="both"/>
        <w:rPr>
          <w:rFonts w:ascii="Times New Roman" w:hAnsi="Times New Roman"/>
          <w:sz w:val="28"/>
          <w:szCs w:val="28"/>
        </w:rPr>
      </w:pPr>
      <w:r w:rsidRPr="00FE20D4">
        <w:rPr>
          <w:rFonts w:ascii="Times New Roman" w:hAnsi="Times New Roman"/>
          <w:sz w:val="28"/>
          <w:szCs w:val="28"/>
        </w:rPr>
        <w:t>3.1. Последовательность административных процедур при предоставлении муниципальной услуги</w:t>
      </w:r>
      <w:r>
        <w:rPr>
          <w:rFonts w:ascii="Times New Roman" w:hAnsi="Times New Roman"/>
          <w:sz w:val="28"/>
          <w:szCs w:val="28"/>
        </w:rPr>
        <w:t>:</w:t>
      </w:r>
    </w:p>
    <w:p w:rsidR="00246486" w:rsidRPr="00FE20D4" w:rsidRDefault="00246486" w:rsidP="00246486">
      <w:pPr>
        <w:ind w:firstLine="567"/>
        <w:jc w:val="both"/>
        <w:rPr>
          <w:sz w:val="28"/>
          <w:szCs w:val="28"/>
        </w:rPr>
      </w:pPr>
      <w:r>
        <w:rPr>
          <w:sz w:val="28"/>
          <w:szCs w:val="28"/>
        </w:rPr>
        <w:lastRenderedPageBreak/>
        <w:t>3.1.1. П</w:t>
      </w:r>
      <w:r w:rsidRPr="00FE20D4">
        <w:rPr>
          <w:sz w:val="28"/>
          <w:szCs w:val="28"/>
        </w:rPr>
        <w:t>рием уведомления о планируемом строительстве Администрацией или МФЦ, регистрация уведомления о планируемом строительстве; передача курьером пакета документов из МФЦ в Администрацию (если уведомление о планируемом строительстве было подано через МФЦ);</w:t>
      </w:r>
    </w:p>
    <w:p w:rsidR="00246486" w:rsidRPr="00FE20D4" w:rsidRDefault="00246486" w:rsidP="00246486">
      <w:pPr>
        <w:ind w:firstLine="567"/>
        <w:jc w:val="both"/>
        <w:rPr>
          <w:sz w:val="28"/>
          <w:szCs w:val="28"/>
        </w:rPr>
      </w:pPr>
      <w:r>
        <w:rPr>
          <w:sz w:val="28"/>
          <w:szCs w:val="28"/>
        </w:rPr>
        <w:t>3.1.2. П</w:t>
      </w:r>
      <w:r w:rsidRPr="00FE20D4">
        <w:rPr>
          <w:sz w:val="28"/>
          <w:szCs w:val="28"/>
        </w:rPr>
        <w:t>ри непредставлении документов (их копий или сведений, содержащихся в них), указанных в пункте 2.6. направление запроса Администрацией в государственные органы, органы местного самоуправления и подведомственные государственные органы, в распоряжении которых находятся указанные документы;</w:t>
      </w:r>
    </w:p>
    <w:p w:rsidR="00246486" w:rsidRPr="00FE20D4" w:rsidRDefault="00246486" w:rsidP="00246486">
      <w:pPr>
        <w:ind w:firstLine="567"/>
        <w:jc w:val="both"/>
        <w:rPr>
          <w:sz w:val="28"/>
          <w:szCs w:val="28"/>
        </w:rPr>
      </w:pPr>
      <w:r w:rsidRPr="00FE20D4">
        <w:rPr>
          <w:sz w:val="28"/>
          <w:szCs w:val="28"/>
        </w:rPr>
        <w:t>3.1.3.</w:t>
      </w:r>
      <w:r>
        <w:rPr>
          <w:sz w:val="28"/>
          <w:szCs w:val="28"/>
        </w:rPr>
        <w:t xml:space="preserve"> Р</w:t>
      </w:r>
      <w:r w:rsidRPr="00FE20D4">
        <w:rPr>
          <w:sz w:val="28"/>
          <w:szCs w:val="28"/>
        </w:rPr>
        <w:t>ассмотрение уведомления о планируемом строительстве и представленных документов;</w:t>
      </w:r>
    </w:p>
    <w:p w:rsidR="00246486" w:rsidRPr="00FE20D4" w:rsidRDefault="00246486" w:rsidP="00246486">
      <w:pPr>
        <w:ind w:firstLine="567"/>
        <w:jc w:val="both"/>
        <w:rPr>
          <w:sz w:val="28"/>
          <w:szCs w:val="28"/>
        </w:rPr>
      </w:pPr>
      <w:r w:rsidRPr="00FE20D4">
        <w:rPr>
          <w:sz w:val="28"/>
          <w:szCs w:val="28"/>
        </w:rPr>
        <w:t>3.1.4.</w:t>
      </w:r>
      <w:r>
        <w:rPr>
          <w:sz w:val="28"/>
          <w:szCs w:val="28"/>
        </w:rPr>
        <w:t xml:space="preserve"> П</w:t>
      </w:r>
      <w:r w:rsidRPr="00FE20D4">
        <w:rPr>
          <w:sz w:val="28"/>
          <w:szCs w:val="28"/>
        </w:rPr>
        <w:t>одготовка и направление застройщику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Формы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46486" w:rsidRPr="00FE20D4" w:rsidRDefault="00246486" w:rsidP="00246486">
      <w:pPr>
        <w:ind w:firstLine="567"/>
        <w:jc w:val="both"/>
        <w:rPr>
          <w:sz w:val="28"/>
          <w:szCs w:val="28"/>
        </w:rPr>
      </w:pPr>
      <w:r w:rsidRPr="00FE20D4">
        <w:rPr>
          <w:sz w:val="28"/>
          <w:szCs w:val="28"/>
        </w:rPr>
        <w:t>3.2. Процедура предоставления муниципальной услуги начинается с поступления уведомления о планируемом строительстве с необходимыми документами (образец уведомления привед</w:t>
      </w:r>
      <w:r>
        <w:rPr>
          <w:sz w:val="28"/>
          <w:szCs w:val="28"/>
        </w:rPr>
        <w:t>ен в приложении № 1 к р</w:t>
      </w:r>
      <w:r w:rsidRPr="00FE20D4">
        <w:rPr>
          <w:sz w:val="28"/>
          <w:szCs w:val="28"/>
        </w:rPr>
        <w:t>егламенту).</w:t>
      </w:r>
    </w:p>
    <w:p w:rsidR="00246486" w:rsidRPr="00FE20D4" w:rsidRDefault="00246486" w:rsidP="00246486">
      <w:pPr>
        <w:ind w:firstLine="567"/>
        <w:jc w:val="both"/>
        <w:rPr>
          <w:sz w:val="28"/>
          <w:szCs w:val="28"/>
        </w:rPr>
      </w:pPr>
      <w:r w:rsidRPr="00FE20D4">
        <w:rPr>
          <w:sz w:val="28"/>
          <w:szCs w:val="28"/>
        </w:rPr>
        <w:t xml:space="preserve">Специалист устанавливает предмет обращения и проверяет наличие всех необходимых документов, согласно </w:t>
      </w:r>
      <w:hyperlink r:id="rId12" w:history="1">
        <w:r w:rsidRPr="00FE20D4">
          <w:rPr>
            <w:sz w:val="28"/>
            <w:szCs w:val="28"/>
          </w:rPr>
          <w:t>пункту</w:t>
        </w:r>
      </w:hyperlink>
      <w:r>
        <w:rPr>
          <w:sz w:val="28"/>
          <w:szCs w:val="28"/>
        </w:rPr>
        <w:t xml:space="preserve"> 2.6. настоящего р</w:t>
      </w:r>
      <w:r w:rsidRPr="00FE20D4">
        <w:rPr>
          <w:sz w:val="28"/>
          <w:szCs w:val="28"/>
        </w:rPr>
        <w:t>егламента.</w:t>
      </w:r>
    </w:p>
    <w:p w:rsidR="00246486" w:rsidRPr="00FE20D4" w:rsidRDefault="00246486" w:rsidP="00246486">
      <w:pPr>
        <w:ind w:firstLine="567"/>
        <w:jc w:val="both"/>
        <w:rPr>
          <w:sz w:val="28"/>
          <w:szCs w:val="28"/>
        </w:rPr>
      </w:pPr>
      <w:r w:rsidRPr="00FE20D4">
        <w:rPr>
          <w:sz w:val="28"/>
          <w:szCs w:val="28"/>
        </w:rPr>
        <w:t>Поступившее уведомление о планируемом строительстве регистрируется в Журнале регистрации входящей корреспонденции с отметкой о наличии прилагаемых к уведомлению документов в течение одного рабочего дня.</w:t>
      </w:r>
    </w:p>
    <w:p w:rsidR="00246486" w:rsidRPr="00FE20D4" w:rsidRDefault="00246486" w:rsidP="00246486">
      <w:pPr>
        <w:ind w:firstLine="567"/>
        <w:jc w:val="both"/>
        <w:rPr>
          <w:sz w:val="28"/>
          <w:szCs w:val="28"/>
        </w:rPr>
      </w:pPr>
      <w:r w:rsidRPr="00FE20D4">
        <w:rPr>
          <w:sz w:val="28"/>
          <w:szCs w:val="28"/>
        </w:rPr>
        <w:t>3.3. Рассмотрение уведомления о планируемом строительстве и представленных документов</w:t>
      </w:r>
      <w:r>
        <w:rPr>
          <w:sz w:val="28"/>
          <w:szCs w:val="28"/>
        </w:rPr>
        <w:t>:</w:t>
      </w:r>
    </w:p>
    <w:p w:rsidR="00246486" w:rsidRPr="00FE20D4" w:rsidRDefault="00246486" w:rsidP="00246486">
      <w:pPr>
        <w:ind w:firstLine="567"/>
        <w:jc w:val="both"/>
        <w:rPr>
          <w:sz w:val="28"/>
          <w:szCs w:val="28"/>
        </w:rPr>
      </w:pPr>
      <w:r>
        <w:rPr>
          <w:sz w:val="28"/>
          <w:szCs w:val="28"/>
        </w:rPr>
        <w:t>3.3.1. П</w:t>
      </w:r>
      <w:r w:rsidRPr="00FE20D4">
        <w:rPr>
          <w:sz w:val="28"/>
          <w:szCs w:val="28"/>
        </w:rPr>
        <w:t>ри предоставлении документов или сведений, содержащихся в них, уведомление о планируемом строительстве с документами в течение одного рабочего дня направляется на рассмотрение Специалисту;</w:t>
      </w:r>
    </w:p>
    <w:p w:rsidR="00246486" w:rsidRPr="00FE20D4" w:rsidRDefault="00246486" w:rsidP="00246486">
      <w:pPr>
        <w:ind w:firstLine="567"/>
        <w:jc w:val="both"/>
        <w:rPr>
          <w:sz w:val="28"/>
          <w:szCs w:val="28"/>
        </w:rPr>
      </w:pPr>
      <w:r>
        <w:rPr>
          <w:sz w:val="28"/>
          <w:szCs w:val="28"/>
        </w:rPr>
        <w:t>3.3.2. Специалист</w:t>
      </w:r>
      <w:r w:rsidRPr="00FE20D4">
        <w:rPr>
          <w:sz w:val="28"/>
          <w:szCs w:val="28"/>
        </w:rPr>
        <w:t xml:space="preserve"> рассматривает представленные документы, принимает решение о подготовке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w:t>
      </w:r>
      <w:r w:rsidRPr="00FE20D4">
        <w:rPr>
          <w:sz w:val="28"/>
          <w:szCs w:val="28"/>
        </w:rPr>
        <w:lastRenderedPageBreak/>
        <w:t>объекта индивидуального жилищного строительства или садового дома на земельном участке;</w:t>
      </w:r>
    </w:p>
    <w:p w:rsidR="00246486" w:rsidRPr="00FE20D4" w:rsidRDefault="00246486" w:rsidP="00246486">
      <w:pPr>
        <w:ind w:firstLine="567"/>
        <w:jc w:val="both"/>
        <w:rPr>
          <w:sz w:val="28"/>
          <w:szCs w:val="28"/>
        </w:rPr>
      </w:pPr>
      <w:r w:rsidRPr="00FE20D4">
        <w:rPr>
          <w:sz w:val="28"/>
          <w:szCs w:val="28"/>
        </w:rPr>
        <w:t>3.3.3. Специалист в течение семи рабочих дней со дня поступления уведомления о планируемом строительстве объекта индивидуального жилищного строительства или садового дома</w:t>
      </w:r>
      <w:r>
        <w:rPr>
          <w:sz w:val="28"/>
          <w:szCs w:val="28"/>
        </w:rPr>
        <w:t>.</w:t>
      </w:r>
    </w:p>
    <w:p w:rsidR="00246486" w:rsidRPr="00FE20D4" w:rsidRDefault="00246486" w:rsidP="00246486">
      <w:pPr>
        <w:ind w:firstLine="567"/>
        <w:jc w:val="both"/>
        <w:rPr>
          <w:sz w:val="28"/>
          <w:szCs w:val="28"/>
        </w:rPr>
      </w:pPr>
      <w:r>
        <w:rPr>
          <w:sz w:val="28"/>
          <w:szCs w:val="28"/>
        </w:rPr>
        <w:t>3.3.3.1. П</w:t>
      </w:r>
      <w:r w:rsidRPr="00FE20D4">
        <w:rPr>
          <w:sz w:val="28"/>
          <w:szCs w:val="28"/>
        </w:rPr>
        <w:t>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46486" w:rsidRPr="00FE20D4" w:rsidRDefault="00246486" w:rsidP="00246486">
      <w:pPr>
        <w:ind w:firstLine="567"/>
        <w:jc w:val="both"/>
        <w:rPr>
          <w:sz w:val="28"/>
          <w:szCs w:val="28"/>
        </w:rPr>
      </w:pPr>
      <w:r>
        <w:rPr>
          <w:sz w:val="28"/>
          <w:szCs w:val="28"/>
        </w:rPr>
        <w:t>3.3.4. У</w:t>
      </w:r>
      <w:r w:rsidRPr="00FE20D4">
        <w:rPr>
          <w:sz w:val="28"/>
          <w:szCs w:val="28"/>
        </w:rPr>
        <w:t>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следующих случаях</w:t>
      </w:r>
      <w:r>
        <w:rPr>
          <w:sz w:val="28"/>
          <w:szCs w:val="28"/>
        </w:rPr>
        <w:t>:</w:t>
      </w:r>
    </w:p>
    <w:p w:rsidR="00246486" w:rsidRPr="00FE20D4" w:rsidRDefault="00246486" w:rsidP="00246486">
      <w:pPr>
        <w:ind w:firstLine="567"/>
        <w:jc w:val="both"/>
        <w:rPr>
          <w:sz w:val="28"/>
          <w:szCs w:val="28"/>
        </w:rPr>
      </w:pPr>
      <w:r>
        <w:rPr>
          <w:sz w:val="28"/>
          <w:szCs w:val="28"/>
        </w:rPr>
        <w:t>3.3.4.1. У</w:t>
      </w:r>
      <w:r w:rsidRPr="00FE20D4">
        <w:rPr>
          <w:sz w:val="28"/>
          <w:szCs w:val="28"/>
        </w:rPr>
        <w:t>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246486" w:rsidRPr="00FE20D4" w:rsidRDefault="00246486" w:rsidP="00246486">
      <w:pPr>
        <w:ind w:firstLine="567"/>
        <w:jc w:val="both"/>
        <w:rPr>
          <w:sz w:val="28"/>
          <w:szCs w:val="28"/>
        </w:rPr>
      </w:pPr>
      <w:r>
        <w:rPr>
          <w:sz w:val="28"/>
          <w:szCs w:val="28"/>
        </w:rPr>
        <w:t>3.3.4.2. Р</w:t>
      </w:r>
      <w:r w:rsidRPr="00FE20D4">
        <w:rPr>
          <w:sz w:val="28"/>
          <w:szCs w:val="28"/>
        </w:rPr>
        <w:t>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46486" w:rsidRPr="00FE20D4" w:rsidRDefault="00246486" w:rsidP="00246486">
      <w:pPr>
        <w:ind w:firstLine="567"/>
        <w:jc w:val="both"/>
        <w:rPr>
          <w:sz w:val="28"/>
          <w:szCs w:val="28"/>
        </w:rPr>
      </w:pPr>
      <w:r>
        <w:rPr>
          <w:sz w:val="28"/>
          <w:szCs w:val="28"/>
        </w:rPr>
        <w:t>3.3.4.3. У</w:t>
      </w:r>
      <w:r w:rsidRPr="00FE20D4">
        <w:rPr>
          <w:sz w:val="28"/>
          <w:szCs w:val="28"/>
        </w:rPr>
        <w:t>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246486" w:rsidRPr="00FE20D4" w:rsidRDefault="00246486" w:rsidP="00246486">
      <w:pPr>
        <w:ind w:firstLine="567"/>
        <w:jc w:val="both"/>
        <w:rPr>
          <w:sz w:val="28"/>
          <w:szCs w:val="28"/>
        </w:rPr>
      </w:pPr>
      <w:r w:rsidRPr="00FE20D4">
        <w:rPr>
          <w:sz w:val="28"/>
          <w:szCs w:val="28"/>
        </w:rPr>
        <w:t>3.4. Подготовка и выдача документов;</w:t>
      </w:r>
    </w:p>
    <w:p w:rsidR="00246486" w:rsidRPr="00FE20D4" w:rsidRDefault="00246486" w:rsidP="00246486">
      <w:pPr>
        <w:ind w:firstLine="567"/>
        <w:jc w:val="both"/>
        <w:rPr>
          <w:sz w:val="28"/>
          <w:szCs w:val="28"/>
        </w:rPr>
      </w:pPr>
      <w:r w:rsidRPr="00FE20D4">
        <w:rPr>
          <w:sz w:val="28"/>
          <w:szCs w:val="28"/>
        </w:rPr>
        <w:t xml:space="preserve">3.4.1. Специалист осуществляет подготовку уведомления о соответствии указанных в уведомлении о планируемом строительстве объекта </w:t>
      </w:r>
      <w:r w:rsidRPr="00FE20D4">
        <w:rPr>
          <w:sz w:val="28"/>
          <w:szCs w:val="28"/>
        </w:rPr>
        <w:lastRenderedPageBreak/>
        <w:t xml:space="preserve">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либо готовит уведомление о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с указанием причин и передает его на подпись </w:t>
      </w:r>
      <w:r>
        <w:rPr>
          <w:sz w:val="28"/>
          <w:szCs w:val="28"/>
        </w:rPr>
        <w:t>начальнику Управления жилищно-коммунального хозяйства администрации</w:t>
      </w:r>
      <w:r w:rsidRPr="00FE20D4">
        <w:rPr>
          <w:sz w:val="28"/>
          <w:szCs w:val="28"/>
        </w:rPr>
        <w:t xml:space="preserve"> Калининского муниципального района Саратовской области;</w:t>
      </w:r>
    </w:p>
    <w:p w:rsidR="00246486" w:rsidRDefault="00246486" w:rsidP="00246486">
      <w:pPr>
        <w:ind w:firstLine="567"/>
        <w:jc w:val="both"/>
        <w:rPr>
          <w:sz w:val="28"/>
          <w:szCs w:val="28"/>
        </w:rPr>
      </w:pPr>
      <w:r>
        <w:rPr>
          <w:sz w:val="28"/>
          <w:szCs w:val="28"/>
        </w:rPr>
        <w:t>3.4.2. П</w:t>
      </w:r>
      <w:r w:rsidRPr="00FE20D4">
        <w:rPr>
          <w:sz w:val="28"/>
          <w:szCs w:val="28"/>
        </w:rPr>
        <w:t xml:space="preserve">одписанное </w:t>
      </w:r>
      <w:r>
        <w:rPr>
          <w:sz w:val="28"/>
          <w:szCs w:val="28"/>
        </w:rPr>
        <w:t>начальником Управления жилищно-коммунального хозяйства администрации</w:t>
      </w:r>
      <w:r w:rsidRPr="00FE20D4">
        <w:rPr>
          <w:sz w:val="28"/>
          <w:szCs w:val="28"/>
        </w:rPr>
        <w:t xml:space="preserve"> Калининского муниципального района Саратовской области уведомление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с указанием всех оснований для направления такого уведомления направляется застройщику способом, указанным в уведомлении о планируемом строительстве.</w:t>
      </w:r>
    </w:p>
    <w:p w:rsidR="00246486" w:rsidRDefault="00246486" w:rsidP="00246486">
      <w:pPr>
        <w:ind w:firstLine="567"/>
        <w:jc w:val="both"/>
        <w:rPr>
          <w:sz w:val="28"/>
          <w:szCs w:val="28"/>
        </w:rPr>
      </w:pPr>
      <w:r>
        <w:rPr>
          <w:sz w:val="28"/>
          <w:szCs w:val="28"/>
        </w:rPr>
        <w:t>3.4.3. Максимальный срок исполнения данной административной процедуры составляет четыре рабочих дня со дня поступления уведомления с прилагаемым пакетом документов специалисту.</w:t>
      </w:r>
    </w:p>
    <w:p w:rsidR="00246486" w:rsidRPr="009777CD" w:rsidRDefault="00246486" w:rsidP="00246486">
      <w:pPr>
        <w:pStyle w:val="ConsPlusNormal0"/>
        <w:ind w:firstLine="567"/>
        <w:jc w:val="both"/>
        <w:rPr>
          <w:rFonts w:ascii="Times New Roman" w:hAnsi="Times New Roman"/>
          <w:color w:val="000000" w:themeColor="text1"/>
          <w:sz w:val="28"/>
          <w:szCs w:val="28"/>
        </w:rPr>
      </w:pPr>
      <w:r w:rsidRPr="009777CD">
        <w:rPr>
          <w:rFonts w:ascii="Times New Roman" w:hAnsi="Times New Roman"/>
          <w:color w:val="000000" w:themeColor="text1"/>
          <w:sz w:val="28"/>
          <w:szCs w:val="28"/>
        </w:rPr>
        <w:t>3.5.</w:t>
      </w:r>
      <w:r w:rsidR="009777CD" w:rsidRPr="009777CD">
        <w:rPr>
          <w:rFonts w:ascii="Times New Roman" w:hAnsi="Times New Roman"/>
          <w:color w:val="000000" w:themeColor="text1"/>
          <w:sz w:val="28"/>
          <w:szCs w:val="28"/>
        </w:rPr>
        <w:t xml:space="preserve"> </w:t>
      </w:r>
      <w:r w:rsidRPr="009777CD">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246486" w:rsidRPr="009777CD" w:rsidRDefault="00246486" w:rsidP="00246486">
      <w:pPr>
        <w:pStyle w:val="ConsPlusNormal0"/>
        <w:ind w:firstLine="567"/>
        <w:jc w:val="both"/>
        <w:rPr>
          <w:rFonts w:ascii="Times New Roman" w:hAnsi="Times New Roman"/>
          <w:color w:val="000000" w:themeColor="text1"/>
          <w:sz w:val="28"/>
          <w:szCs w:val="28"/>
        </w:rPr>
      </w:pPr>
      <w:r w:rsidRPr="009777CD">
        <w:rPr>
          <w:rFonts w:ascii="Times New Roman" w:hAnsi="Times New Roman"/>
          <w:color w:val="000000" w:themeColor="text1"/>
          <w:sz w:val="28"/>
          <w:szCs w:val="28"/>
        </w:rPr>
        <w:t>-</w:t>
      </w:r>
      <w:r w:rsidR="009777CD">
        <w:rPr>
          <w:rFonts w:ascii="Times New Roman" w:hAnsi="Times New Roman"/>
          <w:color w:val="000000" w:themeColor="text1"/>
          <w:sz w:val="28"/>
          <w:szCs w:val="28"/>
        </w:rPr>
        <w:t xml:space="preserve"> </w:t>
      </w:r>
      <w:r w:rsidRPr="009777CD">
        <w:rPr>
          <w:rFonts w:ascii="Times New Roman" w:hAnsi="Times New Roman"/>
          <w:color w:val="000000" w:themeColor="text1"/>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46486" w:rsidRPr="009777CD" w:rsidRDefault="00246486" w:rsidP="00246486">
      <w:pPr>
        <w:pStyle w:val="ConsPlusNormal0"/>
        <w:ind w:firstLine="567"/>
        <w:jc w:val="both"/>
        <w:rPr>
          <w:rFonts w:ascii="Times New Roman" w:hAnsi="Times New Roman"/>
          <w:color w:val="000000" w:themeColor="text1"/>
          <w:sz w:val="28"/>
          <w:szCs w:val="28"/>
        </w:rPr>
      </w:pPr>
      <w:r w:rsidRPr="009777CD">
        <w:rPr>
          <w:rFonts w:ascii="Times New Roman" w:hAnsi="Times New Roman"/>
          <w:color w:val="000000" w:themeColor="text1"/>
          <w:sz w:val="28"/>
          <w:szCs w:val="28"/>
        </w:rPr>
        <w:t>-</w:t>
      </w:r>
      <w:r w:rsidR="009777CD">
        <w:rPr>
          <w:rFonts w:ascii="Times New Roman" w:hAnsi="Times New Roman"/>
          <w:color w:val="000000" w:themeColor="text1"/>
          <w:sz w:val="28"/>
          <w:szCs w:val="28"/>
        </w:rPr>
        <w:t xml:space="preserve"> </w:t>
      </w:r>
      <w:r w:rsidRPr="009777CD">
        <w:rPr>
          <w:rFonts w:ascii="Times New Roman" w:hAnsi="Times New Roman"/>
          <w:color w:val="000000" w:themeColor="text1"/>
          <w:sz w:val="28"/>
          <w:szCs w:val="28"/>
        </w:rPr>
        <w:t>информационных технологий, предусмотренных статьями 9,</w:t>
      </w:r>
      <w:r w:rsidR="009777CD">
        <w:rPr>
          <w:rFonts w:ascii="Times New Roman" w:hAnsi="Times New Roman"/>
          <w:color w:val="000000" w:themeColor="text1"/>
          <w:sz w:val="28"/>
          <w:szCs w:val="28"/>
        </w:rPr>
        <w:t xml:space="preserve"> </w:t>
      </w:r>
      <w:r w:rsidRPr="009777CD">
        <w:rPr>
          <w:rFonts w:ascii="Times New Roman" w:hAnsi="Times New Roman"/>
          <w:color w:val="000000" w:themeColor="text1"/>
          <w:sz w:val="28"/>
          <w:szCs w:val="28"/>
        </w:rPr>
        <w:t>10 и 14 Федерального закона от 29.12.2022</w:t>
      </w:r>
      <w:r w:rsidR="009777CD">
        <w:rPr>
          <w:rFonts w:ascii="Times New Roman" w:hAnsi="Times New Roman"/>
          <w:color w:val="000000" w:themeColor="text1"/>
          <w:sz w:val="28"/>
          <w:szCs w:val="28"/>
        </w:rPr>
        <w:t xml:space="preserve"> года</w:t>
      </w:r>
      <w:r w:rsidRPr="009777CD">
        <w:rPr>
          <w:rFonts w:ascii="Times New Roman" w:hAnsi="Times New Roman"/>
          <w:color w:val="000000" w:themeColor="text1"/>
          <w:sz w:val="28"/>
          <w:szCs w:val="28"/>
        </w:rPr>
        <w:t xml:space="preserve"> №</w:t>
      </w:r>
      <w:r w:rsidR="009777CD">
        <w:rPr>
          <w:rFonts w:ascii="Times New Roman" w:hAnsi="Times New Roman"/>
          <w:color w:val="000000" w:themeColor="text1"/>
          <w:sz w:val="28"/>
          <w:szCs w:val="28"/>
        </w:rPr>
        <w:t xml:space="preserve"> </w:t>
      </w:r>
      <w:r w:rsidRPr="009777CD">
        <w:rPr>
          <w:rFonts w:ascii="Times New Roman" w:hAnsi="Times New Roman"/>
          <w:color w:val="000000" w:themeColor="text1"/>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46486" w:rsidRPr="009777CD" w:rsidRDefault="00246486" w:rsidP="00246486">
      <w:pPr>
        <w:ind w:firstLine="567"/>
        <w:jc w:val="both"/>
        <w:rPr>
          <w:color w:val="000000" w:themeColor="text1"/>
          <w:sz w:val="28"/>
          <w:szCs w:val="28"/>
        </w:rPr>
      </w:pPr>
    </w:p>
    <w:p w:rsidR="00246486" w:rsidRDefault="00246486" w:rsidP="00246486">
      <w:pPr>
        <w:ind w:firstLine="567"/>
        <w:jc w:val="both"/>
        <w:rPr>
          <w:sz w:val="28"/>
          <w:szCs w:val="28"/>
        </w:rPr>
      </w:pPr>
    </w:p>
    <w:p w:rsidR="009777CD" w:rsidRDefault="009777CD" w:rsidP="00246486">
      <w:pPr>
        <w:ind w:firstLine="567"/>
        <w:jc w:val="both"/>
        <w:rPr>
          <w:sz w:val="28"/>
          <w:szCs w:val="28"/>
        </w:rPr>
      </w:pPr>
    </w:p>
    <w:p w:rsidR="009777CD" w:rsidRPr="00FE20D4" w:rsidRDefault="009777CD" w:rsidP="009777CD">
      <w:pPr>
        <w:jc w:val="center"/>
        <w:rPr>
          <w:sz w:val="28"/>
          <w:szCs w:val="28"/>
        </w:rPr>
      </w:pPr>
      <w:r>
        <w:rPr>
          <w:sz w:val="28"/>
          <w:szCs w:val="28"/>
        </w:rPr>
        <w:t>__________________________</w:t>
      </w:r>
    </w:p>
    <w:p w:rsidR="00246486" w:rsidRDefault="00246486" w:rsidP="00246486">
      <w:pPr>
        <w:pStyle w:val="ConsPlusNormal0"/>
        <w:spacing w:line="276" w:lineRule="auto"/>
        <w:ind w:firstLine="709"/>
        <w:jc w:val="both"/>
        <w:rPr>
          <w:rFonts w:ascii="Times New Roman" w:hAnsi="Times New Roman"/>
          <w:sz w:val="24"/>
          <w:szCs w:val="24"/>
        </w:rPr>
      </w:pPr>
    </w:p>
    <w:p w:rsidR="00246486" w:rsidRDefault="00246486" w:rsidP="00246486">
      <w:pPr>
        <w:pStyle w:val="ConsPlusNormal0"/>
        <w:spacing w:line="276" w:lineRule="auto"/>
        <w:ind w:firstLine="709"/>
        <w:jc w:val="both"/>
        <w:rPr>
          <w:rFonts w:ascii="Times New Roman" w:hAnsi="Times New Roman"/>
          <w:sz w:val="24"/>
          <w:szCs w:val="24"/>
        </w:rPr>
      </w:pPr>
    </w:p>
    <w:p w:rsidR="00246486" w:rsidRPr="005F1DEB" w:rsidRDefault="00246486" w:rsidP="00A93255">
      <w:pPr>
        <w:ind w:left="5670"/>
        <w:rPr>
          <w:b/>
          <w:sz w:val="28"/>
          <w:szCs w:val="28"/>
        </w:rPr>
      </w:pPr>
      <w:bookmarkStart w:id="2" w:name="P236"/>
      <w:bookmarkEnd w:id="2"/>
      <w:r w:rsidRPr="005F1DEB">
        <w:rPr>
          <w:b/>
          <w:sz w:val="28"/>
          <w:szCs w:val="28"/>
        </w:rPr>
        <w:lastRenderedPageBreak/>
        <w:t xml:space="preserve">Приложение </w:t>
      </w:r>
      <w:r>
        <w:rPr>
          <w:b/>
          <w:sz w:val="28"/>
          <w:szCs w:val="28"/>
        </w:rPr>
        <w:t>№1</w:t>
      </w:r>
      <w:r w:rsidR="00A93255">
        <w:rPr>
          <w:b/>
          <w:sz w:val="28"/>
          <w:szCs w:val="28"/>
        </w:rPr>
        <w:t xml:space="preserve"> </w:t>
      </w:r>
      <w:r>
        <w:rPr>
          <w:b/>
          <w:sz w:val="28"/>
          <w:szCs w:val="28"/>
        </w:rPr>
        <w:t>к регламенту</w:t>
      </w:r>
    </w:p>
    <w:p w:rsidR="00246486" w:rsidRPr="009777CD" w:rsidRDefault="00246486" w:rsidP="00246486">
      <w:pPr>
        <w:spacing w:line="276" w:lineRule="auto"/>
        <w:ind w:firstLine="5103"/>
        <w:jc w:val="right"/>
        <w:outlineLvl w:val="1"/>
        <w:rPr>
          <w:b/>
          <w:sz w:val="28"/>
          <w:szCs w:val="28"/>
        </w:rPr>
      </w:pPr>
    </w:p>
    <w:p w:rsidR="00246486" w:rsidRPr="002300CF" w:rsidRDefault="00246486" w:rsidP="00A9325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Начальнику Управления ЖКХ администрации </w:t>
      </w:r>
      <w:r w:rsidRPr="002300CF">
        <w:rPr>
          <w:rFonts w:ascii="Times New Roman" w:hAnsi="Times New Roman" w:cs="Times New Roman"/>
          <w:b/>
          <w:sz w:val="24"/>
          <w:szCs w:val="24"/>
        </w:rPr>
        <w:t>Калининского муниципального района Саратовской области</w:t>
      </w:r>
    </w:p>
    <w:p w:rsidR="00246486" w:rsidRPr="002300CF" w:rsidRDefault="00246486" w:rsidP="00246486">
      <w:pPr>
        <w:pStyle w:val="ConsPlusNonformat"/>
        <w:widowControl/>
        <w:rPr>
          <w:rFonts w:ascii="Times New Roman" w:hAnsi="Times New Roman" w:cs="Times New Roman"/>
          <w:sz w:val="24"/>
          <w:szCs w:val="24"/>
        </w:rPr>
      </w:pPr>
      <w:r w:rsidRPr="002300CF">
        <w:rPr>
          <w:rFonts w:ascii="Times New Roman" w:hAnsi="Times New Roman" w:cs="Times New Roman"/>
          <w:sz w:val="24"/>
          <w:szCs w:val="24"/>
        </w:rPr>
        <w:t>________________________________________________________________________</w:t>
      </w:r>
      <w:r w:rsidR="009777CD">
        <w:rPr>
          <w:rFonts w:ascii="Times New Roman" w:hAnsi="Times New Roman" w:cs="Times New Roman"/>
          <w:sz w:val="24"/>
          <w:szCs w:val="24"/>
        </w:rPr>
        <w:t>______</w:t>
      </w:r>
      <w:r w:rsidRPr="002300CF">
        <w:rPr>
          <w:rFonts w:ascii="Times New Roman" w:hAnsi="Times New Roman" w:cs="Times New Roman"/>
          <w:sz w:val="24"/>
          <w:szCs w:val="24"/>
        </w:rPr>
        <w:t>_</w:t>
      </w:r>
    </w:p>
    <w:p w:rsidR="00246486" w:rsidRPr="002300CF" w:rsidRDefault="00246486" w:rsidP="00246486">
      <w:pPr>
        <w:pStyle w:val="ConsPlusNonformat"/>
        <w:widowControl/>
        <w:rPr>
          <w:rFonts w:ascii="Times New Roman" w:hAnsi="Times New Roman" w:cs="Times New Roman"/>
          <w:sz w:val="24"/>
          <w:szCs w:val="24"/>
        </w:rPr>
      </w:pPr>
    </w:p>
    <w:p w:rsidR="00246486" w:rsidRPr="002300CF" w:rsidRDefault="00246486" w:rsidP="00A93255">
      <w:pPr>
        <w:shd w:val="clear" w:color="auto" w:fill="FFFFFF"/>
        <w:jc w:val="center"/>
        <w:outlineLvl w:val="2"/>
        <w:rPr>
          <w:b/>
          <w:bCs/>
          <w:sz w:val="24"/>
          <w:szCs w:val="24"/>
        </w:rPr>
      </w:pPr>
      <w:r w:rsidRPr="002300CF">
        <w:rPr>
          <w:b/>
          <w:bCs/>
          <w:sz w:val="24"/>
          <w:szCs w:val="24"/>
        </w:rPr>
        <w:t xml:space="preserve">Уведомление о планируемом строительстве или реконструкции объекта индивидуального жилищного строительства или садового дома </w:t>
      </w:r>
    </w:p>
    <w:p w:rsidR="00246486" w:rsidRDefault="00246486" w:rsidP="00A93255">
      <w:pPr>
        <w:shd w:val="clear" w:color="auto" w:fill="FFFFFF"/>
        <w:jc w:val="center"/>
        <w:rPr>
          <w:b/>
          <w:sz w:val="24"/>
          <w:szCs w:val="24"/>
        </w:rPr>
      </w:pPr>
      <w:r w:rsidRPr="00432337">
        <w:rPr>
          <w:b/>
          <w:color w:val="000000"/>
          <w:sz w:val="24"/>
          <w:szCs w:val="24"/>
        </w:rPr>
        <w:t>Калининского муниципального</w:t>
      </w:r>
      <w:r w:rsidRPr="002300CF">
        <w:rPr>
          <w:b/>
          <w:sz w:val="24"/>
          <w:szCs w:val="24"/>
        </w:rPr>
        <w:t xml:space="preserve"> района Саратовской области</w:t>
      </w:r>
    </w:p>
    <w:p w:rsidR="00246486" w:rsidRDefault="00246486" w:rsidP="00246486">
      <w:pPr>
        <w:shd w:val="clear" w:color="auto" w:fill="FFFFFF"/>
        <w:jc w:val="center"/>
        <w:rPr>
          <w:b/>
          <w:sz w:val="24"/>
          <w:szCs w:val="24"/>
        </w:rPr>
      </w:pPr>
    </w:p>
    <w:p w:rsidR="00246486" w:rsidRPr="002300CF" w:rsidRDefault="00246486" w:rsidP="00246486">
      <w:pPr>
        <w:shd w:val="clear" w:color="auto" w:fill="FFFFFF"/>
        <w:jc w:val="right"/>
        <w:rPr>
          <w:sz w:val="24"/>
          <w:szCs w:val="24"/>
        </w:rPr>
      </w:pPr>
      <w:r w:rsidRPr="002300CF">
        <w:rPr>
          <w:sz w:val="24"/>
          <w:szCs w:val="24"/>
        </w:rPr>
        <w:t>"___" ____________ 20__ г.</w:t>
      </w:r>
    </w:p>
    <w:p w:rsidR="00246486" w:rsidRPr="002300CF" w:rsidRDefault="00246486" w:rsidP="00246486">
      <w:pPr>
        <w:shd w:val="clear" w:color="auto" w:fill="FFFFFF"/>
        <w:jc w:val="both"/>
        <w:rPr>
          <w:sz w:val="24"/>
          <w:szCs w:val="24"/>
        </w:rPr>
      </w:pPr>
      <w:r w:rsidRPr="002300CF">
        <w:rPr>
          <w:sz w:val="24"/>
          <w:szCs w:val="24"/>
        </w:rPr>
        <w:t>________________________________________________________________________________</w:t>
      </w:r>
    </w:p>
    <w:p w:rsidR="00246486" w:rsidRPr="001B3FA2" w:rsidRDefault="00246486" w:rsidP="00246486">
      <w:pPr>
        <w:shd w:val="clear" w:color="auto" w:fill="FFFFFF"/>
        <w:jc w:val="both"/>
      </w:pPr>
      <w:r w:rsidRPr="001B3FA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6486" w:rsidRPr="001B3FA2" w:rsidRDefault="00246486" w:rsidP="00246486">
      <w:pPr>
        <w:shd w:val="clear" w:color="auto" w:fill="FFFFFF"/>
        <w:jc w:val="both"/>
        <w:rPr>
          <w:sz w:val="24"/>
          <w:szCs w:val="24"/>
        </w:rPr>
      </w:pPr>
    </w:p>
    <w:p w:rsidR="00246486" w:rsidRPr="002300CF" w:rsidRDefault="00246486" w:rsidP="009777CD">
      <w:pPr>
        <w:shd w:val="clear" w:color="auto" w:fill="FFFFFF"/>
        <w:jc w:val="center"/>
        <w:outlineLvl w:val="2"/>
        <w:rPr>
          <w:b/>
          <w:bCs/>
          <w:sz w:val="24"/>
          <w:szCs w:val="24"/>
        </w:rPr>
      </w:pPr>
      <w:r w:rsidRPr="002300CF">
        <w:rPr>
          <w:b/>
          <w:bCs/>
          <w:sz w:val="24"/>
          <w:szCs w:val="24"/>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5075"/>
        <w:gridCol w:w="3934"/>
      </w:tblGrid>
      <w:tr w:rsidR="00246486" w:rsidRPr="001B3FA2" w:rsidTr="009777CD">
        <w:tc>
          <w:tcPr>
            <w:tcW w:w="429" w:type="pct"/>
          </w:tcPr>
          <w:p w:rsidR="00246486" w:rsidRPr="00C42779" w:rsidRDefault="00246486" w:rsidP="009C5F2D">
            <w:pPr>
              <w:jc w:val="center"/>
              <w:outlineLvl w:val="2"/>
              <w:rPr>
                <w:bCs/>
                <w:sz w:val="24"/>
                <w:szCs w:val="24"/>
              </w:rPr>
            </w:pPr>
            <w:r w:rsidRPr="00C42779">
              <w:rPr>
                <w:bCs/>
                <w:sz w:val="24"/>
                <w:szCs w:val="24"/>
              </w:rPr>
              <w:t>1.1.</w:t>
            </w:r>
          </w:p>
        </w:tc>
        <w:tc>
          <w:tcPr>
            <w:tcW w:w="2575" w:type="pct"/>
          </w:tcPr>
          <w:p w:rsidR="00246486" w:rsidRPr="00C42779" w:rsidRDefault="00246486" w:rsidP="009C5F2D">
            <w:pPr>
              <w:jc w:val="both"/>
              <w:outlineLvl w:val="2"/>
              <w:rPr>
                <w:bCs/>
                <w:sz w:val="24"/>
                <w:szCs w:val="24"/>
              </w:rPr>
            </w:pPr>
            <w:r w:rsidRPr="00C42779">
              <w:rPr>
                <w:bCs/>
                <w:sz w:val="24"/>
                <w:szCs w:val="24"/>
              </w:rPr>
              <w:t>Сведения о физическом лице, в случае если застройщиком является физическое лицо:</w:t>
            </w:r>
          </w:p>
        </w:tc>
        <w:tc>
          <w:tcPr>
            <w:tcW w:w="1996" w:type="pct"/>
          </w:tcPr>
          <w:p w:rsidR="00246486" w:rsidRPr="00C42779" w:rsidRDefault="00246486" w:rsidP="009C5F2D">
            <w:pPr>
              <w:outlineLvl w:val="2"/>
              <w:rPr>
                <w:b/>
                <w:bCs/>
                <w:sz w:val="24"/>
                <w:szCs w:val="24"/>
              </w:rPr>
            </w:pPr>
          </w:p>
        </w:tc>
      </w:tr>
      <w:tr w:rsidR="00246486" w:rsidRPr="001B3FA2" w:rsidTr="009777CD">
        <w:tc>
          <w:tcPr>
            <w:tcW w:w="429" w:type="pct"/>
          </w:tcPr>
          <w:p w:rsidR="00246486" w:rsidRPr="00C42779" w:rsidRDefault="00246486" w:rsidP="009C5F2D">
            <w:pPr>
              <w:jc w:val="center"/>
              <w:outlineLvl w:val="2"/>
              <w:rPr>
                <w:b/>
                <w:bCs/>
                <w:sz w:val="24"/>
                <w:szCs w:val="24"/>
              </w:rPr>
            </w:pPr>
            <w:r w:rsidRPr="00C42779">
              <w:rPr>
                <w:sz w:val="24"/>
                <w:szCs w:val="24"/>
              </w:rPr>
              <w:t>1.1.1.</w:t>
            </w:r>
          </w:p>
        </w:tc>
        <w:tc>
          <w:tcPr>
            <w:tcW w:w="2575" w:type="pct"/>
          </w:tcPr>
          <w:p w:rsidR="00246486" w:rsidRPr="009777CD" w:rsidRDefault="00246486" w:rsidP="009777CD">
            <w:pPr>
              <w:jc w:val="both"/>
              <w:rPr>
                <w:sz w:val="24"/>
                <w:szCs w:val="24"/>
              </w:rPr>
            </w:pPr>
            <w:r w:rsidRPr="00C42779">
              <w:rPr>
                <w:sz w:val="24"/>
                <w:szCs w:val="24"/>
              </w:rPr>
              <w:t xml:space="preserve">Фамилия, имя, отчество (при наличии) </w:t>
            </w:r>
          </w:p>
        </w:tc>
        <w:tc>
          <w:tcPr>
            <w:tcW w:w="1996" w:type="pct"/>
          </w:tcPr>
          <w:p w:rsidR="00246486" w:rsidRPr="00C42779" w:rsidRDefault="00246486" w:rsidP="009C5F2D">
            <w:pPr>
              <w:outlineLvl w:val="2"/>
              <w:rPr>
                <w:b/>
                <w:bCs/>
                <w:sz w:val="24"/>
                <w:szCs w:val="24"/>
              </w:rPr>
            </w:pPr>
          </w:p>
        </w:tc>
      </w:tr>
      <w:tr w:rsidR="00246486" w:rsidRPr="001B3FA2" w:rsidTr="009777CD">
        <w:trPr>
          <w:trHeight w:val="329"/>
        </w:trPr>
        <w:tc>
          <w:tcPr>
            <w:tcW w:w="429" w:type="pct"/>
          </w:tcPr>
          <w:p w:rsidR="00246486" w:rsidRPr="00C42779" w:rsidRDefault="00246486" w:rsidP="009C5F2D">
            <w:pPr>
              <w:jc w:val="center"/>
              <w:outlineLvl w:val="2"/>
              <w:rPr>
                <w:b/>
                <w:bCs/>
                <w:sz w:val="24"/>
                <w:szCs w:val="24"/>
              </w:rPr>
            </w:pPr>
            <w:r w:rsidRPr="00C42779">
              <w:rPr>
                <w:sz w:val="24"/>
                <w:szCs w:val="24"/>
              </w:rPr>
              <w:t>1.1.2.</w:t>
            </w:r>
          </w:p>
        </w:tc>
        <w:tc>
          <w:tcPr>
            <w:tcW w:w="2575" w:type="pct"/>
          </w:tcPr>
          <w:p w:rsidR="00246486" w:rsidRPr="009777CD" w:rsidRDefault="00246486" w:rsidP="009C5F2D">
            <w:pPr>
              <w:jc w:val="both"/>
              <w:outlineLvl w:val="2"/>
              <w:rPr>
                <w:sz w:val="24"/>
                <w:szCs w:val="24"/>
              </w:rPr>
            </w:pPr>
            <w:r w:rsidRPr="00C42779">
              <w:rPr>
                <w:sz w:val="24"/>
                <w:szCs w:val="24"/>
              </w:rPr>
              <w:t>Место жительства</w:t>
            </w:r>
          </w:p>
        </w:tc>
        <w:tc>
          <w:tcPr>
            <w:tcW w:w="1996" w:type="pct"/>
          </w:tcPr>
          <w:p w:rsidR="00246486" w:rsidRPr="00C42779" w:rsidRDefault="00246486" w:rsidP="009C5F2D">
            <w:pPr>
              <w:outlineLvl w:val="2"/>
              <w:rPr>
                <w:b/>
                <w:bCs/>
                <w:sz w:val="24"/>
                <w:szCs w:val="24"/>
              </w:rPr>
            </w:pPr>
          </w:p>
        </w:tc>
      </w:tr>
      <w:tr w:rsidR="00246486" w:rsidRPr="001B3FA2" w:rsidTr="009777CD">
        <w:tc>
          <w:tcPr>
            <w:tcW w:w="429" w:type="pct"/>
          </w:tcPr>
          <w:p w:rsidR="00246486" w:rsidRPr="00C42779" w:rsidRDefault="00246486" w:rsidP="009C5F2D">
            <w:pPr>
              <w:jc w:val="center"/>
              <w:outlineLvl w:val="2"/>
              <w:rPr>
                <w:b/>
                <w:bCs/>
                <w:sz w:val="24"/>
                <w:szCs w:val="24"/>
              </w:rPr>
            </w:pPr>
            <w:r w:rsidRPr="00C42779">
              <w:rPr>
                <w:sz w:val="24"/>
                <w:szCs w:val="24"/>
              </w:rPr>
              <w:t>1.1.3.</w:t>
            </w:r>
          </w:p>
        </w:tc>
        <w:tc>
          <w:tcPr>
            <w:tcW w:w="2575" w:type="pct"/>
          </w:tcPr>
          <w:p w:rsidR="00246486" w:rsidRPr="00C42779" w:rsidRDefault="00246486" w:rsidP="009C5F2D">
            <w:pPr>
              <w:jc w:val="both"/>
              <w:outlineLvl w:val="2"/>
              <w:rPr>
                <w:b/>
                <w:bCs/>
                <w:sz w:val="24"/>
                <w:szCs w:val="24"/>
              </w:rPr>
            </w:pPr>
            <w:r w:rsidRPr="00C42779">
              <w:rPr>
                <w:sz w:val="24"/>
                <w:szCs w:val="24"/>
              </w:rPr>
              <w:t>Реквизиты документа, удостоверяющего личность</w:t>
            </w:r>
          </w:p>
        </w:tc>
        <w:tc>
          <w:tcPr>
            <w:tcW w:w="1996" w:type="pct"/>
          </w:tcPr>
          <w:p w:rsidR="00246486" w:rsidRPr="00C42779" w:rsidRDefault="00246486" w:rsidP="009C5F2D">
            <w:pPr>
              <w:outlineLvl w:val="2"/>
              <w:rPr>
                <w:b/>
                <w:bCs/>
                <w:sz w:val="24"/>
                <w:szCs w:val="24"/>
              </w:rPr>
            </w:pPr>
          </w:p>
        </w:tc>
      </w:tr>
      <w:tr w:rsidR="00246486" w:rsidRPr="001B3FA2" w:rsidTr="009777CD">
        <w:tc>
          <w:tcPr>
            <w:tcW w:w="429" w:type="pct"/>
          </w:tcPr>
          <w:p w:rsidR="00246486" w:rsidRPr="00C42779" w:rsidRDefault="00246486" w:rsidP="009C5F2D">
            <w:pPr>
              <w:jc w:val="center"/>
              <w:outlineLvl w:val="2"/>
              <w:rPr>
                <w:b/>
                <w:bCs/>
                <w:sz w:val="24"/>
                <w:szCs w:val="24"/>
              </w:rPr>
            </w:pPr>
            <w:r w:rsidRPr="00C42779">
              <w:rPr>
                <w:sz w:val="24"/>
                <w:szCs w:val="24"/>
              </w:rPr>
              <w:t>1.2.</w:t>
            </w:r>
          </w:p>
        </w:tc>
        <w:tc>
          <w:tcPr>
            <w:tcW w:w="2575" w:type="pct"/>
          </w:tcPr>
          <w:p w:rsidR="00246486" w:rsidRPr="009777CD" w:rsidRDefault="00246486" w:rsidP="009C5F2D">
            <w:pPr>
              <w:jc w:val="both"/>
              <w:outlineLvl w:val="2"/>
              <w:rPr>
                <w:sz w:val="24"/>
                <w:szCs w:val="24"/>
              </w:rPr>
            </w:pPr>
            <w:r w:rsidRPr="00C42779">
              <w:rPr>
                <w:sz w:val="24"/>
                <w:szCs w:val="24"/>
              </w:rPr>
              <w:t>Сведения о юридическом лице, в случае если застройщиком является юридическое лицо:</w:t>
            </w:r>
          </w:p>
        </w:tc>
        <w:tc>
          <w:tcPr>
            <w:tcW w:w="1996" w:type="pct"/>
          </w:tcPr>
          <w:p w:rsidR="00246486" w:rsidRPr="00C42779" w:rsidRDefault="00246486" w:rsidP="009C5F2D">
            <w:pPr>
              <w:outlineLvl w:val="2"/>
              <w:rPr>
                <w:b/>
                <w:bCs/>
                <w:sz w:val="24"/>
                <w:szCs w:val="24"/>
              </w:rPr>
            </w:pPr>
          </w:p>
        </w:tc>
      </w:tr>
      <w:tr w:rsidR="00246486" w:rsidRPr="001B3FA2" w:rsidTr="009777CD">
        <w:tc>
          <w:tcPr>
            <w:tcW w:w="429" w:type="pct"/>
          </w:tcPr>
          <w:p w:rsidR="00246486" w:rsidRPr="00C42779" w:rsidRDefault="00246486" w:rsidP="009C5F2D">
            <w:pPr>
              <w:jc w:val="center"/>
              <w:outlineLvl w:val="2"/>
              <w:rPr>
                <w:b/>
                <w:bCs/>
                <w:sz w:val="24"/>
                <w:szCs w:val="24"/>
              </w:rPr>
            </w:pPr>
            <w:r w:rsidRPr="00C42779">
              <w:rPr>
                <w:sz w:val="24"/>
                <w:szCs w:val="24"/>
              </w:rPr>
              <w:t>1.2.1.</w:t>
            </w:r>
          </w:p>
        </w:tc>
        <w:tc>
          <w:tcPr>
            <w:tcW w:w="2575" w:type="pct"/>
          </w:tcPr>
          <w:p w:rsidR="00246486" w:rsidRPr="009777CD" w:rsidRDefault="00246486" w:rsidP="009C5F2D">
            <w:pPr>
              <w:jc w:val="both"/>
              <w:outlineLvl w:val="2"/>
              <w:rPr>
                <w:sz w:val="24"/>
                <w:szCs w:val="24"/>
              </w:rPr>
            </w:pPr>
            <w:r w:rsidRPr="00C42779">
              <w:rPr>
                <w:sz w:val="24"/>
                <w:szCs w:val="24"/>
              </w:rPr>
              <w:t>Наименование</w:t>
            </w:r>
          </w:p>
        </w:tc>
        <w:tc>
          <w:tcPr>
            <w:tcW w:w="1996" w:type="pct"/>
          </w:tcPr>
          <w:p w:rsidR="00246486" w:rsidRPr="00C42779" w:rsidRDefault="00246486" w:rsidP="009C5F2D">
            <w:pPr>
              <w:outlineLvl w:val="2"/>
              <w:rPr>
                <w:b/>
                <w:bCs/>
                <w:sz w:val="24"/>
                <w:szCs w:val="24"/>
              </w:rPr>
            </w:pPr>
          </w:p>
        </w:tc>
      </w:tr>
      <w:tr w:rsidR="00246486" w:rsidRPr="001B3FA2" w:rsidTr="009777CD">
        <w:tc>
          <w:tcPr>
            <w:tcW w:w="429" w:type="pct"/>
          </w:tcPr>
          <w:p w:rsidR="00246486" w:rsidRPr="00C42779" w:rsidRDefault="00246486" w:rsidP="009C5F2D">
            <w:pPr>
              <w:jc w:val="center"/>
              <w:outlineLvl w:val="2"/>
              <w:rPr>
                <w:b/>
                <w:bCs/>
                <w:sz w:val="24"/>
                <w:szCs w:val="24"/>
              </w:rPr>
            </w:pPr>
            <w:r w:rsidRPr="00C42779">
              <w:rPr>
                <w:sz w:val="24"/>
                <w:szCs w:val="24"/>
              </w:rPr>
              <w:t>1.2.2.</w:t>
            </w:r>
          </w:p>
        </w:tc>
        <w:tc>
          <w:tcPr>
            <w:tcW w:w="2575" w:type="pct"/>
          </w:tcPr>
          <w:p w:rsidR="00246486" w:rsidRPr="009777CD" w:rsidRDefault="00246486" w:rsidP="009777CD">
            <w:pPr>
              <w:jc w:val="both"/>
              <w:rPr>
                <w:sz w:val="24"/>
                <w:szCs w:val="24"/>
              </w:rPr>
            </w:pPr>
            <w:r w:rsidRPr="00C42779">
              <w:rPr>
                <w:sz w:val="24"/>
                <w:szCs w:val="24"/>
              </w:rPr>
              <w:t xml:space="preserve">Место нахождения </w:t>
            </w:r>
          </w:p>
        </w:tc>
        <w:tc>
          <w:tcPr>
            <w:tcW w:w="1996" w:type="pct"/>
          </w:tcPr>
          <w:p w:rsidR="00246486" w:rsidRPr="00C42779" w:rsidRDefault="00246486" w:rsidP="009C5F2D">
            <w:pPr>
              <w:outlineLvl w:val="2"/>
              <w:rPr>
                <w:b/>
                <w:bCs/>
                <w:sz w:val="24"/>
                <w:szCs w:val="24"/>
              </w:rPr>
            </w:pPr>
          </w:p>
        </w:tc>
      </w:tr>
      <w:tr w:rsidR="00246486" w:rsidRPr="001B3FA2" w:rsidTr="009777CD">
        <w:tc>
          <w:tcPr>
            <w:tcW w:w="429" w:type="pct"/>
          </w:tcPr>
          <w:p w:rsidR="00246486" w:rsidRPr="00C42779" w:rsidRDefault="00246486" w:rsidP="009C5F2D">
            <w:pPr>
              <w:jc w:val="center"/>
              <w:outlineLvl w:val="2"/>
              <w:rPr>
                <w:b/>
                <w:bCs/>
                <w:sz w:val="24"/>
                <w:szCs w:val="24"/>
              </w:rPr>
            </w:pPr>
            <w:r w:rsidRPr="00C42779">
              <w:rPr>
                <w:sz w:val="24"/>
                <w:szCs w:val="24"/>
              </w:rPr>
              <w:t>1.2.3.</w:t>
            </w:r>
          </w:p>
        </w:tc>
        <w:tc>
          <w:tcPr>
            <w:tcW w:w="2575" w:type="pct"/>
          </w:tcPr>
          <w:p w:rsidR="00246486" w:rsidRPr="009777CD" w:rsidRDefault="00246486" w:rsidP="009C5F2D">
            <w:pPr>
              <w:jc w:val="both"/>
              <w:outlineLvl w:val="2"/>
              <w:rPr>
                <w:sz w:val="24"/>
                <w:szCs w:val="24"/>
              </w:rPr>
            </w:pPr>
            <w:r w:rsidRPr="00C42779">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996" w:type="pct"/>
          </w:tcPr>
          <w:p w:rsidR="00246486" w:rsidRPr="00C42779" w:rsidRDefault="00246486" w:rsidP="009C5F2D">
            <w:pPr>
              <w:outlineLvl w:val="2"/>
              <w:rPr>
                <w:b/>
                <w:bCs/>
                <w:sz w:val="24"/>
                <w:szCs w:val="24"/>
              </w:rPr>
            </w:pPr>
          </w:p>
        </w:tc>
      </w:tr>
      <w:tr w:rsidR="00246486" w:rsidRPr="001B3FA2" w:rsidTr="009777CD">
        <w:tc>
          <w:tcPr>
            <w:tcW w:w="429" w:type="pct"/>
          </w:tcPr>
          <w:p w:rsidR="00246486" w:rsidRPr="00C42779" w:rsidRDefault="00246486" w:rsidP="009C5F2D">
            <w:pPr>
              <w:jc w:val="center"/>
              <w:outlineLvl w:val="2"/>
              <w:rPr>
                <w:b/>
                <w:bCs/>
                <w:sz w:val="24"/>
                <w:szCs w:val="24"/>
              </w:rPr>
            </w:pPr>
            <w:r w:rsidRPr="00C42779">
              <w:rPr>
                <w:sz w:val="24"/>
                <w:szCs w:val="24"/>
              </w:rPr>
              <w:t>1.2.4.</w:t>
            </w:r>
          </w:p>
        </w:tc>
        <w:tc>
          <w:tcPr>
            <w:tcW w:w="2575" w:type="pct"/>
          </w:tcPr>
          <w:p w:rsidR="00246486" w:rsidRPr="009777CD" w:rsidRDefault="00246486" w:rsidP="009C5F2D">
            <w:pPr>
              <w:jc w:val="both"/>
              <w:rPr>
                <w:sz w:val="24"/>
                <w:szCs w:val="24"/>
              </w:rPr>
            </w:pPr>
            <w:r w:rsidRPr="00C42779">
              <w:rPr>
                <w:sz w:val="24"/>
                <w:szCs w:val="24"/>
              </w:rPr>
              <w:t xml:space="preserve">Идентификационный номер налогоплательщика, за исключением случая, если заявителем является иностранное юридическое лицо </w:t>
            </w:r>
          </w:p>
        </w:tc>
        <w:tc>
          <w:tcPr>
            <w:tcW w:w="1996" w:type="pct"/>
          </w:tcPr>
          <w:p w:rsidR="00246486" w:rsidRPr="00C42779" w:rsidRDefault="00246486" w:rsidP="009C5F2D">
            <w:pPr>
              <w:outlineLvl w:val="2"/>
              <w:rPr>
                <w:b/>
                <w:bCs/>
                <w:sz w:val="24"/>
                <w:szCs w:val="24"/>
              </w:rPr>
            </w:pPr>
          </w:p>
        </w:tc>
      </w:tr>
    </w:tbl>
    <w:p w:rsidR="00246486" w:rsidRDefault="00246486" w:rsidP="00246486">
      <w:pPr>
        <w:shd w:val="clear" w:color="auto" w:fill="FFFFFF"/>
        <w:jc w:val="center"/>
        <w:outlineLvl w:val="2"/>
        <w:rPr>
          <w:b/>
          <w:bCs/>
          <w:sz w:val="24"/>
          <w:szCs w:val="24"/>
        </w:rPr>
      </w:pPr>
    </w:p>
    <w:p w:rsidR="00246486" w:rsidRPr="001B3FA2" w:rsidRDefault="00246486" w:rsidP="009777CD">
      <w:pPr>
        <w:shd w:val="clear" w:color="auto" w:fill="FFFFFF"/>
        <w:jc w:val="center"/>
        <w:outlineLvl w:val="2"/>
        <w:rPr>
          <w:b/>
          <w:bCs/>
          <w:sz w:val="24"/>
          <w:szCs w:val="24"/>
        </w:rPr>
      </w:pPr>
      <w:r w:rsidRPr="002300CF">
        <w:rPr>
          <w:b/>
          <w:bCs/>
          <w:sz w:val="24"/>
          <w:szCs w:val="24"/>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5112"/>
        <w:gridCol w:w="3934"/>
      </w:tblGrid>
      <w:tr w:rsidR="00246486" w:rsidRPr="001B3FA2" w:rsidTr="009777CD">
        <w:tc>
          <w:tcPr>
            <w:tcW w:w="410" w:type="pct"/>
          </w:tcPr>
          <w:p w:rsidR="00246486" w:rsidRPr="00C42779" w:rsidRDefault="00246486" w:rsidP="009C5F2D">
            <w:pPr>
              <w:jc w:val="center"/>
              <w:outlineLvl w:val="2"/>
              <w:rPr>
                <w:bCs/>
                <w:sz w:val="24"/>
                <w:szCs w:val="24"/>
              </w:rPr>
            </w:pPr>
            <w:r w:rsidRPr="00C42779">
              <w:rPr>
                <w:bCs/>
                <w:sz w:val="24"/>
                <w:szCs w:val="24"/>
              </w:rPr>
              <w:t>2.1.</w:t>
            </w:r>
          </w:p>
        </w:tc>
        <w:tc>
          <w:tcPr>
            <w:tcW w:w="2594" w:type="pct"/>
          </w:tcPr>
          <w:p w:rsidR="00246486" w:rsidRPr="00C42779" w:rsidRDefault="00246486" w:rsidP="009C5F2D">
            <w:pPr>
              <w:jc w:val="both"/>
              <w:rPr>
                <w:bCs/>
                <w:sz w:val="24"/>
                <w:szCs w:val="24"/>
              </w:rPr>
            </w:pPr>
            <w:r w:rsidRPr="00C42779">
              <w:rPr>
                <w:bCs/>
                <w:sz w:val="24"/>
                <w:szCs w:val="24"/>
              </w:rPr>
              <w:t xml:space="preserve">Кадастровый номер земельного участка (при наличии) </w:t>
            </w:r>
          </w:p>
        </w:tc>
        <w:tc>
          <w:tcPr>
            <w:tcW w:w="1996" w:type="pct"/>
          </w:tcPr>
          <w:p w:rsidR="00246486" w:rsidRPr="00C42779" w:rsidRDefault="00246486" w:rsidP="009C5F2D">
            <w:pPr>
              <w:outlineLvl w:val="2"/>
              <w:rPr>
                <w:b/>
                <w:bCs/>
                <w:sz w:val="24"/>
                <w:szCs w:val="24"/>
              </w:rPr>
            </w:pPr>
          </w:p>
        </w:tc>
      </w:tr>
      <w:tr w:rsidR="00246486" w:rsidRPr="001B3FA2" w:rsidTr="009777CD">
        <w:trPr>
          <w:trHeight w:val="540"/>
        </w:trPr>
        <w:tc>
          <w:tcPr>
            <w:tcW w:w="410" w:type="pct"/>
          </w:tcPr>
          <w:p w:rsidR="00246486" w:rsidRPr="00C42779" w:rsidRDefault="00246486" w:rsidP="009C5F2D">
            <w:pPr>
              <w:jc w:val="center"/>
              <w:outlineLvl w:val="2"/>
              <w:rPr>
                <w:b/>
                <w:bCs/>
                <w:sz w:val="24"/>
                <w:szCs w:val="24"/>
              </w:rPr>
            </w:pPr>
            <w:r w:rsidRPr="00C42779">
              <w:rPr>
                <w:sz w:val="24"/>
                <w:szCs w:val="24"/>
              </w:rPr>
              <w:t>2.2.</w:t>
            </w:r>
          </w:p>
        </w:tc>
        <w:tc>
          <w:tcPr>
            <w:tcW w:w="2594" w:type="pct"/>
          </w:tcPr>
          <w:p w:rsidR="00246486" w:rsidRPr="00C42779" w:rsidRDefault="00246486" w:rsidP="009C5F2D">
            <w:pPr>
              <w:jc w:val="both"/>
              <w:rPr>
                <w:b/>
                <w:bCs/>
                <w:sz w:val="24"/>
                <w:szCs w:val="24"/>
              </w:rPr>
            </w:pPr>
            <w:r w:rsidRPr="00C42779">
              <w:rPr>
                <w:sz w:val="24"/>
                <w:szCs w:val="24"/>
              </w:rPr>
              <w:t xml:space="preserve">Адрес или описание местоположения земельного участка </w:t>
            </w:r>
          </w:p>
        </w:tc>
        <w:tc>
          <w:tcPr>
            <w:tcW w:w="1996" w:type="pct"/>
          </w:tcPr>
          <w:p w:rsidR="00246486" w:rsidRPr="00C42779" w:rsidRDefault="00246486" w:rsidP="009C5F2D">
            <w:pPr>
              <w:outlineLvl w:val="2"/>
              <w:rPr>
                <w:b/>
                <w:bCs/>
                <w:sz w:val="24"/>
                <w:szCs w:val="24"/>
              </w:rPr>
            </w:pPr>
          </w:p>
        </w:tc>
      </w:tr>
      <w:tr w:rsidR="00246486" w:rsidRPr="001B3FA2" w:rsidTr="009777CD">
        <w:trPr>
          <w:trHeight w:val="832"/>
        </w:trPr>
        <w:tc>
          <w:tcPr>
            <w:tcW w:w="410" w:type="pct"/>
          </w:tcPr>
          <w:p w:rsidR="00246486" w:rsidRPr="00C42779" w:rsidRDefault="00246486" w:rsidP="009C5F2D">
            <w:pPr>
              <w:jc w:val="center"/>
              <w:outlineLvl w:val="2"/>
              <w:rPr>
                <w:b/>
                <w:bCs/>
                <w:sz w:val="24"/>
                <w:szCs w:val="24"/>
              </w:rPr>
            </w:pPr>
            <w:r w:rsidRPr="00C42779">
              <w:rPr>
                <w:sz w:val="24"/>
                <w:szCs w:val="24"/>
              </w:rPr>
              <w:t>2.3.</w:t>
            </w:r>
          </w:p>
        </w:tc>
        <w:tc>
          <w:tcPr>
            <w:tcW w:w="2594" w:type="pct"/>
          </w:tcPr>
          <w:p w:rsidR="00246486" w:rsidRPr="00C42779" w:rsidRDefault="00246486" w:rsidP="009C5F2D">
            <w:pPr>
              <w:jc w:val="both"/>
              <w:rPr>
                <w:b/>
                <w:bCs/>
                <w:sz w:val="24"/>
                <w:szCs w:val="24"/>
              </w:rPr>
            </w:pPr>
            <w:r w:rsidRPr="00C42779">
              <w:rPr>
                <w:sz w:val="24"/>
                <w:szCs w:val="24"/>
              </w:rPr>
              <w:t xml:space="preserve">Сведения о праве застройщика на земельный участок (правоустанавливающие документы) </w:t>
            </w:r>
          </w:p>
        </w:tc>
        <w:tc>
          <w:tcPr>
            <w:tcW w:w="1996" w:type="pct"/>
          </w:tcPr>
          <w:p w:rsidR="00246486" w:rsidRPr="00C42779" w:rsidRDefault="00246486" w:rsidP="009C5F2D">
            <w:pPr>
              <w:outlineLvl w:val="2"/>
              <w:rPr>
                <w:b/>
                <w:bCs/>
                <w:sz w:val="24"/>
                <w:szCs w:val="24"/>
              </w:rPr>
            </w:pPr>
          </w:p>
        </w:tc>
      </w:tr>
      <w:tr w:rsidR="00246486" w:rsidRPr="001B3FA2" w:rsidTr="009777CD">
        <w:tc>
          <w:tcPr>
            <w:tcW w:w="410" w:type="pct"/>
          </w:tcPr>
          <w:p w:rsidR="00246486" w:rsidRPr="00C42779" w:rsidRDefault="00246486" w:rsidP="009C5F2D">
            <w:pPr>
              <w:jc w:val="center"/>
              <w:outlineLvl w:val="2"/>
              <w:rPr>
                <w:b/>
                <w:bCs/>
                <w:sz w:val="24"/>
                <w:szCs w:val="24"/>
              </w:rPr>
            </w:pPr>
            <w:r w:rsidRPr="00C42779">
              <w:rPr>
                <w:sz w:val="24"/>
                <w:szCs w:val="24"/>
              </w:rPr>
              <w:t>2.4.</w:t>
            </w:r>
          </w:p>
        </w:tc>
        <w:tc>
          <w:tcPr>
            <w:tcW w:w="2594" w:type="pct"/>
          </w:tcPr>
          <w:p w:rsidR="00246486" w:rsidRPr="00C42779" w:rsidRDefault="00246486" w:rsidP="009C5F2D">
            <w:pPr>
              <w:jc w:val="both"/>
              <w:rPr>
                <w:b/>
                <w:bCs/>
                <w:sz w:val="24"/>
                <w:szCs w:val="24"/>
              </w:rPr>
            </w:pPr>
            <w:r w:rsidRPr="00C42779">
              <w:rPr>
                <w:sz w:val="24"/>
                <w:szCs w:val="24"/>
              </w:rPr>
              <w:t xml:space="preserve">Сведения о наличии прав иных лиц на земельный участок (при наличии) </w:t>
            </w:r>
          </w:p>
        </w:tc>
        <w:tc>
          <w:tcPr>
            <w:tcW w:w="1996" w:type="pct"/>
          </w:tcPr>
          <w:p w:rsidR="00246486" w:rsidRPr="00C42779" w:rsidRDefault="00246486" w:rsidP="009C5F2D">
            <w:pPr>
              <w:outlineLvl w:val="2"/>
              <w:rPr>
                <w:b/>
                <w:bCs/>
                <w:sz w:val="24"/>
                <w:szCs w:val="24"/>
              </w:rPr>
            </w:pPr>
          </w:p>
          <w:p w:rsidR="00246486" w:rsidRPr="00C42779" w:rsidRDefault="00246486" w:rsidP="009C5F2D">
            <w:pPr>
              <w:outlineLvl w:val="2"/>
              <w:rPr>
                <w:b/>
                <w:bCs/>
                <w:sz w:val="24"/>
                <w:szCs w:val="24"/>
              </w:rPr>
            </w:pPr>
          </w:p>
        </w:tc>
      </w:tr>
      <w:tr w:rsidR="00246486" w:rsidRPr="001B3FA2" w:rsidTr="009777CD">
        <w:tc>
          <w:tcPr>
            <w:tcW w:w="410" w:type="pct"/>
          </w:tcPr>
          <w:p w:rsidR="00246486" w:rsidRPr="00C42779" w:rsidRDefault="00246486" w:rsidP="009C5F2D">
            <w:pPr>
              <w:jc w:val="center"/>
              <w:outlineLvl w:val="2"/>
              <w:rPr>
                <w:b/>
                <w:bCs/>
                <w:sz w:val="24"/>
                <w:szCs w:val="24"/>
              </w:rPr>
            </w:pPr>
            <w:r w:rsidRPr="00C42779">
              <w:rPr>
                <w:sz w:val="24"/>
                <w:szCs w:val="24"/>
              </w:rPr>
              <w:t>2.5.</w:t>
            </w:r>
          </w:p>
        </w:tc>
        <w:tc>
          <w:tcPr>
            <w:tcW w:w="2594" w:type="pct"/>
          </w:tcPr>
          <w:p w:rsidR="00246486" w:rsidRPr="00C42779" w:rsidRDefault="00246486" w:rsidP="009C5F2D">
            <w:pPr>
              <w:jc w:val="both"/>
              <w:rPr>
                <w:sz w:val="24"/>
                <w:szCs w:val="24"/>
              </w:rPr>
            </w:pPr>
            <w:r w:rsidRPr="00C42779">
              <w:rPr>
                <w:sz w:val="24"/>
                <w:szCs w:val="24"/>
              </w:rPr>
              <w:t xml:space="preserve">Сведения о виде разрешенного использования земельного участка </w:t>
            </w:r>
          </w:p>
        </w:tc>
        <w:tc>
          <w:tcPr>
            <w:tcW w:w="1996" w:type="pct"/>
          </w:tcPr>
          <w:p w:rsidR="00246486" w:rsidRPr="00C42779" w:rsidRDefault="00246486" w:rsidP="009C5F2D">
            <w:pPr>
              <w:outlineLvl w:val="2"/>
              <w:rPr>
                <w:b/>
                <w:bCs/>
                <w:sz w:val="24"/>
                <w:szCs w:val="24"/>
              </w:rPr>
            </w:pPr>
          </w:p>
          <w:p w:rsidR="00246486" w:rsidRPr="00C42779" w:rsidRDefault="00246486" w:rsidP="009C5F2D">
            <w:pPr>
              <w:outlineLvl w:val="2"/>
              <w:rPr>
                <w:b/>
                <w:bCs/>
                <w:sz w:val="24"/>
                <w:szCs w:val="24"/>
              </w:rPr>
            </w:pPr>
          </w:p>
        </w:tc>
      </w:tr>
    </w:tbl>
    <w:p w:rsidR="00246486" w:rsidRPr="00432337" w:rsidRDefault="00246486" w:rsidP="00246486">
      <w:pPr>
        <w:shd w:val="clear" w:color="auto" w:fill="FFFFFF"/>
        <w:jc w:val="center"/>
        <w:outlineLvl w:val="2"/>
        <w:rPr>
          <w:b/>
          <w:bCs/>
          <w:sz w:val="24"/>
          <w:szCs w:val="24"/>
        </w:rPr>
      </w:pPr>
    </w:p>
    <w:p w:rsidR="00246486" w:rsidRPr="00432337" w:rsidRDefault="00246486" w:rsidP="009777CD">
      <w:pPr>
        <w:shd w:val="clear" w:color="auto" w:fill="FFFFFF"/>
        <w:jc w:val="center"/>
        <w:outlineLvl w:val="2"/>
        <w:rPr>
          <w:b/>
          <w:bCs/>
          <w:sz w:val="24"/>
          <w:szCs w:val="24"/>
        </w:rPr>
      </w:pPr>
      <w:r w:rsidRPr="00432337">
        <w:rPr>
          <w:b/>
          <w:bCs/>
          <w:sz w:val="24"/>
          <w:szCs w:val="24"/>
        </w:rPr>
        <w:t>3. Сведения об объекте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5075"/>
        <w:gridCol w:w="3934"/>
      </w:tblGrid>
      <w:tr w:rsidR="00246486" w:rsidRPr="001B3FA2" w:rsidTr="009777CD">
        <w:tc>
          <w:tcPr>
            <w:tcW w:w="429" w:type="pct"/>
          </w:tcPr>
          <w:p w:rsidR="00246486" w:rsidRPr="00C42779" w:rsidRDefault="00246486" w:rsidP="009C5F2D">
            <w:pPr>
              <w:jc w:val="center"/>
              <w:outlineLvl w:val="2"/>
              <w:rPr>
                <w:bCs/>
                <w:sz w:val="24"/>
                <w:szCs w:val="24"/>
              </w:rPr>
            </w:pPr>
            <w:r w:rsidRPr="00C42779">
              <w:rPr>
                <w:bCs/>
                <w:sz w:val="24"/>
                <w:szCs w:val="24"/>
              </w:rPr>
              <w:lastRenderedPageBreak/>
              <w:t>3.1.</w:t>
            </w:r>
          </w:p>
        </w:tc>
        <w:tc>
          <w:tcPr>
            <w:tcW w:w="2575" w:type="pct"/>
          </w:tcPr>
          <w:p w:rsidR="00246486" w:rsidRPr="00C42779" w:rsidRDefault="00246486" w:rsidP="009C5F2D">
            <w:pPr>
              <w:jc w:val="both"/>
              <w:outlineLvl w:val="2"/>
              <w:rPr>
                <w:bCs/>
                <w:sz w:val="24"/>
                <w:szCs w:val="24"/>
              </w:rPr>
            </w:pPr>
            <w:r w:rsidRPr="00C42779">
              <w:rPr>
                <w:bCs/>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1996" w:type="pct"/>
          </w:tcPr>
          <w:p w:rsidR="00246486" w:rsidRPr="00C42779" w:rsidRDefault="00246486" w:rsidP="009C5F2D">
            <w:pPr>
              <w:outlineLvl w:val="2"/>
              <w:rPr>
                <w:b/>
                <w:bCs/>
                <w:sz w:val="24"/>
                <w:szCs w:val="24"/>
              </w:rPr>
            </w:pPr>
          </w:p>
        </w:tc>
      </w:tr>
      <w:tr w:rsidR="00246486" w:rsidRPr="001B3FA2" w:rsidTr="009777CD">
        <w:tc>
          <w:tcPr>
            <w:tcW w:w="429" w:type="pct"/>
          </w:tcPr>
          <w:p w:rsidR="00246486" w:rsidRPr="00C42779" w:rsidRDefault="00246486" w:rsidP="009C5F2D">
            <w:pPr>
              <w:jc w:val="center"/>
              <w:outlineLvl w:val="2"/>
              <w:rPr>
                <w:b/>
                <w:bCs/>
                <w:sz w:val="24"/>
                <w:szCs w:val="24"/>
              </w:rPr>
            </w:pPr>
            <w:r w:rsidRPr="00C42779">
              <w:rPr>
                <w:sz w:val="24"/>
                <w:szCs w:val="24"/>
              </w:rPr>
              <w:t>3.2.</w:t>
            </w:r>
          </w:p>
        </w:tc>
        <w:tc>
          <w:tcPr>
            <w:tcW w:w="2575" w:type="pct"/>
          </w:tcPr>
          <w:p w:rsidR="00246486" w:rsidRPr="00C42779" w:rsidRDefault="00246486" w:rsidP="009C5F2D">
            <w:pPr>
              <w:jc w:val="both"/>
              <w:rPr>
                <w:sz w:val="24"/>
                <w:szCs w:val="24"/>
              </w:rPr>
            </w:pPr>
            <w:r w:rsidRPr="00C42779">
              <w:rPr>
                <w:sz w:val="24"/>
                <w:szCs w:val="24"/>
              </w:rPr>
              <w:t xml:space="preserve">Цель подачи уведомления (строительство или реконструкция) </w:t>
            </w:r>
          </w:p>
        </w:tc>
        <w:tc>
          <w:tcPr>
            <w:tcW w:w="1996" w:type="pct"/>
          </w:tcPr>
          <w:p w:rsidR="00246486" w:rsidRPr="00C42779" w:rsidRDefault="00246486" w:rsidP="009C5F2D">
            <w:pPr>
              <w:outlineLvl w:val="2"/>
              <w:rPr>
                <w:b/>
                <w:bCs/>
                <w:sz w:val="24"/>
                <w:szCs w:val="24"/>
              </w:rPr>
            </w:pPr>
          </w:p>
        </w:tc>
      </w:tr>
      <w:tr w:rsidR="00246486" w:rsidRPr="001B3FA2" w:rsidTr="009777CD">
        <w:tc>
          <w:tcPr>
            <w:tcW w:w="429" w:type="pct"/>
          </w:tcPr>
          <w:p w:rsidR="00246486" w:rsidRPr="00C42779" w:rsidRDefault="00246486" w:rsidP="009C5F2D">
            <w:pPr>
              <w:jc w:val="center"/>
              <w:outlineLvl w:val="2"/>
              <w:rPr>
                <w:b/>
                <w:bCs/>
                <w:sz w:val="24"/>
                <w:szCs w:val="24"/>
              </w:rPr>
            </w:pPr>
            <w:r w:rsidRPr="00C42779">
              <w:rPr>
                <w:sz w:val="24"/>
                <w:szCs w:val="24"/>
              </w:rPr>
              <w:t>3.3.</w:t>
            </w:r>
          </w:p>
        </w:tc>
        <w:tc>
          <w:tcPr>
            <w:tcW w:w="2575" w:type="pct"/>
          </w:tcPr>
          <w:p w:rsidR="00246486" w:rsidRPr="009777CD" w:rsidRDefault="00246486" w:rsidP="009C5F2D">
            <w:pPr>
              <w:jc w:val="both"/>
              <w:outlineLvl w:val="2"/>
              <w:rPr>
                <w:sz w:val="24"/>
                <w:szCs w:val="24"/>
              </w:rPr>
            </w:pPr>
            <w:r w:rsidRPr="00C42779">
              <w:rPr>
                <w:sz w:val="24"/>
                <w:szCs w:val="24"/>
              </w:rPr>
              <w:t>Сведения о планируемых параметрах:</w:t>
            </w:r>
          </w:p>
        </w:tc>
        <w:tc>
          <w:tcPr>
            <w:tcW w:w="1996" w:type="pct"/>
          </w:tcPr>
          <w:p w:rsidR="00246486" w:rsidRPr="00C42779" w:rsidRDefault="00246486" w:rsidP="009C5F2D">
            <w:pPr>
              <w:outlineLvl w:val="2"/>
              <w:rPr>
                <w:b/>
                <w:bCs/>
                <w:sz w:val="24"/>
                <w:szCs w:val="24"/>
              </w:rPr>
            </w:pPr>
          </w:p>
        </w:tc>
      </w:tr>
      <w:tr w:rsidR="00246486" w:rsidRPr="001B3FA2" w:rsidTr="009777CD">
        <w:tc>
          <w:tcPr>
            <w:tcW w:w="429" w:type="pct"/>
          </w:tcPr>
          <w:p w:rsidR="00246486" w:rsidRPr="00C42779" w:rsidRDefault="00246486" w:rsidP="009C5F2D">
            <w:pPr>
              <w:jc w:val="center"/>
              <w:outlineLvl w:val="2"/>
              <w:rPr>
                <w:b/>
                <w:bCs/>
                <w:sz w:val="24"/>
                <w:szCs w:val="24"/>
              </w:rPr>
            </w:pPr>
            <w:r w:rsidRPr="00C42779">
              <w:rPr>
                <w:sz w:val="24"/>
                <w:szCs w:val="24"/>
              </w:rPr>
              <w:t>3.3.1</w:t>
            </w:r>
          </w:p>
        </w:tc>
        <w:tc>
          <w:tcPr>
            <w:tcW w:w="2575" w:type="pct"/>
          </w:tcPr>
          <w:p w:rsidR="00246486" w:rsidRPr="009777CD" w:rsidRDefault="00246486" w:rsidP="009777CD">
            <w:pPr>
              <w:jc w:val="both"/>
              <w:rPr>
                <w:sz w:val="24"/>
                <w:szCs w:val="24"/>
              </w:rPr>
            </w:pPr>
            <w:r w:rsidRPr="00C42779">
              <w:rPr>
                <w:sz w:val="24"/>
                <w:szCs w:val="24"/>
              </w:rPr>
              <w:t>Количество надземных этажей</w:t>
            </w:r>
          </w:p>
        </w:tc>
        <w:tc>
          <w:tcPr>
            <w:tcW w:w="1996" w:type="pct"/>
          </w:tcPr>
          <w:p w:rsidR="00246486" w:rsidRPr="00C42779" w:rsidRDefault="00246486" w:rsidP="009C5F2D">
            <w:pPr>
              <w:outlineLvl w:val="2"/>
              <w:rPr>
                <w:b/>
                <w:bCs/>
                <w:sz w:val="24"/>
                <w:szCs w:val="24"/>
              </w:rPr>
            </w:pPr>
          </w:p>
        </w:tc>
      </w:tr>
      <w:tr w:rsidR="00246486" w:rsidRPr="001B3FA2" w:rsidTr="009777CD">
        <w:tc>
          <w:tcPr>
            <w:tcW w:w="429" w:type="pct"/>
          </w:tcPr>
          <w:p w:rsidR="00246486" w:rsidRPr="00C42779" w:rsidRDefault="00246486" w:rsidP="009C5F2D">
            <w:pPr>
              <w:jc w:val="center"/>
              <w:outlineLvl w:val="2"/>
              <w:rPr>
                <w:b/>
                <w:bCs/>
                <w:sz w:val="24"/>
                <w:szCs w:val="24"/>
              </w:rPr>
            </w:pPr>
            <w:r w:rsidRPr="00C42779">
              <w:rPr>
                <w:sz w:val="24"/>
                <w:szCs w:val="24"/>
              </w:rPr>
              <w:t>3.3.2.</w:t>
            </w:r>
          </w:p>
        </w:tc>
        <w:tc>
          <w:tcPr>
            <w:tcW w:w="2575" w:type="pct"/>
          </w:tcPr>
          <w:p w:rsidR="00246486" w:rsidRPr="009777CD" w:rsidRDefault="00246486" w:rsidP="009777CD">
            <w:pPr>
              <w:jc w:val="both"/>
              <w:rPr>
                <w:sz w:val="24"/>
                <w:szCs w:val="24"/>
              </w:rPr>
            </w:pPr>
            <w:r w:rsidRPr="00C42779">
              <w:rPr>
                <w:sz w:val="24"/>
                <w:szCs w:val="24"/>
              </w:rPr>
              <w:t>Высота</w:t>
            </w:r>
          </w:p>
        </w:tc>
        <w:tc>
          <w:tcPr>
            <w:tcW w:w="1996" w:type="pct"/>
          </w:tcPr>
          <w:p w:rsidR="00246486" w:rsidRPr="00C42779" w:rsidRDefault="00246486" w:rsidP="009C5F2D">
            <w:pPr>
              <w:outlineLvl w:val="2"/>
              <w:rPr>
                <w:b/>
                <w:bCs/>
                <w:sz w:val="24"/>
                <w:szCs w:val="24"/>
              </w:rPr>
            </w:pPr>
          </w:p>
        </w:tc>
      </w:tr>
      <w:tr w:rsidR="00246486" w:rsidRPr="001B3FA2" w:rsidTr="009777CD">
        <w:tc>
          <w:tcPr>
            <w:tcW w:w="429" w:type="pct"/>
          </w:tcPr>
          <w:p w:rsidR="00246486" w:rsidRPr="00C42779" w:rsidRDefault="00246486" w:rsidP="009C5F2D">
            <w:pPr>
              <w:jc w:val="center"/>
              <w:outlineLvl w:val="2"/>
              <w:rPr>
                <w:b/>
                <w:bCs/>
                <w:sz w:val="24"/>
                <w:szCs w:val="24"/>
              </w:rPr>
            </w:pPr>
            <w:r w:rsidRPr="00C42779">
              <w:rPr>
                <w:sz w:val="24"/>
                <w:szCs w:val="24"/>
              </w:rPr>
              <w:t>3.3.3.</w:t>
            </w:r>
          </w:p>
        </w:tc>
        <w:tc>
          <w:tcPr>
            <w:tcW w:w="2575" w:type="pct"/>
          </w:tcPr>
          <w:p w:rsidR="00246486" w:rsidRPr="00C42779" w:rsidRDefault="00246486" w:rsidP="009C5F2D">
            <w:pPr>
              <w:jc w:val="both"/>
              <w:outlineLvl w:val="2"/>
              <w:rPr>
                <w:bCs/>
                <w:sz w:val="24"/>
                <w:szCs w:val="24"/>
              </w:rPr>
            </w:pPr>
            <w:r w:rsidRPr="00C42779">
              <w:rPr>
                <w:bCs/>
                <w:sz w:val="24"/>
                <w:szCs w:val="24"/>
              </w:rPr>
              <w:t>Сведения об отступах от границ земельного участка</w:t>
            </w:r>
          </w:p>
        </w:tc>
        <w:tc>
          <w:tcPr>
            <w:tcW w:w="1996" w:type="pct"/>
          </w:tcPr>
          <w:p w:rsidR="00246486" w:rsidRPr="00C42779" w:rsidRDefault="00246486" w:rsidP="009C5F2D">
            <w:pPr>
              <w:outlineLvl w:val="2"/>
              <w:rPr>
                <w:b/>
                <w:bCs/>
                <w:sz w:val="24"/>
                <w:szCs w:val="24"/>
              </w:rPr>
            </w:pPr>
          </w:p>
        </w:tc>
      </w:tr>
      <w:tr w:rsidR="00246486" w:rsidRPr="001B3FA2" w:rsidTr="009777CD">
        <w:tc>
          <w:tcPr>
            <w:tcW w:w="429" w:type="pct"/>
          </w:tcPr>
          <w:p w:rsidR="00246486" w:rsidRPr="00C42779" w:rsidRDefault="00246486" w:rsidP="009C5F2D">
            <w:pPr>
              <w:jc w:val="center"/>
              <w:outlineLvl w:val="2"/>
              <w:rPr>
                <w:bCs/>
                <w:sz w:val="24"/>
                <w:szCs w:val="24"/>
              </w:rPr>
            </w:pPr>
            <w:r w:rsidRPr="00C42779">
              <w:rPr>
                <w:bCs/>
                <w:sz w:val="24"/>
                <w:szCs w:val="24"/>
              </w:rPr>
              <w:t>3.3.4.</w:t>
            </w:r>
          </w:p>
        </w:tc>
        <w:tc>
          <w:tcPr>
            <w:tcW w:w="2575" w:type="pct"/>
          </w:tcPr>
          <w:p w:rsidR="00246486" w:rsidRPr="00C42779" w:rsidRDefault="00246486" w:rsidP="009C5F2D">
            <w:pPr>
              <w:jc w:val="both"/>
              <w:outlineLvl w:val="2"/>
              <w:rPr>
                <w:bCs/>
                <w:sz w:val="24"/>
                <w:szCs w:val="24"/>
              </w:rPr>
            </w:pPr>
            <w:r w:rsidRPr="00C42779">
              <w:rPr>
                <w:bCs/>
                <w:sz w:val="24"/>
                <w:szCs w:val="24"/>
              </w:rPr>
              <w:t>Площадь застройки</w:t>
            </w:r>
          </w:p>
        </w:tc>
        <w:tc>
          <w:tcPr>
            <w:tcW w:w="1996" w:type="pct"/>
          </w:tcPr>
          <w:p w:rsidR="00246486" w:rsidRPr="00C42779" w:rsidRDefault="00246486" w:rsidP="009C5F2D">
            <w:pPr>
              <w:outlineLvl w:val="2"/>
              <w:rPr>
                <w:bCs/>
                <w:sz w:val="24"/>
                <w:szCs w:val="24"/>
              </w:rPr>
            </w:pPr>
          </w:p>
        </w:tc>
      </w:tr>
      <w:tr w:rsidR="00246486" w:rsidRPr="001B3FA2" w:rsidTr="009777CD">
        <w:tc>
          <w:tcPr>
            <w:tcW w:w="429" w:type="pct"/>
          </w:tcPr>
          <w:p w:rsidR="00246486" w:rsidRPr="00C42779" w:rsidRDefault="00246486" w:rsidP="009C5F2D">
            <w:pPr>
              <w:jc w:val="center"/>
              <w:outlineLvl w:val="2"/>
              <w:rPr>
                <w:bCs/>
                <w:sz w:val="24"/>
                <w:szCs w:val="24"/>
              </w:rPr>
            </w:pPr>
            <w:r w:rsidRPr="00C42779">
              <w:rPr>
                <w:bCs/>
                <w:sz w:val="24"/>
                <w:szCs w:val="24"/>
              </w:rPr>
              <w:t>3.3.5.</w:t>
            </w:r>
          </w:p>
        </w:tc>
        <w:tc>
          <w:tcPr>
            <w:tcW w:w="2575" w:type="pct"/>
          </w:tcPr>
          <w:p w:rsidR="00246486" w:rsidRPr="00C42779" w:rsidRDefault="00246486" w:rsidP="009C5F2D">
            <w:pPr>
              <w:jc w:val="both"/>
              <w:outlineLvl w:val="2"/>
              <w:rPr>
                <w:bCs/>
                <w:sz w:val="24"/>
                <w:szCs w:val="24"/>
              </w:rPr>
            </w:pPr>
            <w:r w:rsidRPr="00C42779">
              <w:rPr>
                <w:bCs/>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1996" w:type="pct"/>
          </w:tcPr>
          <w:p w:rsidR="00246486" w:rsidRPr="00C42779" w:rsidRDefault="00246486" w:rsidP="009C5F2D">
            <w:pPr>
              <w:outlineLvl w:val="2"/>
              <w:rPr>
                <w:bCs/>
                <w:sz w:val="24"/>
                <w:szCs w:val="24"/>
              </w:rPr>
            </w:pPr>
          </w:p>
        </w:tc>
      </w:tr>
      <w:tr w:rsidR="00246486" w:rsidRPr="001B3FA2" w:rsidTr="009777CD">
        <w:trPr>
          <w:trHeight w:val="841"/>
        </w:trPr>
        <w:tc>
          <w:tcPr>
            <w:tcW w:w="429" w:type="pct"/>
          </w:tcPr>
          <w:p w:rsidR="00246486" w:rsidRPr="00C42779" w:rsidRDefault="00246486" w:rsidP="009C5F2D">
            <w:pPr>
              <w:jc w:val="center"/>
              <w:outlineLvl w:val="2"/>
              <w:rPr>
                <w:bCs/>
                <w:sz w:val="24"/>
                <w:szCs w:val="24"/>
              </w:rPr>
            </w:pPr>
            <w:r w:rsidRPr="00C42779">
              <w:rPr>
                <w:bCs/>
                <w:sz w:val="24"/>
                <w:szCs w:val="24"/>
              </w:rPr>
              <w:t>3.4.</w:t>
            </w:r>
          </w:p>
        </w:tc>
        <w:tc>
          <w:tcPr>
            <w:tcW w:w="2575" w:type="pct"/>
          </w:tcPr>
          <w:p w:rsidR="00246486" w:rsidRPr="009777CD" w:rsidRDefault="00246486" w:rsidP="009C5F2D">
            <w:pPr>
              <w:jc w:val="both"/>
              <w:rPr>
                <w:sz w:val="24"/>
                <w:szCs w:val="24"/>
              </w:rPr>
            </w:pPr>
            <w:r w:rsidRPr="00C42779">
              <w:rPr>
                <w:sz w:val="24"/>
                <w:szCs w:val="24"/>
              </w:rPr>
              <w:t xml:space="preserve">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 </w:t>
            </w:r>
          </w:p>
        </w:tc>
        <w:tc>
          <w:tcPr>
            <w:tcW w:w="1996" w:type="pct"/>
          </w:tcPr>
          <w:p w:rsidR="00246486" w:rsidRPr="00C42779" w:rsidRDefault="00246486" w:rsidP="009C5F2D">
            <w:pPr>
              <w:outlineLvl w:val="2"/>
              <w:rPr>
                <w:bCs/>
                <w:sz w:val="24"/>
                <w:szCs w:val="24"/>
              </w:rPr>
            </w:pPr>
          </w:p>
        </w:tc>
      </w:tr>
    </w:tbl>
    <w:p w:rsidR="009777CD" w:rsidRDefault="009777CD" w:rsidP="00246486">
      <w:pPr>
        <w:shd w:val="clear" w:color="auto" w:fill="FFFFFF"/>
        <w:jc w:val="center"/>
        <w:rPr>
          <w:b/>
          <w:sz w:val="24"/>
          <w:szCs w:val="24"/>
        </w:rPr>
      </w:pPr>
    </w:p>
    <w:p w:rsidR="00246486" w:rsidRPr="00432337" w:rsidRDefault="00246486" w:rsidP="00246486">
      <w:pPr>
        <w:shd w:val="clear" w:color="auto" w:fill="FFFFFF"/>
        <w:jc w:val="center"/>
        <w:rPr>
          <w:b/>
          <w:sz w:val="24"/>
          <w:szCs w:val="24"/>
        </w:rPr>
      </w:pPr>
      <w:r w:rsidRPr="00432337">
        <w:rPr>
          <w:b/>
          <w:sz w:val="24"/>
          <w:szCs w:val="24"/>
        </w:rPr>
        <w:t xml:space="preserve">4. Схематичное изображение планируемого к строительству </w:t>
      </w:r>
    </w:p>
    <w:p w:rsidR="00246486" w:rsidRPr="00432337" w:rsidRDefault="00246486" w:rsidP="00246486">
      <w:pPr>
        <w:shd w:val="clear" w:color="auto" w:fill="FFFFFF"/>
        <w:jc w:val="center"/>
        <w:rPr>
          <w:b/>
          <w:sz w:val="24"/>
          <w:szCs w:val="24"/>
        </w:rPr>
      </w:pPr>
      <w:r w:rsidRPr="00432337">
        <w:rPr>
          <w:b/>
          <w:sz w:val="24"/>
          <w:szCs w:val="24"/>
        </w:rPr>
        <w:t xml:space="preserve">или реконструкции объекта капитального строительства </w:t>
      </w:r>
    </w:p>
    <w:p w:rsidR="00246486" w:rsidRPr="001B3FA2" w:rsidRDefault="00246486" w:rsidP="009777CD">
      <w:pPr>
        <w:shd w:val="clear" w:color="auto" w:fill="FFFFFF"/>
        <w:jc w:val="center"/>
        <w:rPr>
          <w:b/>
          <w:sz w:val="24"/>
          <w:szCs w:val="24"/>
        </w:rPr>
      </w:pPr>
      <w:r w:rsidRPr="00432337">
        <w:rPr>
          <w:b/>
          <w:sz w:val="24"/>
          <w:szCs w:val="24"/>
        </w:rPr>
        <w:t>на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246486" w:rsidRPr="001B3FA2" w:rsidTr="009C5F2D">
        <w:trPr>
          <w:trHeight w:val="6847"/>
        </w:trPr>
        <w:tc>
          <w:tcPr>
            <w:tcW w:w="5000" w:type="pct"/>
          </w:tcPr>
          <w:p w:rsidR="00246486" w:rsidRPr="00C42779" w:rsidRDefault="00246486" w:rsidP="009C5F2D">
            <w:pPr>
              <w:jc w:val="center"/>
              <w:rPr>
                <w:b/>
                <w:sz w:val="24"/>
                <w:szCs w:val="24"/>
              </w:rPr>
            </w:pPr>
          </w:p>
          <w:p w:rsidR="00246486" w:rsidRPr="00C42779" w:rsidRDefault="00246486" w:rsidP="009C5F2D">
            <w:pPr>
              <w:jc w:val="center"/>
              <w:rPr>
                <w:b/>
                <w:sz w:val="24"/>
                <w:szCs w:val="24"/>
              </w:rPr>
            </w:pPr>
          </w:p>
          <w:p w:rsidR="00246486" w:rsidRPr="00C42779" w:rsidRDefault="00246486" w:rsidP="009C5F2D">
            <w:pPr>
              <w:jc w:val="center"/>
              <w:rPr>
                <w:b/>
                <w:sz w:val="24"/>
                <w:szCs w:val="24"/>
              </w:rPr>
            </w:pPr>
          </w:p>
          <w:p w:rsidR="00246486" w:rsidRPr="00C42779" w:rsidRDefault="00246486" w:rsidP="009C5F2D">
            <w:pPr>
              <w:jc w:val="center"/>
              <w:rPr>
                <w:b/>
                <w:sz w:val="24"/>
                <w:szCs w:val="24"/>
              </w:rPr>
            </w:pPr>
          </w:p>
          <w:p w:rsidR="00246486" w:rsidRPr="00C42779" w:rsidRDefault="00246486" w:rsidP="009C5F2D">
            <w:pPr>
              <w:jc w:val="center"/>
              <w:rPr>
                <w:b/>
                <w:sz w:val="24"/>
                <w:szCs w:val="24"/>
              </w:rPr>
            </w:pPr>
          </w:p>
          <w:p w:rsidR="00246486" w:rsidRPr="00C42779" w:rsidRDefault="00246486" w:rsidP="009C5F2D">
            <w:pPr>
              <w:jc w:val="center"/>
              <w:rPr>
                <w:b/>
                <w:sz w:val="24"/>
                <w:szCs w:val="24"/>
              </w:rPr>
            </w:pPr>
          </w:p>
          <w:p w:rsidR="00246486" w:rsidRPr="00C42779" w:rsidRDefault="00246486" w:rsidP="009C5F2D">
            <w:pPr>
              <w:jc w:val="center"/>
              <w:rPr>
                <w:b/>
                <w:sz w:val="24"/>
                <w:szCs w:val="24"/>
              </w:rPr>
            </w:pPr>
          </w:p>
          <w:p w:rsidR="00246486" w:rsidRPr="00C42779" w:rsidRDefault="00246486" w:rsidP="009C5F2D">
            <w:pPr>
              <w:jc w:val="center"/>
              <w:rPr>
                <w:b/>
                <w:sz w:val="24"/>
                <w:szCs w:val="24"/>
              </w:rPr>
            </w:pPr>
          </w:p>
          <w:p w:rsidR="00246486" w:rsidRPr="00C42779" w:rsidRDefault="00246486" w:rsidP="009C5F2D">
            <w:pPr>
              <w:jc w:val="center"/>
              <w:rPr>
                <w:b/>
                <w:sz w:val="24"/>
                <w:szCs w:val="24"/>
              </w:rPr>
            </w:pPr>
          </w:p>
          <w:p w:rsidR="00246486" w:rsidRPr="00C42779" w:rsidRDefault="00246486" w:rsidP="009C5F2D">
            <w:pPr>
              <w:jc w:val="center"/>
              <w:rPr>
                <w:b/>
                <w:sz w:val="24"/>
                <w:szCs w:val="24"/>
              </w:rPr>
            </w:pPr>
          </w:p>
          <w:p w:rsidR="00246486" w:rsidRPr="00C42779" w:rsidRDefault="00246486" w:rsidP="009C5F2D">
            <w:pPr>
              <w:jc w:val="center"/>
              <w:rPr>
                <w:b/>
                <w:sz w:val="24"/>
                <w:szCs w:val="24"/>
              </w:rPr>
            </w:pPr>
          </w:p>
          <w:p w:rsidR="00246486" w:rsidRPr="00C42779" w:rsidRDefault="00246486" w:rsidP="009C5F2D">
            <w:pPr>
              <w:jc w:val="center"/>
              <w:rPr>
                <w:b/>
                <w:sz w:val="24"/>
                <w:szCs w:val="24"/>
              </w:rPr>
            </w:pPr>
          </w:p>
        </w:tc>
      </w:tr>
    </w:tbl>
    <w:p w:rsidR="00246486" w:rsidRPr="00432337" w:rsidRDefault="00246486" w:rsidP="00246486">
      <w:pPr>
        <w:shd w:val="clear" w:color="auto" w:fill="FFFFFF"/>
        <w:jc w:val="both"/>
        <w:rPr>
          <w:sz w:val="24"/>
          <w:szCs w:val="24"/>
        </w:rPr>
      </w:pPr>
    </w:p>
    <w:p w:rsidR="00246486" w:rsidRPr="00432337" w:rsidRDefault="00246486" w:rsidP="00246486">
      <w:pPr>
        <w:shd w:val="clear" w:color="auto" w:fill="FFFFFF"/>
        <w:jc w:val="both"/>
        <w:rPr>
          <w:sz w:val="24"/>
          <w:szCs w:val="24"/>
        </w:rPr>
      </w:pPr>
      <w:r w:rsidRPr="00432337">
        <w:rPr>
          <w:sz w:val="24"/>
          <w:szCs w:val="24"/>
        </w:rPr>
        <w:t>Почтовый адрес и (или) адрес электронной почты для связи:</w:t>
      </w:r>
    </w:p>
    <w:p w:rsidR="00246486" w:rsidRPr="00432337" w:rsidRDefault="00246486" w:rsidP="00246486">
      <w:pPr>
        <w:shd w:val="clear" w:color="auto" w:fill="FFFFFF"/>
        <w:jc w:val="both"/>
        <w:rPr>
          <w:sz w:val="24"/>
          <w:szCs w:val="24"/>
        </w:rPr>
      </w:pPr>
      <w:r w:rsidRPr="00432337">
        <w:rPr>
          <w:sz w:val="24"/>
          <w:szCs w:val="24"/>
        </w:rPr>
        <w:lastRenderedPageBreak/>
        <w:t>_______________________________________________________________________________</w:t>
      </w:r>
    </w:p>
    <w:p w:rsidR="00246486" w:rsidRPr="00432337" w:rsidRDefault="00246486" w:rsidP="00246486">
      <w:pPr>
        <w:shd w:val="clear" w:color="auto" w:fill="FFFFFF"/>
        <w:ind w:firstLine="709"/>
        <w:jc w:val="both"/>
        <w:rPr>
          <w:sz w:val="24"/>
          <w:szCs w:val="24"/>
        </w:rPr>
      </w:pPr>
      <w:r w:rsidRPr="00432337">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46486" w:rsidRPr="00432337" w:rsidRDefault="00246486" w:rsidP="00246486">
      <w:pPr>
        <w:shd w:val="clear" w:color="auto" w:fill="FFFFFF"/>
        <w:jc w:val="both"/>
        <w:rPr>
          <w:sz w:val="24"/>
          <w:szCs w:val="24"/>
        </w:rPr>
      </w:pPr>
      <w:r w:rsidRPr="00432337">
        <w:rPr>
          <w:sz w:val="24"/>
          <w:szCs w:val="24"/>
        </w:rPr>
        <w:t>_______________________________________________________________________________</w:t>
      </w:r>
    </w:p>
    <w:p w:rsidR="00246486" w:rsidRPr="00432337" w:rsidRDefault="00246486" w:rsidP="00246486">
      <w:pPr>
        <w:shd w:val="clear" w:color="auto" w:fill="FFFFFF"/>
        <w:jc w:val="center"/>
      </w:pPr>
      <w:r w:rsidRPr="00432337">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w:t>
      </w:r>
    </w:p>
    <w:p w:rsidR="00246486" w:rsidRPr="00432337" w:rsidRDefault="00246486" w:rsidP="00246486">
      <w:pPr>
        <w:shd w:val="clear" w:color="auto" w:fill="FFFFFF"/>
        <w:jc w:val="center"/>
      </w:pPr>
      <w:r w:rsidRPr="00432337">
        <w:t xml:space="preserve"> в том числе через многофункциональный центр)</w:t>
      </w:r>
    </w:p>
    <w:p w:rsidR="00246486" w:rsidRPr="00432337" w:rsidRDefault="00246486" w:rsidP="00246486">
      <w:pPr>
        <w:shd w:val="clear" w:color="auto" w:fill="FFFFFF"/>
        <w:jc w:val="both"/>
        <w:rPr>
          <w:b/>
          <w:sz w:val="24"/>
          <w:szCs w:val="24"/>
        </w:rPr>
      </w:pPr>
    </w:p>
    <w:p w:rsidR="00246486" w:rsidRPr="00432337" w:rsidRDefault="00246486" w:rsidP="00246486">
      <w:pPr>
        <w:shd w:val="clear" w:color="auto" w:fill="FFFFFF"/>
        <w:jc w:val="both"/>
        <w:rPr>
          <w:sz w:val="24"/>
          <w:szCs w:val="24"/>
        </w:rPr>
      </w:pPr>
      <w:r w:rsidRPr="00432337">
        <w:rPr>
          <w:b/>
          <w:sz w:val="24"/>
          <w:szCs w:val="24"/>
        </w:rPr>
        <w:t>Настоящим уведомлением подтверждаю, что</w:t>
      </w:r>
      <w:r w:rsidRPr="00432337">
        <w:rPr>
          <w:sz w:val="24"/>
          <w:szCs w:val="24"/>
        </w:rPr>
        <w:t xml:space="preserve"> _____________________________________</w:t>
      </w:r>
    </w:p>
    <w:p w:rsidR="00246486" w:rsidRPr="00432337" w:rsidRDefault="00246486" w:rsidP="00246486">
      <w:pPr>
        <w:shd w:val="clear" w:color="auto" w:fill="FFFFFF"/>
        <w:jc w:val="both"/>
        <w:rPr>
          <w:sz w:val="24"/>
          <w:szCs w:val="24"/>
        </w:rPr>
      </w:pPr>
      <w:r w:rsidRPr="00432337">
        <w:rPr>
          <w:sz w:val="24"/>
          <w:szCs w:val="24"/>
        </w:rPr>
        <w:t>_______________________________________________________________________________</w:t>
      </w:r>
    </w:p>
    <w:p w:rsidR="00246486" w:rsidRPr="00432337" w:rsidRDefault="00246486" w:rsidP="00246486">
      <w:pPr>
        <w:shd w:val="clear" w:color="auto" w:fill="FFFFFF"/>
        <w:ind w:firstLine="709"/>
        <w:jc w:val="both"/>
      </w:pPr>
      <w:r w:rsidRPr="00432337">
        <w:t>(объект индивидуального жилищного строительства или садовый дом)</w:t>
      </w:r>
    </w:p>
    <w:p w:rsidR="00246486" w:rsidRPr="00432337" w:rsidRDefault="00246486" w:rsidP="00246486">
      <w:pPr>
        <w:shd w:val="clear" w:color="auto" w:fill="FFFFFF"/>
        <w:jc w:val="both"/>
        <w:rPr>
          <w:b/>
          <w:sz w:val="24"/>
          <w:szCs w:val="24"/>
        </w:rPr>
      </w:pPr>
      <w:r w:rsidRPr="00432337">
        <w:rPr>
          <w:b/>
          <w:sz w:val="24"/>
          <w:szCs w:val="24"/>
        </w:rPr>
        <w:t>не предназначен для раздела на самостоятельные объекты недвижимости.</w:t>
      </w:r>
    </w:p>
    <w:p w:rsidR="00246486" w:rsidRPr="00432337" w:rsidRDefault="00246486" w:rsidP="00246486">
      <w:pPr>
        <w:shd w:val="clear" w:color="auto" w:fill="FFFFFF"/>
        <w:jc w:val="both"/>
        <w:rPr>
          <w:sz w:val="24"/>
          <w:szCs w:val="24"/>
        </w:rPr>
      </w:pPr>
    </w:p>
    <w:p w:rsidR="00246486" w:rsidRPr="00432337" w:rsidRDefault="00246486" w:rsidP="00246486">
      <w:pPr>
        <w:shd w:val="clear" w:color="auto" w:fill="FFFFFF"/>
        <w:jc w:val="both"/>
      </w:pPr>
      <w:r w:rsidRPr="00432337">
        <w:rPr>
          <w:b/>
          <w:sz w:val="24"/>
          <w:szCs w:val="24"/>
        </w:rPr>
        <w:t>Настоящим уведомлением я</w:t>
      </w:r>
      <w:r w:rsidRPr="00432337">
        <w:rPr>
          <w:sz w:val="24"/>
          <w:szCs w:val="24"/>
        </w:rPr>
        <w:t xml:space="preserve"> ____________________________________________________</w:t>
      </w:r>
      <w:r w:rsidR="00942D6B">
        <w:t>_</w:t>
      </w:r>
    </w:p>
    <w:p w:rsidR="00246486" w:rsidRPr="00432337" w:rsidRDefault="00246486" w:rsidP="00246486">
      <w:pPr>
        <w:shd w:val="clear" w:color="auto" w:fill="FFFFFF"/>
        <w:jc w:val="center"/>
      </w:pPr>
      <w:r w:rsidRPr="00432337">
        <w:t>(фамилия, имя, отчество)</w:t>
      </w:r>
    </w:p>
    <w:p w:rsidR="00246486" w:rsidRPr="00432337" w:rsidRDefault="00246486" w:rsidP="00246486">
      <w:pPr>
        <w:shd w:val="clear" w:color="auto" w:fill="FFFFFF"/>
        <w:jc w:val="both"/>
        <w:rPr>
          <w:b/>
          <w:sz w:val="24"/>
          <w:szCs w:val="24"/>
        </w:rPr>
      </w:pPr>
      <w:r w:rsidRPr="00432337">
        <w:rPr>
          <w:b/>
          <w:sz w:val="24"/>
          <w:szCs w:val="24"/>
        </w:rPr>
        <w:t>даю согласие на обработку персональных данных (в случае если застройщиком является физическое лицо).</w:t>
      </w:r>
    </w:p>
    <w:p w:rsidR="00246486" w:rsidRPr="00432337" w:rsidRDefault="00246486" w:rsidP="00246486">
      <w:pPr>
        <w:shd w:val="clear" w:color="auto" w:fill="FFFFFF"/>
        <w:jc w:val="both"/>
        <w:rPr>
          <w:b/>
          <w:sz w:val="24"/>
          <w:szCs w:val="24"/>
        </w:rPr>
      </w:pPr>
    </w:p>
    <w:p w:rsidR="00246486" w:rsidRPr="001B3FA2" w:rsidRDefault="00246486" w:rsidP="00246486">
      <w:pPr>
        <w:shd w:val="clear" w:color="auto" w:fill="FFFFFF"/>
        <w:jc w:val="both"/>
        <w:rPr>
          <w:sz w:val="24"/>
          <w:szCs w:val="24"/>
        </w:rPr>
      </w:pPr>
      <w:r w:rsidRPr="001B3FA2">
        <w:rPr>
          <w:sz w:val="24"/>
          <w:szCs w:val="24"/>
        </w:rPr>
        <w:t>_________________</w:t>
      </w:r>
      <w:r w:rsidR="00942D6B">
        <w:rPr>
          <w:sz w:val="24"/>
          <w:szCs w:val="24"/>
        </w:rPr>
        <w:t>___</w:t>
      </w:r>
      <w:r w:rsidRPr="001B3FA2">
        <w:rPr>
          <w:sz w:val="24"/>
          <w:szCs w:val="24"/>
        </w:rPr>
        <w:t xml:space="preserve">_ </w:t>
      </w:r>
      <w:r>
        <w:rPr>
          <w:sz w:val="24"/>
          <w:szCs w:val="24"/>
        </w:rPr>
        <w:t xml:space="preserve">            </w:t>
      </w:r>
      <w:r w:rsidR="00942D6B">
        <w:rPr>
          <w:sz w:val="24"/>
          <w:szCs w:val="24"/>
        </w:rPr>
        <w:t xml:space="preserve">    </w:t>
      </w:r>
      <w:r>
        <w:rPr>
          <w:sz w:val="24"/>
          <w:szCs w:val="24"/>
        </w:rPr>
        <w:t xml:space="preserve">   </w:t>
      </w:r>
      <w:r w:rsidRPr="001B3FA2">
        <w:rPr>
          <w:sz w:val="24"/>
          <w:szCs w:val="24"/>
        </w:rPr>
        <w:t xml:space="preserve">_____________________ </w:t>
      </w:r>
      <w:r>
        <w:rPr>
          <w:sz w:val="24"/>
          <w:szCs w:val="24"/>
        </w:rPr>
        <w:t xml:space="preserve">     </w:t>
      </w:r>
      <w:r w:rsidR="00942D6B">
        <w:rPr>
          <w:sz w:val="24"/>
          <w:szCs w:val="24"/>
        </w:rPr>
        <w:t xml:space="preserve">   </w:t>
      </w:r>
      <w:r>
        <w:rPr>
          <w:sz w:val="24"/>
          <w:szCs w:val="24"/>
        </w:rPr>
        <w:t xml:space="preserve">     </w:t>
      </w:r>
      <w:r w:rsidRPr="001B3FA2">
        <w:rPr>
          <w:sz w:val="24"/>
          <w:szCs w:val="24"/>
        </w:rPr>
        <w:t xml:space="preserve">_____________________ </w:t>
      </w:r>
    </w:p>
    <w:p w:rsidR="00246486" w:rsidRPr="001B3FA2" w:rsidRDefault="00246486" w:rsidP="00246486">
      <w:pPr>
        <w:shd w:val="clear" w:color="auto" w:fill="FFFFFF"/>
        <w:jc w:val="both"/>
      </w:pPr>
      <w:r w:rsidRPr="001B3FA2">
        <w:t>(должность, в случае если</w:t>
      </w:r>
      <w:r>
        <w:t xml:space="preserve">                                       </w:t>
      </w:r>
      <w:r w:rsidRPr="001B3FA2">
        <w:t xml:space="preserve">(подпись) </w:t>
      </w:r>
      <w:r>
        <w:t xml:space="preserve">                         </w:t>
      </w:r>
      <w:r w:rsidR="00942D6B">
        <w:t xml:space="preserve">            </w:t>
      </w:r>
      <w:r>
        <w:t xml:space="preserve">    </w:t>
      </w:r>
      <w:r w:rsidRPr="001B3FA2">
        <w:t>(расшифровка подписи)</w:t>
      </w:r>
    </w:p>
    <w:p w:rsidR="00246486" w:rsidRPr="001B3FA2" w:rsidRDefault="00246486" w:rsidP="00246486">
      <w:pPr>
        <w:shd w:val="clear" w:color="auto" w:fill="FFFFFF"/>
        <w:jc w:val="both"/>
      </w:pPr>
      <w:r w:rsidRPr="001B3FA2">
        <w:t xml:space="preserve"> застройщиком является </w:t>
      </w:r>
    </w:p>
    <w:p w:rsidR="00246486" w:rsidRPr="001B3FA2" w:rsidRDefault="00246486" w:rsidP="00246486">
      <w:pPr>
        <w:shd w:val="clear" w:color="auto" w:fill="FFFFFF"/>
        <w:jc w:val="both"/>
      </w:pPr>
      <w:r w:rsidRPr="001B3FA2">
        <w:t xml:space="preserve"> юридическое лицо) </w:t>
      </w:r>
    </w:p>
    <w:p w:rsidR="00246486" w:rsidRDefault="00246486" w:rsidP="00246486">
      <w:pPr>
        <w:shd w:val="clear" w:color="auto" w:fill="FFFFFF"/>
        <w:jc w:val="both"/>
        <w:rPr>
          <w:sz w:val="28"/>
          <w:szCs w:val="28"/>
        </w:rPr>
      </w:pPr>
    </w:p>
    <w:p w:rsidR="00246486" w:rsidRPr="00432337" w:rsidRDefault="00246486" w:rsidP="00246486">
      <w:pPr>
        <w:shd w:val="clear" w:color="auto" w:fill="FFFFFF"/>
        <w:jc w:val="both"/>
        <w:rPr>
          <w:sz w:val="28"/>
          <w:szCs w:val="28"/>
        </w:rPr>
      </w:pPr>
    </w:p>
    <w:p w:rsidR="00246486" w:rsidRPr="001B3FA2" w:rsidRDefault="00246486" w:rsidP="00246486">
      <w:pPr>
        <w:shd w:val="clear" w:color="auto" w:fill="FFFFFF"/>
        <w:jc w:val="both"/>
      </w:pPr>
      <w:r w:rsidRPr="001B3FA2">
        <w:t xml:space="preserve">М.П. </w:t>
      </w:r>
    </w:p>
    <w:p w:rsidR="00246486" w:rsidRPr="001B3FA2" w:rsidRDefault="00246486" w:rsidP="00246486">
      <w:pPr>
        <w:shd w:val="clear" w:color="auto" w:fill="FFFFFF"/>
        <w:jc w:val="both"/>
        <w:rPr>
          <w:sz w:val="24"/>
          <w:szCs w:val="24"/>
        </w:rPr>
      </w:pPr>
    </w:p>
    <w:p w:rsidR="00246486" w:rsidRPr="001B3FA2" w:rsidRDefault="00246486" w:rsidP="00246486">
      <w:pPr>
        <w:shd w:val="clear" w:color="auto" w:fill="FFFFFF"/>
        <w:jc w:val="both"/>
        <w:rPr>
          <w:sz w:val="24"/>
          <w:szCs w:val="24"/>
        </w:rPr>
      </w:pPr>
    </w:p>
    <w:p w:rsidR="00246486" w:rsidRPr="001B3FA2" w:rsidRDefault="00246486" w:rsidP="00246486">
      <w:pPr>
        <w:shd w:val="clear" w:color="auto" w:fill="FFFFFF"/>
        <w:jc w:val="both"/>
        <w:rPr>
          <w:sz w:val="24"/>
          <w:szCs w:val="24"/>
        </w:rPr>
      </w:pPr>
      <w:r w:rsidRPr="001B3FA2">
        <w:rPr>
          <w:sz w:val="24"/>
          <w:szCs w:val="24"/>
        </w:rPr>
        <w:t>К настоящему уведомлению прилагаются:</w:t>
      </w:r>
    </w:p>
    <w:p w:rsidR="00246486" w:rsidRPr="001B3FA2" w:rsidRDefault="00246486" w:rsidP="00246486">
      <w:pPr>
        <w:shd w:val="clear" w:color="auto" w:fill="FFFFFF"/>
        <w:jc w:val="both"/>
        <w:rPr>
          <w:sz w:val="24"/>
          <w:szCs w:val="24"/>
        </w:rPr>
      </w:pPr>
      <w:r w:rsidRPr="001B3FA2">
        <w:rPr>
          <w:sz w:val="24"/>
          <w:szCs w:val="24"/>
        </w:rPr>
        <w:t>___________________________________________________________________</w:t>
      </w:r>
      <w:r>
        <w:rPr>
          <w:sz w:val="24"/>
          <w:szCs w:val="24"/>
        </w:rPr>
        <w:t>____________</w:t>
      </w:r>
    </w:p>
    <w:p w:rsidR="00246486" w:rsidRPr="001B3FA2" w:rsidRDefault="00246486" w:rsidP="00246486">
      <w:pPr>
        <w:shd w:val="clear" w:color="auto" w:fill="FFFFFF"/>
        <w:jc w:val="both"/>
        <w:rPr>
          <w:sz w:val="24"/>
          <w:szCs w:val="24"/>
        </w:rPr>
      </w:pPr>
      <w:r w:rsidRPr="001B3FA2">
        <w:rPr>
          <w:sz w:val="24"/>
          <w:szCs w:val="24"/>
        </w:rPr>
        <w:t>____________________________________________________________________</w:t>
      </w:r>
      <w:r>
        <w:rPr>
          <w:sz w:val="24"/>
          <w:szCs w:val="24"/>
        </w:rPr>
        <w:t>___________</w:t>
      </w:r>
    </w:p>
    <w:p w:rsidR="00246486" w:rsidRPr="001B3FA2" w:rsidRDefault="00246486" w:rsidP="00246486">
      <w:pPr>
        <w:shd w:val="clear" w:color="auto" w:fill="FFFFFF"/>
        <w:jc w:val="both"/>
        <w:rPr>
          <w:sz w:val="24"/>
          <w:szCs w:val="24"/>
        </w:rPr>
      </w:pPr>
      <w:r w:rsidRPr="001B3FA2">
        <w:rPr>
          <w:sz w:val="24"/>
          <w:szCs w:val="24"/>
        </w:rPr>
        <w:t>_____________________________________</w:t>
      </w:r>
      <w:r>
        <w:rPr>
          <w:sz w:val="24"/>
          <w:szCs w:val="24"/>
        </w:rPr>
        <w:t>__________________________________________</w:t>
      </w:r>
    </w:p>
    <w:p w:rsidR="00246486" w:rsidRPr="001B3FA2" w:rsidRDefault="00246486" w:rsidP="00246486">
      <w:pPr>
        <w:shd w:val="clear" w:color="auto" w:fill="FFFFFF"/>
        <w:jc w:val="both"/>
        <w:rPr>
          <w:sz w:val="24"/>
          <w:szCs w:val="24"/>
        </w:rPr>
      </w:pPr>
      <w:r w:rsidRPr="001B3FA2">
        <w:rPr>
          <w:sz w:val="24"/>
          <w:szCs w:val="24"/>
        </w:rPr>
        <w:t>____________________________________________________________________</w:t>
      </w:r>
      <w:r>
        <w:rPr>
          <w:sz w:val="24"/>
          <w:szCs w:val="24"/>
        </w:rPr>
        <w:t>___________</w:t>
      </w:r>
    </w:p>
    <w:p w:rsidR="00246486" w:rsidRPr="001B3FA2" w:rsidRDefault="00246486" w:rsidP="00246486">
      <w:pPr>
        <w:shd w:val="clear" w:color="auto" w:fill="FFFFFF"/>
        <w:jc w:val="both"/>
      </w:pPr>
      <w:r w:rsidRPr="001B3FA2">
        <w:t>(документы, предусмотренные частью 3 статьи 51.1 Градостроительного кодекса Российской Федераци</w:t>
      </w:r>
      <w:r>
        <w:t>и</w:t>
      </w:r>
      <w:r w:rsidRPr="001B3FA2">
        <w:t>)</w:t>
      </w:r>
    </w:p>
    <w:tbl>
      <w:tblPr>
        <w:tblW w:w="0" w:type="auto"/>
        <w:tblCellMar>
          <w:top w:w="15" w:type="dxa"/>
          <w:left w:w="15" w:type="dxa"/>
          <w:bottom w:w="15" w:type="dxa"/>
          <w:right w:w="15" w:type="dxa"/>
        </w:tblCellMar>
        <w:tblLook w:val="04A0"/>
      </w:tblPr>
      <w:tblGrid>
        <w:gridCol w:w="36"/>
      </w:tblGrid>
      <w:tr w:rsidR="00246486" w:rsidRPr="001B3FA2" w:rsidTr="009C5F2D">
        <w:tc>
          <w:tcPr>
            <w:tcW w:w="0" w:type="auto"/>
            <w:hideMark/>
          </w:tcPr>
          <w:p w:rsidR="00246486" w:rsidRPr="001B3FA2" w:rsidRDefault="00246486" w:rsidP="009C5F2D">
            <w:pPr>
              <w:jc w:val="both"/>
              <w:rPr>
                <w:b/>
                <w:bCs/>
                <w:sz w:val="24"/>
                <w:szCs w:val="24"/>
              </w:rPr>
            </w:pPr>
          </w:p>
        </w:tc>
      </w:tr>
    </w:tbl>
    <w:p w:rsidR="00246486" w:rsidRDefault="00246486" w:rsidP="00246486">
      <w:pPr>
        <w:shd w:val="clear" w:color="auto" w:fill="FFFFFF"/>
        <w:jc w:val="both"/>
        <w:rPr>
          <w:sz w:val="24"/>
          <w:szCs w:val="24"/>
        </w:rPr>
      </w:pPr>
    </w:p>
    <w:p w:rsidR="00246486" w:rsidRDefault="00246486" w:rsidP="00246486">
      <w:pPr>
        <w:shd w:val="clear" w:color="auto" w:fill="FFFFFF"/>
        <w:jc w:val="both"/>
        <w:rPr>
          <w:sz w:val="24"/>
          <w:szCs w:val="24"/>
        </w:rPr>
      </w:pPr>
    </w:p>
    <w:p w:rsidR="00246486" w:rsidRDefault="00246486" w:rsidP="00246486">
      <w:pPr>
        <w:shd w:val="clear" w:color="auto" w:fill="FFFFFF"/>
        <w:jc w:val="both"/>
        <w:rPr>
          <w:sz w:val="24"/>
          <w:szCs w:val="24"/>
        </w:rPr>
      </w:pPr>
    </w:p>
    <w:p w:rsidR="00246486" w:rsidRDefault="00246486" w:rsidP="00246486">
      <w:pPr>
        <w:shd w:val="clear" w:color="auto" w:fill="FFFFFF"/>
        <w:jc w:val="both"/>
        <w:rPr>
          <w:sz w:val="24"/>
          <w:szCs w:val="24"/>
        </w:rPr>
      </w:pPr>
    </w:p>
    <w:p w:rsidR="00246486" w:rsidRDefault="00246486" w:rsidP="00246486">
      <w:pPr>
        <w:shd w:val="clear" w:color="auto" w:fill="FFFFFF"/>
        <w:spacing w:line="276" w:lineRule="auto"/>
        <w:jc w:val="both"/>
        <w:rPr>
          <w:sz w:val="24"/>
          <w:szCs w:val="24"/>
        </w:rPr>
      </w:pPr>
    </w:p>
    <w:p w:rsidR="00246486" w:rsidRDefault="00246486" w:rsidP="00246486">
      <w:pPr>
        <w:shd w:val="clear" w:color="auto" w:fill="FFFFFF"/>
        <w:spacing w:line="276" w:lineRule="auto"/>
        <w:jc w:val="both"/>
        <w:rPr>
          <w:sz w:val="24"/>
          <w:szCs w:val="24"/>
        </w:rPr>
      </w:pPr>
    </w:p>
    <w:p w:rsidR="00246486" w:rsidRDefault="00246486" w:rsidP="00246486">
      <w:pPr>
        <w:shd w:val="clear" w:color="auto" w:fill="FFFFFF"/>
        <w:spacing w:line="276" w:lineRule="auto"/>
        <w:jc w:val="both"/>
        <w:rPr>
          <w:sz w:val="24"/>
          <w:szCs w:val="24"/>
        </w:rPr>
      </w:pPr>
    </w:p>
    <w:p w:rsidR="00246486" w:rsidRDefault="00246486" w:rsidP="00246486">
      <w:pPr>
        <w:shd w:val="clear" w:color="auto" w:fill="FFFFFF"/>
        <w:spacing w:line="276" w:lineRule="auto"/>
        <w:jc w:val="both"/>
        <w:rPr>
          <w:sz w:val="24"/>
          <w:szCs w:val="24"/>
        </w:rPr>
      </w:pPr>
    </w:p>
    <w:p w:rsidR="00246486" w:rsidRDefault="00246486" w:rsidP="00246486">
      <w:pPr>
        <w:shd w:val="clear" w:color="auto" w:fill="FFFFFF"/>
        <w:spacing w:line="276" w:lineRule="auto"/>
        <w:jc w:val="both"/>
        <w:rPr>
          <w:sz w:val="24"/>
          <w:szCs w:val="24"/>
        </w:rPr>
      </w:pPr>
    </w:p>
    <w:p w:rsidR="00246486" w:rsidRDefault="00246486" w:rsidP="00246486">
      <w:pPr>
        <w:shd w:val="clear" w:color="auto" w:fill="FFFFFF"/>
        <w:spacing w:line="276" w:lineRule="auto"/>
        <w:jc w:val="both"/>
        <w:rPr>
          <w:sz w:val="24"/>
          <w:szCs w:val="24"/>
        </w:rPr>
      </w:pPr>
    </w:p>
    <w:p w:rsidR="00A93255" w:rsidRDefault="00A93255" w:rsidP="00246486">
      <w:pPr>
        <w:shd w:val="clear" w:color="auto" w:fill="FFFFFF"/>
        <w:spacing w:line="276" w:lineRule="auto"/>
        <w:jc w:val="both"/>
        <w:rPr>
          <w:sz w:val="24"/>
          <w:szCs w:val="24"/>
        </w:rPr>
      </w:pPr>
    </w:p>
    <w:p w:rsidR="00246486" w:rsidRPr="005F1DEB" w:rsidRDefault="00246486" w:rsidP="00A93255">
      <w:pPr>
        <w:ind w:left="5670"/>
        <w:rPr>
          <w:b/>
          <w:sz w:val="28"/>
          <w:szCs w:val="28"/>
        </w:rPr>
      </w:pPr>
      <w:r w:rsidRPr="005F1DEB">
        <w:rPr>
          <w:b/>
          <w:sz w:val="28"/>
          <w:szCs w:val="28"/>
        </w:rPr>
        <w:lastRenderedPageBreak/>
        <w:t xml:space="preserve">Приложение </w:t>
      </w:r>
      <w:r>
        <w:rPr>
          <w:b/>
          <w:sz w:val="28"/>
          <w:szCs w:val="28"/>
        </w:rPr>
        <w:t>№2</w:t>
      </w:r>
      <w:r w:rsidR="00A93255">
        <w:rPr>
          <w:b/>
          <w:sz w:val="28"/>
          <w:szCs w:val="28"/>
        </w:rPr>
        <w:t xml:space="preserve"> </w:t>
      </w:r>
      <w:r>
        <w:rPr>
          <w:b/>
          <w:sz w:val="28"/>
          <w:szCs w:val="28"/>
        </w:rPr>
        <w:t>к регламенту</w:t>
      </w:r>
    </w:p>
    <w:p w:rsidR="00246486" w:rsidRDefault="00246486" w:rsidP="00A93255">
      <w:pPr>
        <w:shd w:val="clear" w:color="auto" w:fill="FFFFFF"/>
        <w:jc w:val="both"/>
        <w:rPr>
          <w:sz w:val="24"/>
          <w:szCs w:val="24"/>
        </w:rPr>
      </w:pPr>
    </w:p>
    <w:p w:rsidR="00246486" w:rsidRDefault="00246486" w:rsidP="00A93255">
      <w:pPr>
        <w:shd w:val="clear" w:color="auto" w:fill="FFFFFF"/>
        <w:jc w:val="center"/>
        <w:rPr>
          <w:b/>
          <w:sz w:val="24"/>
          <w:szCs w:val="24"/>
        </w:rPr>
      </w:pPr>
      <w:r>
        <w:rPr>
          <w:b/>
          <w:sz w:val="24"/>
          <w:szCs w:val="24"/>
        </w:rPr>
        <w:t>Управление жилищно-коммунального хозяйства администрации Калининского муниципального района Саратовской области</w:t>
      </w:r>
    </w:p>
    <w:p w:rsidR="00246486" w:rsidRPr="00137156" w:rsidRDefault="00246486" w:rsidP="00A93255">
      <w:pPr>
        <w:shd w:val="clear" w:color="auto" w:fill="FFFFFF"/>
        <w:jc w:val="center"/>
        <w:rPr>
          <w:sz w:val="24"/>
          <w:szCs w:val="24"/>
        </w:rPr>
      </w:pPr>
    </w:p>
    <w:p w:rsidR="00246486" w:rsidRPr="00E35A82" w:rsidRDefault="00246486" w:rsidP="00246486">
      <w:pPr>
        <w:pBdr>
          <w:top w:val="single" w:sz="4" w:space="1" w:color="auto"/>
        </w:pBdr>
        <w:spacing w:line="276" w:lineRule="auto"/>
        <w:jc w:val="center"/>
      </w:pPr>
      <w:r>
        <w:t>(</w:t>
      </w: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p w:rsidR="00246486" w:rsidRDefault="00246486" w:rsidP="00246486">
      <w:pPr>
        <w:spacing w:line="276" w:lineRule="auto"/>
        <w:rPr>
          <w:sz w:val="24"/>
          <w:szCs w:val="24"/>
        </w:rPr>
      </w:pPr>
    </w:p>
    <w:p w:rsidR="00246486" w:rsidRDefault="00246486" w:rsidP="00246486">
      <w:pPr>
        <w:spacing w:line="276" w:lineRule="auto"/>
        <w:rPr>
          <w:sz w:val="24"/>
          <w:szCs w:val="24"/>
        </w:rPr>
      </w:pPr>
      <w:r>
        <w:rPr>
          <w:sz w:val="24"/>
          <w:szCs w:val="24"/>
        </w:rPr>
        <w:t>Кому:</w:t>
      </w:r>
    </w:p>
    <w:p w:rsidR="00246486" w:rsidRPr="00F71662" w:rsidRDefault="00246486" w:rsidP="00246486">
      <w:pPr>
        <w:pBdr>
          <w:top w:val="single" w:sz="4" w:space="1" w:color="auto"/>
        </w:pBdr>
        <w:spacing w:line="276" w:lineRule="auto"/>
        <w:rPr>
          <w:sz w:val="2"/>
          <w:szCs w:val="2"/>
        </w:rPr>
      </w:pPr>
    </w:p>
    <w:p w:rsidR="00246486" w:rsidRPr="00F71662" w:rsidRDefault="00246486" w:rsidP="00246486">
      <w:pPr>
        <w:pBdr>
          <w:top w:val="single" w:sz="4" w:space="1" w:color="auto"/>
        </w:pBdr>
        <w:spacing w:line="276" w:lineRule="auto"/>
        <w:rPr>
          <w:sz w:val="2"/>
          <w:szCs w:val="2"/>
        </w:rPr>
      </w:pPr>
    </w:p>
    <w:p w:rsidR="00246486" w:rsidRDefault="00246486" w:rsidP="00246486">
      <w:pPr>
        <w:spacing w:line="276" w:lineRule="auto"/>
        <w:rPr>
          <w:sz w:val="24"/>
          <w:szCs w:val="24"/>
        </w:rPr>
      </w:pPr>
      <w:r>
        <w:rPr>
          <w:sz w:val="24"/>
          <w:szCs w:val="24"/>
        </w:rPr>
        <w:t xml:space="preserve">Почтовый адрес: </w:t>
      </w:r>
    </w:p>
    <w:p w:rsidR="00246486" w:rsidRPr="00F71662" w:rsidRDefault="00246486" w:rsidP="00246486">
      <w:pPr>
        <w:pBdr>
          <w:top w:val="single" w:sz="4" w:space="1" w:color="auto"/>
        </w:pBdr>
        <w:spacing w:line="276" w:lineRule="auto"/>
        <w:rPr>
          <w:sz w:val="2"/>
          <w:szCs w:val="2"/>
        </w:rPr>
      </w:pPr>
    </w:p>
    <w:p w:rsidR="00246486" w:rsidRPr="00F71662" w:rsidRDefault="00246486" w:rsidP="00246486">
      <w:pPr>
        <w:pBdr>
          <w:top w:val="single" w:sz="4" w:space="1" w:color="auto"/>
        </w:pBdr>
        <w:spacing w:line="276" w:lineRule="auto"/>
        <w:rPr>
          <w:sz w:val="2"/>
          <w:szCs w:val="2"/>
        </w:rPr>
      </w:pPr>
    </w:p>
    <w:p w:rsidR="00246486" w:rsidRDefault="00246486" w:rsidP="00246486">
      <w:pPr>
        <w:spacing w:line="276" w:lineRule="auto"/>
        <w:rPr>
          <w:sz w:val="24"/>
          <w:szCs w:val="24"/>
        </w:rPr>
      </w:pPr>
      <w:r>
        <w:rPr>
          <w:sz w:val="24"/>
          <w:szCs w:val="24"/>
        </w:rPr>
        <w:t xml:space="preserve">Адрес электронной почты (при наличии): </w:t>
      </w:r>
    </w:p>
    <w:p w:rsidR="00246486" w:rsidRPr="00F71662" w:rsidRDefault="00246486" w:rsidP="00246486">
      <w:pPr>
        <w:pBdr>
          <w:top w:val="single" w:sz="4" w:space="1" w:color="auto"/>
        </w:pBdr>
        <w:spacing w:line="276" w:lineRule="auto"/>
        <w:rPr>
          <w:sz w:val="2"/>
          <w:szCs w:val="2"/>
        </w:rPr>
      </w:pPr>
    </w:p>
    <w:p w:rsidR="00246486" w:rsidRPr="00F71662" w:rsidRDefault="00246486" w:rsidP="00246486">
      <w:pPr>
        <w:pBdr>
          <w:top w:val="single" w:sz="4" w:space="1" w:color="auto"/>
        </w:pBdr>
        <w:spacing w:line="276" w:lineRule="auto"/>
        <w:rPr>
          <w:sz w:val="2"/>
          <w:szCs w:val="2"/>
        </w:rPr>
      </w:pPr>
    </w:p>
    <w:p w:rsidR="00246486" w:rsidRDefault="00246486" w:rsidP="00246486">
      <w:pPr>
        <w:jc w:val="center"/>
        <w:rPr>
          <w:b/>
          <w:sz w:val="24"/>
          <w:szCs w:val="24"/>
        </w:rPr>
      </w:pPr>
    </w:p>
    <w:p w:rsidR="00246486" w:rsidRDefault="00246486" w:rsidP="00246486">
      <w:pPr>
        <w:jc w:val="center"/>
        <w:rPr>
          <w:b/>
          <w:sz w:val="24"/>
          <w:szCs w:val="24"/>
        </w:rPr>
      </w:pPr>
      <w:r w:rsidRPr="004C596E">
        <w:rPr>
          <w:b/>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46486" w:rsidRPr="004C596E" w:rsidRDefault="00246486" w:rsidP="00246486">
      <w:pPr>
        <w:jc w:val="center"/>
        <w:rPr>
          <w:b/>
          <w:sz w:val="24"/>
          <w:szCs w:val="24"/>
        </w:rPr>
      </w:pPr>
    </w:p>
    <w:tbl>
      <w:tblPr>
        <w:tblW w:w="9242" w:type="dxa"/>
        <w:tblLayout w:type="fixed"/>
        <w:tblCellMar>
          <w:left w:w="28" w:type="dxa"/>
          <w:right w:w="28" w:type="dxa"/>
        </w:tblCellMar>
        <w:tblLook w:val="0000"/>
      </w:tblPr>
      <w:tblGrid>
        <w:gridCol w:w="198"/>
        <w:gridCol w:w="397"/>
        <w:gridCol w:w="255"/>
        <w:gridCol w:w="1418"/>
        <w:gridCol w:w="369"/>
        <w:gridCol w:w="369"/>
        <w:gridCol w:w="454"/>
        <w:gridCol w:w="4081"/>
        <w:gridCol w:w="1701"/>
      </w:tblGrid>
      <w:tr w:rsidR="00246486" w:rsidTr="009C5F2D">
        <w:tc>
          <w:tcPr>
            <w:tcW w:w="198" w:type="dxa"/>
            <w:tcBorders>
              <w:top w:val="nil"/>
              <w:left w:val="nil"/>
              <w:bottom w:val="nil"/>
              <w:right w:val="nil"/>
            </w:tcBorders>
            <w:vAlign w:val="bottom"/>
          </w:tcPr>
          <w:p w:rsidR="00246486" w:rsidRDefault="00246486" w:rsidP="009C5F2D">
            <w:pPr>
              <w:spacing w:line="276" w:lineRule="auto"/>
              <w:jc w:val="right"/>
              <w:rPr>
                <w:sz w:val="24"/>
                <w:szCs w:val="24"/>
              </w:rPr>
            </w:pPr>
            <w:r>
              <w:rPr>
                <w:sz w:val="24"/>
                <w:szCs w:val="24"/>
              </w:rPr>
              <w:t>«</w:t>
            </w:r>
          </w:p>
        </w:tc>
        <w:tc>
          <w:tcPr>
            <w:tcW w:w="397" w:type="dxa"/>
            <w:tcBorders>
              <w:top w:val="nil"/>
              <w:left w:val="nil"/>
              <w:bottom w:val="single" w:sz="4" w:space="0" w:color="auto"/>
              <w:right w:val="nil"/>
            </w:tcBorders>
            <w:vAlign w:val="bottom"/>
          </w:tcPr>
          <w:p w:rsidR="00246486" w:rsidRDefault="00246486" w:rsidP="009C5F2D">
            <w:pPr>
              <w:spacing w:line="276" w:lineRule="auto"/>
              <w:jc w:val="center"/>
              <w:rPr>
                <w:sz w:val="24"/>
                <w:szCs w:val="24"/>
              </w:rPr>
            </w:pPr>
          </w:p>
        </w:tc>
        <w:tc>
          <w:tcPr>
            <w:tcW w:w="255" w:type="dxa"/>
            <w:tcBorders>
              <w:top w:val="nil"/>
              <w:left w:val="nil"/>
              <w:bottom w:val="nil"/>
              <w:right w:val="nil"/>
            </w:tcBorders>
            <w:vAlign w:val="bottom"/>
          </w:tcPr>
          <w:p w:rsidR="00246486" w:rsidRDefault="00246486" w:rsidP="009C5F2D">
            <w:pPr>
              <w:spacing w:line="276" w:lineRule="auto"/>
              <w:rPr>
                <w:sz w:val="24"/>
                <w:szCs w:val="24"/>
              </w:rPr>
            </w:pPr>
            <w:r>
              <w:rPr>
                <w:sz w:val="24"/>
                <w:szCs w:val="24"/>
              </w:rPr>
              <w:t>»</w:t>
            </w:r>
          </w:p>
        </w:tc>
        <w:tc>
          <w:tcPr>
            <w:tcW w:w="1418" w:type="dxa"/>
            <w:tcBorders>
              <w:top w:val="nil"/>
              <w:left w:val="nil"/>
              <w:bottom w:val="single" w:sz="4" w:space="0" w:color="auto"/>
              <w:right w:val="nil"/>
            </w:tcBorders>
            <w:vAlign w:val="bottom"/>
          </w:tcPr>
          <w:p w:rsidR="00246486" w:rsidRDefault="00246486" w:rsidP="009C5F2D">
            <w:pPr>
              <w:spacing w:line="276" w:lineRule="auto"/>
              <w:jc w:val="center"/>
              <w:rPr>
                <w:sz w:val="24"/>
                <w:szCs w:val="24"/>
              </w:rPr>
            </w:pPr>
          </w:p>
        </w:tc>
        <w:tc>
          <w:tcPr>
            <w:tcW w:w="369" w:type="dxa"/>
            <w:tcBorders>
              <w:top w:val="nil"/>
              <w:left w:val="nil"/>
              <w:bottom w:val="nil"/>
              <w:right w:val="nil"/>
            </w:tcBorders>
            <w:vAlign w:val="bottom"/>
          </w:tcPr>
          <w:p w:rsidR="00246486" w:rsidRDefault="00246486" w:rsidP="009C5F2D">
            <w:pPr>
              <w:spacing w:line="276" w:lineRule="auto"/>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246486" w:rsidRDefault="00246486" w:rsidP="009C5F2D">
            <w:pPr>
              <w:spacing w:line="276" w:lineRule="auto"/>
              <w:rPr>
                <w:sz w:val="24"/>
                <w:szCs w:val="24"/>
              </w:rPr>
            </w:pPr>
          </w:p>
        </w:tc>
        <w:tc>
          <w:tcPr>
            <w:tcW w:w="454" w:type="dxa"/>
            <w:tcBorders>
              <w:top w:val="nil"/>
              <w:left w:val="nil"/>
              <w:bottom w:val="nil"/>
              <w:right w:val="nil"/>
            </w:tcBorders>
            <w:vAlign w:val="bottom"/>
          </w:tcPr>
          <w:p w:rsidR="00246486" w:rsidRDefault="00246486" w:rsidP="009C5F2D">
            <w:pPr>
              <w:spacing w:line="276" w:lineRule="auto"/>
              <w:rPr>
                <w:sz w:val="24"/>
                <w:szCs w:val="24"/>
              </w:rPr>
            </w:pPr>
            <w:r>
              <w:rPr>
                <w:sz w:val="24"/>
                <w:szCs w:val="24"/>
              </w:rPr>
              <w:t>г.</w:t>
            </w:r>
          </w:p>
        </w:tc>
        <w:tc>
          <w:tcPr>
            <w:tcW w:w="4081" w:type="dxa"/>
            <w:tcBorders>
              <w:top w:val="nil"/>
              <w:left w:val="nil"/>
              <w:bottom w:val="nil"/>
              <w:right w:val="nil"/>
            </w:tcBorders>
            <w:vAlign w:val="bottom"/>
          </w:tcPr>
          <w:p w:rsidR="00246486" w:rsidRDefault="00246486" w:rsidP="009C5F2D">
            <w:pPr>
              <w:spacing w:line="276" w:lineRule="auto"/>
              <w:jc w:val="center"/>
              <w:rPr>
                <w:sz w:val="24"/>
                <w:szCs w:val="24"/>
              </w:rPr>
            </w:pPr>
            <w:r>
              <w:rPr>
                <w:sz w:val="24"/>
                <w:szCs w:val="24"/>
              </w:rPr>
              <w:t xml:space="preserve">                                                                                              </w:t>
            </w:r>
          </w:p>
        </w:tc>
        <w:tc>
          <w:tcPr>
            <w:tcW w:w="1701" w:type="dxa"/>
            <w:tcBorders>
              <w:top w:val="nil"/>
              <w:left w:val="nil"/>
              <w:bottom w:val="single" w:sz="4" w:space="0" w:color="auto"/>
              <w:right w:val="nil"/>
            </w:tcBorders>
            <w:vAlign w:val="bottom"/>
          </w:tcPr>
          <w:p w:rsidR="00246486" w:rsidRDefault="00246486" w:rsidP="009C5F2D">
            <w:pPr>
              <w:spacing w:line="276" w:lineRule="auto"/>
              <w:rPr>
                <w:sz w:val="24"/>
                <w:szCs w:val="24"/>
              </w:rPr>
            </w:pPr>
            <w:r>
              <w:rPr>
                <w:sz w:val="24"/>
                <w:szCs w:val="24"/>
              </w:rPr>
              <w:t>№</w:t>
            </w:r>
          </w:p>
        </w:tc>
      </w:tr>
    </w:tbl>
    <w:p w:rsidR="00246486" w:rsidRPr="006635F4" w:rsidRDefault="00246486" w:rsidP="00246486">
      <w:pPr>
        <w:ind w:firstLine="567"/>
        <w:jc w:val="both"/>
        <w:rPr>
          <w:sz w:val="24"/>
          <w:szCs w:val="24"/>
        </w:rPr>
      </w:pPr>
      <w:r w:rsidRPr="00EA604E">
        <w:rPr>
          <w:b/>
          <w:sz w:val="24"/>
          <w:szCs w:val="24"/>
        </w:rPr>
        <w:t>По результатам рассмотрения</w:t>
      </w:r>
      <w:r w:rsidRPr="006635F4">
        <w:rPr>
          <w:sz w:val="24"/>
          <w:szCs w:val="24"/>
        </w:rPr>
        <w:t xml:space="preserve"> уведомления о планируемых строительстве 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 индивидуального жилищного строительства или садового</w:t>
      </w:r>
      <w:r>
        <w:rPr>
          <w:sz w:val="24"/>
          <w:szCs w:val="24"/>
        </w:rPr>
        <w:t xml:space="preserve"> </w:t>
      </w:r>
      <w:r w:rsidRPr="006635F4">
        <w:rPr>
          <w:sz w:val="24"/>
          <w:szCs w:val="24"/>
        </w:rPr>
        <w:t>дома или уведомления об изменении параметров планируемого строительства 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 индивидуального жилищного строительства или садового</w:t>
      </w:r>
      <w:r>
        <w:rPr>
          <w:sz w:val="24"/>
          <w:szCs w:val="24"/>
        </w:rPr>
        <w:t xml:space="preserve"> </w:t>
      </w:r>
      <w:r w:rsidRPr="006635F4">
        <w:rPr>
          <w:sz w:val="24"/>
          <w:szCs w:val="24"/>
        </w:rPr>
        <w:t xml:space="preserve">дома (далее </w:t>
      </w:r>
      <w:r>
        <w:rPr>
          <w:sz w:val="24"/>
          <w:szCs w:val="24"/>
        </w:rPr>
        <w:t>-</w:t>
      </w:r>
      <w:r w:rsidRPr="006635F4">
        <w:rPr>
          <w:sz w:val="24"/>
          <w:szCs w:val="24"/>
        </w:rPr>
        <w:t xml:space="preserve"> уведомление),</w:t>
      </w:r>
    </w:p>
    <w:tbl>
      <w:tblPr>
        <w:tblW w:w="9526" w:type="dxa"/>
        <w:tblLayout w:type="fixed"/>
        <w:tblCellMar>
          <w:left w:w="28" w:type="dxa"/>
          <w:right w:w="28" w:type="dxa"/>
        </w:tblCellMar>
        <w:tblLook w:val="0000"/>
      </w:tblPr>
      <w:tblGrid>
        <w:gridCol w:w="4820"/>
        <w:gridCol w:w="4706"/>
      </w:tblGrid>
      <w:tr w:rsidR="00246486" w:rsidTr="009C5F2D">
        <w:tc>
          <w:tcPr>
            <w:tcW w:w="4820" w:type="dxa"/>
            <w:tcBorders>
              <w:top w:val="nil"/>
              <w:left w:val="nil"/>
              <w:bottom w:val="nil"/>
              <w:right w:val="nil"/>
            </w:tcBorders>
            <w:vAlign w:val="bottom"/>
          </w:tcPr>
          <w:p w:rsidR="00246486" w:rsidRPr="006635F4" w:rsidRDefault="00246486" w:rsidP="009C5F2D">
            <w:pPr>
              <w:spacing w:line="276" w:lineRule="auto"/>
              <w:rPr>
                <w:sz w:val="24"/>
                <w:szCs w:val="24"/>
              </w:rPr>
            </w:pPr>
            <w:r w:rsidRPr="006635F4">
              <w:rPr>
                <w:sz w:val="24"/>
                <w:szCs w:val="24"/>
              </w:rPr>
              <w:t>направленного</w:t>
            </w:r>
          </w:p>
          <w:p w:rsidR="00246486" w:rsidRPr="00EB5D09" w:rsidRDefault="00246486" w:rsidP="009C5F2D">
            <w:pPr>
              <w:spacing w:line="276" w:lineRule="auto"/>
            </w:pPr>
            <w:r w:rsidRPr="00EB5D09">
              <w:t>(дата направления уведомления)</w:t>
            </w:r>
          </w:p>
        </w:tc>
        <w:tc>
          <w:tcPr>
            <w:tcW w:w="4706" w:type="dxa"/>
            <w:tcBorders>
              <w:top w:val="nil"/>
              <w:left w:val="nil"/>
              <w:bottom w:val="single" w:sz="4" w:space="0" w:color="auto"/>
              <w:right w:val="nil"/>
            </w:tcBorders>
            <w:vAlign w:val="bottom"/>
          </w:tcPr>
          <w:p w:rsidR="00246486" w:rsidRDefault="00246486" w:rsidP="009C5F2D">
            <w:pPr>
              <w:spacing w:line="276" w:lineRule="auto"/>
              <w:jc w:val="center"/>
              <w:rPr>
                <w:sz w:val="24"/>
                <w:szCs w:val="24"/>
              </w:rPr>
            </w:pPr>
          </w:p>
        </w:tc>
      </w:tr>
      <w:tr w:rsidR="00246486" w:rsidTr="009C5F2D">
        <w:tc>
          <w:tcPr>
            <w:tcW w:w="4820" w:type="dxa"/>
            <w:tcBorders>
              <w:top w:val="nil"/>
              <w:left w:val="nil"/>
              <w:bottom w:val="nil"/>
              <w:right w:val="nil"/>
            </w:tcBorders>
            <w:vAlign w:val="bottom"/>
          </w:tcPr>
          <w:p w:rsidR="00246486" w:rsidRPr="006635F4" w:rsidRDefault="00246486" w:rsidP="009C5F2D">
            <w:pPr>
              <w:spacing w:line="276" w:lineRule="auto"/>
              <w:rPr>
                <w:sz w:val="24"/>
                <w:szCs w:val="24"/>
              </w:rPr>
            </w:pPr>
            <w:r w:rsidRPr="006635F4">
              <w:rPr>
                <w:sz w:val="24"/>
                <w:szCs w:val="24"/>
              </w:rPr>
              <w:t>зарегистрированного</w:t>
            </w:r>
          </w:p>
          <w:p w:rsidR="00246486" w:rsidRDefault="00246486" w:rsidP="009C5F2D">
            <w:pPr>
              <w:spacing w:line="276" w:lineRule="auto"/>
              <w:rPr>
                <w:sz w:val="24"/>
                <w:szCs w:val="24"/>
              </w:rPr>
            </w:pPr>
            <w:r w:rsidRPr="00EB5D09">
              <w:t>(дата и номер регистрации уведомления)</w:t>
            </w:r>
          </w:p>
        </w:tc>
        <w:tc>
          <w:tcPr>
            <w:tcW w:w="4706" w:type="dxa"/>
            <w:tcBorders>
              <w:top w:val="single" w:sz="4" w:space="0" w:color="auto"/>
              <w:left w:val="nil"/>
              <w:bottom w:val="single" w:sz="4" w:space="0" w:color="auto"/>
              <w:right w:val="nil"/>
            </w:tcBorders>
            <w:vAlign w:val="bottom"/>
          </w:tcPr>
          <w:p w:rsidR="00246486" w:rsidRDefault="00246486" w:rsidP="009C5F2D">
            <w:pPr>
              <w:spacing w:line="276" w:lineRule="auto"/>
              <w:jc w:val="center"/>
              <w:rPr>
                <w:sz w:val="24"/>
                <w:szCs w:val="24"/>
              </w:rPr>
            </w:pPr>
          </w:p>
        </w:tc>
      </w:tr>
    </w:tbl>
    <w:p w:rsidR="00246486" w:rsidRPr="006635F4" w:rsidRDefault="00246486" w:rsidP="00246486">
      <w:pPr>
        <w:spacing w:line="276" w:lineRule="auto"/>
        <w:jc w:val="both"/>
        <w:rPr>
          <w:sz w:val="24"/>
          <w:szCs w:val="24"/>
        </w:rPr>
      </w:pPr>
      <w:r w:rsidRPr="005A1C89">
        <w:rPr>
          <w:b/>
          <w:sz w:val="24"/>
          <w:szCs w:val="24"/>
        </w:rPr>
        <w:t>уведомляем о соответствии</w:t>
      </w:r>
      <w:r>
        <w:rPr>
          <w:b/>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 дома установленнымпараметрамидопустимостиразмещенияобъектаиндивидуального 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p>
    <w:p w:rsidR="00246486" w:rsidRPr="005A1C89" w:rsidRDefault="00246486" w:rsidP="00246486">
      <w:pPr>
        <w:pBdr>
          <w:top w:val="single" w:sz="4" w:space="1" w:color="auto"/>
        </w:pBdr>
        <w:spacing w:line="276" w:lineRule="auto"/>
        <w:rPr>
          <w:sz w:val="2"/>
          <w:szCs w:val="2"/>
        </w:rPr>
      </w:pPr>
    </w:p>
    <w:p w:rsidR="00246486" w:rsidRDefault="00246486" w:rsidP="00246486">
      <w:pPr>
        <w:spacing w:line="276" w:lineRule="auto"/>
        <w:rPr>
          <w:sz w:val="24"/>
          <w:szCs w:val="24"/>
        </w:rPr>
      </w:pPr>
    </w:p>
    <w:p w:rsidR="00246486" w:rsidRPr="005A1C89" w:rsidRDefault="00246486" w:rsidP="00246486">
      <w:pPr>
        <w:pBdr>
          <w:top w:val="single" w:sz="4" w:space="1" w:color="auto"/>
        </w:pBdr>
        <w:spacing w:line="276" w:lineRule="auto"/>
        <w:jc w:val="center"/>
      </w:pPr>
      <w:r w:rsidRPr="005A1C89">
        <w:t>(кадастровый номер земельного участка (при наличии), адрес или описание местоположения земельного участка)</w:t>
      </w:r>
    </w:p>
    <w:tbl>
      <w:tblPr>
        <w:tblW w:w="9384" w:type="dxa"/>
        <w:tblLayout w:type="fixed"/>
        <w:tblCellMar>
          <w:left w:w="28" w:type="dxa"/>
          <w:right w:w="28" w:type="dxa"/>
        </w:tblCellMar>
        <w:tblLook w:val="0000"/>
      </w:tblPr>
      <w:tblGrid>
        <w:gridCol w:w="4649"/>
        <w:gridCol w:w="397"/>
        <w:gridCol w:w="1814"/>
        <w:gridCol w:w="397"/>
        <w:gridCol w:w="2127"/>
      </w:tblGrid>
      <w:tr w:rsidR="00246486" w:rsidTr="009C5F2D">
        <w:trPr>
          <w:cantSplit/>
        </w:trPr>
        <w:tc>
          <w:tcPr>
            <w:tcW w:w="4649" w:type="dxa"/>
            <w:tcBorders>
              <w:top w:val="nil"/>
              <w:left w:val="nil"/>
              <w:bottom w:val="single" w:sz="4" w:space="0" w:color="auto"/>
              <w:right w:val="nil"/>
            </w:tcBorders>
            <w:vAlign w:val="bottom"/>
          </w:tcPr>
          <w:p w:rsidR="00246486" w:rsidRDefault="00246486" w:rsidP="009C5F2D">
            <w:pPr>
              <w:spacing w:line="276" w:lineRule="auto"/>
              <w:jc w:val="center"/>
              <w:rPr>
                <w:sz w:val="24"/>
                <w:szCs w:val="24"/>
              </w:rPr>
            </w:pPr>
          </w:p>
        </w:tc>
        <w:tc>
          <w:tcPr>
            <w:tcW w:w="397" w:type="dxa"/>
            <w:tcBorders>
              <w:top w:val="nil"/>
              <w:left w:val="nil"/>
              <w:bottom w:val="nil"/>
              <w:right w:val="nil"/>
            </w:tcBorders>
            <w:vAlign w:val="bottom"/>
          </w:tcPr>
          <w:p w:rsidR="00246486" w:rsidRDefault="00246486" w:rsidP="009C5F2D">
            <w:pPr>
              <w:spacing w:line="276" w:lineRule="auto"/>
              <w:rPr>
                <w:sz w:val="24"/>
                <w:szCs w:val="24"/>
              </w:rPr>
            </w:pPr>
          </w:p>
        </w:tc>
        <w:tc>
          <w:tcPr>
            <w:tcW w:w="1814" w:type="dxa"/>
            <w:tcBorders>
              <w:top w:val="nil"/>
              <w:left w:val="nil"/>
              <w:bottom w:val="single" w:sz="4" w:space="0" w:color="auto"/>
              <w:right w:val="nil"/>
            </w:tcBorders>
            <w:vAlign w:val="bottom"/>
          </w:tcPr>
          <w:p w:rsidR="00246486" w:rsidRDefault="00246486" w:rsidP="009C5F2D">
            <w:pPr>
              <w:spacing w:line="276" w:lineRule="auto"/>
              <w:jc w:val="center"/>
              <w:rPr>
                <w:sz w:val="24"/>
                <w:szCs w:val="24"/>
              </w:rPr>
            </w:pPr>
          </w:p>
        </w:tc>
        <w:tc>
          <w:tcPr>
            <w:tcW w:w="397" w:type="dxa"/>
            <w:tcBorders>
              <w:top w:val="nil"/>
              <w:left w:val="nil"/>
              <w:bottom w:val="nil"/>
              <w:right w:val="nil"/>
            </w:tcBorders>
            <w:vAlign w:val="bottom"/>
          </w:tcPr>
          <w:p w:rsidR="00246486" w:rsidRDefault="00246486" w:rsidP="009C5F2D">
            <w:pPr>
              <w:spacing w:line="276" w:lineRule="auto"/>
              <w:jc w:val="center"/>
              <w:rPr>
                <w:sz w:val="24"/>
                <w:szCs w:val="24"/>
              </w:rPr>
            </w:pPr>
          </w:p>
        </w:tc>
        <w:tc>
          <w:tcPr>
            <w:tcW w:w="2127" w:type="dxa"/>
            <w:tcBorders>
              <w:top w:val="nil"/>
              <w:left w:val="nil"/>
              <w:bottom w:val="single" w:sz="4" w:space="0" w:color="auto"/>
              <w:right w:val="nil"/>
            </w:tcBorders>
            <w:vAlign w:val="bottom"/>
          </w:tcPr>
          <w:p w:rsidR="00246486" w:rsidRDefault="00246486" w:rsidP="009C5F2D">
            <w:pPr>
              <w:spacing w:line="276" w:lineRule="auto"/>
              <w:jc w:val="center"/>
              <w:rPr>
                <w:sz w:val="24"/>
                <w:szCs w:val="24"/>
              </w:rPr>
            </w:pPr>
          </w:p>
        </w:tc>
      </w:tr>
      <w:tr w:rsidR="00246486" w:rsidRPr="00D66C86" w:rsidTr="009C5F2D">
        <w:trPr>
          <w:cantSplit/>
        </w:trPr>
        <w:tc>
          <w:tcPr>
            <w:tcW w:w="4649" w:type="dxa"/>
            <w:tcBorders>
              <w:top w:val="nil"/>
              <w:left w:val="nil"/>
              <w:bottom w:val="nil"/>
              <w:right w:val="nil"/>
            </w:tcBorders>
          </w:tcPr>
          <w:p w:rsidR="00246486" w:rsidRPr="00667FE6" w:rsidRDefault="00246486" w:rsidP="009C5F2D">
            <w:pPr>
              <w:spacing w:line="276" w:lineRule="auto"/>
              <w:jc w:val="center"/>
              <w:rPr>
                <w:spacing w:val="-2"/>
              </w:rPr>
            </w:pPr>
            <w:r w:rsidRPr="00667FE6">
              <w:rPr>
                <w:spacing w:val="-2"/>
              </w:rPr>
              <w:t xml:space="preserve">(должность уполномоченного лица уполномоченного </w:t>
            </w:r>
            <w:r w:rsidRPr="00EA604E">
              <w:t xml:space="preserve">на выдачу разрешений на строительство федерального органа исполнительной власти, </w:t>
            </w:r>
            <w:r w:rsidRPr="00EA604E">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246486" w:rsidRPr="00D66C86" w:rsidRDefault="00246486" w:rsidP="009C5F2D">
            <w:pPr>
              <w:spacing w:line="276" w:lineRule="auto"/>
            </w:pPr>
          </w:p>
        </w:tc>
        <w:tc>
          <w:tcPr>
            <w:tcW w:w="1814" w:type="dxa"/>
            <w:tcBorders>
              <w:top w:val="nil"/>
              <w:left w:val="nil"/>
              <w:bottom w:val="nil"/>
              <w:right w:val="nil"/>
            </w:tcBorders>
          </w:tcPr>
          <w:p w:rsidR="00246486" w:rsidRPr="00D66C86" w:rsidRDefault="00246486" w:rsidP="009C5F2D">
            <w:pPr>
              <w:spacing w:line="276" w:lineRule="auto"/>
              <w:jc w:val="center"/>
            </w:pPr>
            <w:r w:rsidRPr="00D66C86">
              <w:t>(подпись)</w:t>
            </w:r>
          </w:p>
        </w:tc>
        <w:tc>
          <w:tcPr>
            <w:tcW w:w="397" w:type="dxa"/>
            <w:tcBorders>
              <w:top w:val="nil"/>
              <w:left w:val="nil"/>
              <w:bottom w:val="nil"/>
              <w:right w:val="nil"/>
            </w:tcBorders>
          </w:tcPr>
          <w:p w:rsidR="00246486" w:rsidRPr="00D66C86" w:rsidRDefault="00246486" w:rsidP="009C5F2D">
            <w:pPr>
              <w:spacing w:line="276" w:lineRule="auto"/>
              <w:jc w:val="center"/>
            </w:pPr>
          </w:p>
        </w:tc>
        <w:tc>
          <w:tcPr>
            <w:tcW w:w="2127" w:type="dxa"/>
            <w:tcBorders>
              <w:top w:val="nil"/>
              <w:left w:val="nil"/>
              <w:bottom w:val="nil"/>
              <w:right w:val="nil"/>
            </w:tcBorders>
          </w:tcPr>
          <w:p w:rsidR="00246486" w:rsidRPr="00D66C86" w:rsidRDefault="00246486" w:rsidP="009C5F2D">
            <w:pPr>
              <w:spacing w:line="276" w:lineRule="auto"/>
              <w:jc w:val="center"/>
            </w:pPr>
            <w:r w:rsidRPr="00D66C86">
              <w:t>(расшифровка подписи)</w:t>
            </w:r>
          </w:p>
        </w:tc>
      </w:tr>
    </w:tbl>
    <w:p w:rsidR="00246486" w:rsidRDefault="00246486" w:rsidP="00246486">
      <w:pPr>
        <w:spacing w:line="276" w:lineRule="auto"/>
        <w:rPr>
          <w:sz w:val="24"/>
          <w:szCs w:val="24"/>
        </w:rPr>
      </w:pPr>
    </w:p>
    <w:p w:rsidR="00246486" w:rsidRDefault="00246486" w:rsidP="00246486">
      <w:pPr>
        <w:spacing w:line="276" w:lineRule="auto"/>
        <w:rPr>
          <w:sz w:val="24"/>
          <w:szCs w:val="24"/>
        </w:rPr>
      </w:pPr>
    </w:p>
    <w:p w:rsidR="00246486" w:rsidRPr="00F501A5" w:rsidRDefault="00246486" w:rsidP="00246486">
      <w:pPr>
        <w:spacing w:line="276" w:lineRule="auto"/>
        <w:rPr>
          <w:sz w:val="24"/>
          <w:szCs w:val="24"/>
        </w:rPr>
      </w:pPr>
      <w:r w:rsidRPr="00F501A5">
        <w:rPr>
          <w:sz w:val="24"/>
          <w:szCs w:val="24"/>
        </w:rPr>
        <w:t>М.П.</w:t>
      </w:r>
    </w:p>
    <w:p w:rsidR="00246486" w:rsidRDefault="00246486" w:rsidP="00246486">
      <w:pPr>
        <w:ind w:left="6237"/>
        <w:rPr>
          <w:b/>
          <w:sz w:val="28"/>
          <w:szCs w:val="28"/>
        </w:rPr>
      </w:pPr>
    </w:p>
    <w:p w:rsidR="00246486" w:rsidRDefault="00246486" w:rsidP="00246486">
      <w:pPr>
        <w:ind w:left="6237"/>
        <w:rPr>
          <w:b/>
          <w:sz w:val="28"/>
          <w:szCs w:val="28"/>
        </w:rPr>
      </w:pPr>
    </w:p>
    <w:p w:rsidR="002C23BF" w:rsidRDefault="002C23BF" w:rsidP="00246486">
      <w:pPr>
        <w:ind w:left="6237"/>
        <w:rPr>
          <w:b/>
          <w:sz w:val="28"/>
          <w:szCs w:val="28"/>
        </w:rPr>
      </w:pPr>
    </w:p>
    <w:p w:rsidR="002C23BF" w:rsidRDefault="002C23BF" w:rsidP="00246486">
      <w:pPr>
        <w:ind w:left="6237"/>
        <w:rPr>
          <w:b/>
          <w:sz w:val="28"/>
          <w:szCs w:val="28"/>
        </w:rPr>
      </w:pPr>
    </w:p>
    <w:p w:rsidR="00246486" w:rsidRPr="005F1DEB" w:rsidRDefault="00246486" w:rsidP="006E7899">
      <w:pPr>
        <w:ind w:left="5670"/>
        <w:rPr>
          <w:b/>
          <w:sz w:val="28"/>
          <w:szCs w:val="28"/>
        </w:rPr>
      </w:pPr>
      <w:r w:rsidRPr="005F1DEB">
        <w:rPr>
          <w:b/>
          <w:sz w:val="28"/>
          <w:szCs w:val="28"/>
        </w:rPr>
        <w:lastRenderedPageBreak/>
        <w:t xml:space="preserve">Приложение </w:t>
      </w:r>
      <w:r>
        <w:rPr>
          <w:b/>
          <w:sz w:val="28"/>
          <w:szCs w:val="28"/>
        </w:rPr>
        <w:t>№3</w:t>
      </w:r>
      <w:r w:rsidR="006E7899">
        <w:rPr>
          <w:b/>
          <w:sz w:val="28"/>
          <w:szCs w:val="28"/>
        </w:rPr>
        <w:t xml:space="preserve"> </w:t>
      </w:r>
      <w:r>
        <w:rPr>
          <w:b/>
          <w:sz w:val="28"/>
          <w:szCs w:val="28"/>
        </w:rPr>
        <w:t>к регламенту</w:t>
      </w:r>
    </w:p>
    <w:p w:rsidR="00246486" w:rsidRDefault="00246486" w:rsidP="00246486">
      <w:pPr>
        <w:overflowPunct/>
        <w:autoSpaceDE/>
        <w:autoSpaceDN/>
        <w:adjustRightInd/>
        <w:contextualSpacing/>
        <w:textAlignment w:val="auto"/>
        <w:rPr>
          <w:sz w:val="24"/>
          <w:szCs w:val="24"/>
        </w:rPr>
      </w:pPr>
    </w:p>
    <w:p w:rsidR="00246486" w:rsidRDefault="00246486" w:rsidP="00246486">
      <w:pPr>
        <w:shd w:val="clear" w:color="auto" w:fill="FFFFFF"/>
        <w:spacing w:line="276" w:lineRule="auto"/>
        <w:jc w:val="center"/>
        <w:rPr>
          <w:b/>
          <w:sz w:val="24"/>
          <w:szCs w:val="24"/>
        </w:rPr>
      </w:pPr>
      <w:r>
        <w:rPr>
          <w:b/>
          <w:sz w:val="24"/>
          <w:szCs w:val="24"/>
        </w:rPr>
        <w:t>Управление жилищно-коммунального хозяйства администрации Калининского муниципального района Саратовской области</w:t>
      </w:r>
    </w:p>
    <w:p w:rsidR="00246486" w:rsidRPr="006635F4" w:rsidRDefault="00246486" w:rsidP="00246486">
      <w:pPr>
        <w:contextualSpacing/>
        <w:jc w:val="center"/>
        <w:rPr>
          <w:sz w:val="24"/>
          <w:szCs w:val="24"/>
        </w:rPr>
      </w:pPr>
    </w:p>
    <w:p w:rsidR="00246486" w:rsidRDefault="00246486" w:rsidP="00246486">
      <w:pPr>
        <w:pBdr>
          <w:top w:val="single" w:sz="4" w:space="1" w:color="auto"/>
        </w:pBdr>
        <w:contextualSpacing/>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p w:rsidR="00246486" w:rsidRPr="00E35A82" w:rsidRDefault="00246486" w:rsidP="00246486">
      <w:pPr>
        <w:pBdr>
          <w:top w:val="single" w:sz="4" w:space="1" w:color="auto"/>
        </w:pBdr>
        <w:contextualSpacing/>
        <w:jc w:val="center"/>
      </w:pPr>
    </w:p>
    <w:p w:rsidR="00246486" w:rsidRDefault="00246486" w:rsidP="00246486">
      <w:pPr>
        <w:contextualSpacing/>
        <w:rPr>
          <w:sz w:val="24"/>
          <w:szCs w:val="24"/>
        </w:rPr>
      </w:pPr>
      <w:r>
        <w:rPr>
          <w:sz w:val="24"/>
          <w:szCs w:val="24"/>
        </w:rPr>
        <w:t>Кому:</w:t>
      </w:r>
    </w:p>
    <w:p w:rsidR="00246486" w:rsidRPr="00F71662" w:rsidRDefault="00246486" w:rsidP="00246486">
      <w:pPr>
        <w:pBdr>
          <w:top w:val="single" w:sz="4" w:space="1" w:color="auto"/>
        </w:pBdr>
        <w:contextualSpacing/>
        <w:rPr>
          <w:sz w:val="2"/>
          <w:szCs w:val="2"/>
        </w:rPr>
      </w:pPr>
    </w:p>
    <w:p w:rsidR="00246486" w:rsidRDefault="00246486" w:rsidP="00246486">
      <w:pPr>
        <w:contextualSpacing/>
        <w:rPr>
          <w:sz w:val="24"/>
          <w:szCs w:val="24"/>
        </w:rPr>
      </w:pPr>
      <w:r>
        <w:rPr>
          <w:sz w:val="24"/>
          <w:szCs w:val="24"/>
        </w:rPr>
        <w:t xml:space="preserve">Почтовый адрес: </w:t>
      </w:r>
    </w:p>
    <w:p w:rsidR="00246486" w:rsidRPr="00F71662" w:rsidRDefault="00246486" w:rsidP="00246486">
      <w:pPr>
        <w:pBdr>
          <w:top w:val="single" w:sz="4" w:space="1" w:color="auto"/>
        </w:pBdr>
        <w:contextualSpacing/>
        <w:rPr>
          <w:sz w:val="2"/>
          <w:szCs w:val="2"/>
        </w:rPr>
      </w:pPr>
    </w:p>
    <w:p w:rsidR="00246486" w:rsidRPr="00F71662" w:rsidRDefault="00246486" w:rsidP="00246486">
      <w:pPr>
        <w:pBdr>
          <w:top w:val="single" w:sz="4" w:space="1" w:color="auto"/>
        </w:pBdr>
        <w:contextualSpacing/>
        <w:rPr>
          <w:sz w:val="2"/>
          <w:szCs w:val="2"/>
        </w:rPr>
      </w:pPr>
    </w:p>
    <w:p w:rsidR="00246486" w:rsidRPr="00F71662" w:rsidRDefault="00246486" w:rsidP="00246486">
      <w:pPr>
        <w:pBdr>
          <w:top w:val="single" w:sz="4" w:space="1" w:color="auto"/>
        </w:pBdr>
        <w:contextualSpacing/>
        <w:rPr>
          <w:sz w:val="2"/>
          <w:szCs w:val="2"/>
        </w:rPr>
      </w:pPr>
    </w:p>
    <w:p w:rsidR="00246486" w:rsidRDefault="00246486" w:rsidP="00246486">
      <w:pPr>
        <w:contextualSpacing/>
        <w:rPr>
          <w:sz w:val="24"/>
          <w:szCs w:val="24"/>
        </w:rPr>
      </w:pPr>
      <w:r>
        <w:rPr>
          <w:sz w:val="24"/>
          <w:szCs w:val="24"/>
        </w:rPr>
        <w:t xml:space="preserve">Адрес электронной почты (при наличии): </w:t>
      </w:r>
    </w:p>
    <w:p w:rsidR="00246486" w:rsidRPr="00F71662" w:rsidRDefault="00246486" w:rsidP="00246486">
      <w:pPr>
        <w:pBdr>
          <w:top w:val="single" w:sz="4" w:space="1" w:color="auto"/>
        </w:pBdr>
        <w:contextualSpacing/>
        <w:rPr>
          <w:sz w:val="2"/>
          <w:szCs w:val="2"/>
        </w:rPr>
      </w:pPr>
    </w:p>
    <w:p w:rsidR="00246486" w:rsidRDefault="00246486" w:rsidP="00246486">
      <w:pPr>
        <w:contextualSpacing/>
        <w:jc w:val="center"/>
        <w:rPr>
          <w:b/>
          <w:sz w:val="26"/>
          <w:szCs w:val="26"/>
        </w:rPr>
      </w:pPr>
    </w:p>
    <w:p w:rsidR="00246486" w:rsidRDefault="00246486" w:rsidP="00246486">
      <w:pPr>
        <w:contextualSpacing/>
        <w:jc w:val="center"/>
        <w:rPr>
          <w:b/>
          <w:sz w:val="24"/>
          <w:szCs w:val="24"/>
        </w:rPr>
      </w:pPr>
      <w:r w:rsidRPr="003451C6">
        <w:rPr>
          <w:b/>
          <w:sz w:val="24"/>
          <w:szCs w:val="24"/>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p>
    <w:p w:rsidR="00246486" w:rsidRPr="003451C6" w:rsidRDefault="00246486" w:rsidP="00246486">
      <w:pPr>
        <w:contextualSpacing/>
        <w:jc w:val="center"/>
        <w:rPr>
          <w:b/>
          <w:sz w:val="24"/>
          <w:szCs w:val="24"/>
        </w:rPr>
      </w:pPr>
      <w:r w:rsidRPr="003451C6">
        <w:rPr>
          <w:b/>
          <w:sz w:val="24"/>
          <w:szCs w:val="24"/>
        </w:rPr>
        <w:t>садового дома на земельном участке</w:t>
      </w:r>
    </w:p>
    <w:p w:rsidR="00246486" w:rsidRPr="006811C2" w:rsidRDefault="00246486" w:rsidP="00246486">
      <w:pPr>
        <w:contextualSpacing/>
        <w:jc w:val="center"/>
        <w:rPr>
          <w:b/>
          <w:sz w:val="26"/>
          <w:szCs w:val="26"/>
        </w:rPr>
      </w:pPr>
    </w:p>
    <w:tbl>
      <w:tblPr>
        <w:tblW w:w="9526" w:type="dxa"/>
        <w:tblLayout w:type="fixed"/>
        <w:tblCellMar>
          <w:left w:w="28" w:type="dxa"/>
          <w:right w:w="28" w:type="dxa"/>
        </w:tblCellMar>
        <w:tblLook w:val="0000"/>
      </w:tblPr>
      <w:tblGrid>
        <w:gridCol w:w="198"/>
        <w:gridCol w:w="397"/>
        <w:gridCol w:w="255"/>
        <w:gridCol w:w="1418"/>
        <w:gridCol w:w="369"/>
        <w:gridCol w:w="369"/>
        <w:gridCol w:w="454"/>
        <w:gridCol w:w="4763"/>
        <w:gridCol w:w="1303"/>
      </w:tblGrid>
      <w:tr w:rsidR="00246486" w:rsidTr="009C5F2D">
        <w:tc>
          <w:tcPr>
            <w:tcW w:w="198" w:type="dxa"/>
            <w:tcBorders>
              <w:top w:val="nil"/>
              <w:left w:val="nil"/>
              <w:bottom w:val="nil"/>
              <w:right w:val="nil"/>
            </w:tcBorders>
            <w:vAlign w:val="bottom"/>
          </w:tcPr>
          <w:p w:rsidR="00246486" w:rsidRDefault="00246486" w:rsidP="009C5F2D">
            <w:pPr>
              <w:contextualSpacing/>
              <w:jc w:val="right"/>
              <w:rPr>
                <w:sz w:val="24"/>
                <w:szCs w:val="24"/>
              </w:rPr>
            </w:pPr>
            <w:r>
              <w:rPr>
                <w:sz w:val="24"/>
                <w:szCs w:val="24"/>
              </w:rPr>
              <w:t>«</w:t>
            </w:r>
          </w:p>
        </w:tc>
        <w:tc>
          <w:tcPr>
            <w:tcW w:w="397" w:type="dxa"/>
            <w:tcBorders>
              <w:top w:val="nil"/>
              <w:left w:val="nil"/>
              <w:bottom w:val="single" w:sz="4" w:space="0" w:color="auto"/>
              <w:right w:val="nil"/>
            </w:tcBorders>
            <w:vAlign w:val="bottom"/>
          </w:tcPr>
          <w:p w:rsidR="00246486" w:rsidRDefault="00246486" w:rsidP="009C5F2D">
            <w:pPr>
              <w:contextualSpacing/>
              <w:jc w:val="center"/>
              <w:rPr>
                <w:sz w:val="24"/>
                <w:szCs w:val="24"/>
              </w:rPr>
            </w:pPr>
          </w:p>
        </w:tc>
        <w:tc>
          <w:tcPr>
            <w:tcW w:w="255" w:type="dxa"/>
            <w:tcBorders>
              <w:top w:val="nil"/>
              <w:left w:val="nil"/>
              <w:bottom w:val="nil"/>
              <w:right w:val="nil"/>
            </w:tcBorders>
            <w:vAlign w:val="bottom"/>
          </w:tcPr>
          <w:p w:rsidR="00246486" w:rsidRDefault="00246486" w:rsidP="009C5F2D">
            <w:pPr>
              <w:contextualSpacing/>
              <w:rPr>
                <w:sz w:val="24"/>
                <w:szCs w:val="24"/>
              </w:rPr>
            </w:pPr>
            <w:r>
              <w:rPr>
                <w:sz w:val="24"/>
                <w:szCs w:val="24"/>
              </w:rPr>
              <w:t>»</w:t>
            </w:r>
          </w:p>
        </w:tc>
        <w:tc>
          <w:tcPr>
            <w:tcW w:w="1418" w:type="dxa"/>
            <w:tcBorders>
              <w:top w:val="nil"/>
              <w:left w:val="nil"/>
              <w:bottom w:val="single" w:sz="4" w:space="0" w:color="auto"/>
              <w:right w:val="nil"/>
            </w:tcBorders>
            <w:vAlign w:val="bottom"/>
          </w:tcPr>
          <w:p w:rsidR="00246486" w:rsidRDefault="00246486" w:rsidP="009C5F2D">
            <w:pPr>
              <w:contextualSpacing/>
              <w:jc w:val="center"/>
              <w:rPr>
                <w:sz w:val="24"/>
                <w:szCs w:val="24"/>
              </w:rPr>
            </w:pPr>
          </w:p>
        </w:tc>
        <w:tc>
          <w:tcPr>
            <w:tcW w:w="369" w:type="dxa"/>
            <w:tcBorders>
              <w:top w:val="nil"/>
              <w:left w:val="nil"/>
              <w:bottom w:val="nil"/>
              <w:right w:val="nil"/>
            </w:tcBorders>
            <w:vAlign w:val="bottom"/>
          </w:tcPr>
          <w:p w:rsidR="00246486" w:rsidRDefault="00246486" w:rsidP="009C5F2D">
            <w:pPr>
              <w:contextualSpacing/>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246486" w:rsidRDefault="00246486" w:rsidP="009C5F2D">
            <w:pPr>
              <w:contextualSpacing/>
              <w:rPr>
                <w:sz w:val="24"/>
                <w:szCs w:val="24"/>
              </w:rPr>
            </w:pPr>
          </w:p>
        </w:tc>
        <w:tc>
          <w:tcPr>
            <w:tcW w:w="454" w:type="dxa"/>
            <w:tcBorders>
              <w:top w:val="nil"/>
              <w:left w:val="nil"/>
              <w:bottom w:val="nil"/>
              <w:right w:val="nil"/>
            </w:tcBorders>
            <w:vAlign w:val="bottom"/>
          </w:tcPr>
          <w:p w:rsidR="00246486" w:rsidRDefault="00246486" w:rsidP="009C5F2D">
            <w:pPr>
              <w:contextualSpacing/>
              <w:rPr>
                <w:sz w:val="24"/>
                <w:szCs w:val="24"/>
              </w:rPr>
            </w:pPr>
            <w:r>
              <w:rPr>
                <w:sz w:val="24"/>
                <w:szCs w:val="24"/>
              </w:rPr>
              <w:t>г.</w:t>
            </w:r>
          </w:p>
        </w:tc>
        <w:tc>
          <w:tcPr>
            <w:tcW w:w="4763" w:type="dxa"/>
            <w:tcBorders>
              <w:top w:val="nil"/>
              <w:left w:val="nil"/>
              <w:bottom w:val="nil"/>
              <w:right w:val="nil"/>
            </w:tcBorders>
            <w:vAlign w:val="bottom"/>
          </w:tcPr>
          <w:p w:rsidR="00246486" w:rsidRDefault="00246486" w:rsidP="009C5F2D">
            <w:pPr>
              <w:contextualSpacing/>
              <w:jc w:val="right"/>
              <w:rPr>
                <w:sz w:val="24"/>
                <w:szCs w:val="24"/>
              </w:rPr>
            </w:pPr>
            <w:r>
              <w:rPr>
                <w:sz w:val="24"/>
                <w:szCs w:val="24"/>
              </w:rPr>
              <w:t>№</w:t>
            </w:r>
          </w:p>
        </w:tc>
        <w:tc>
          <w:tcPr>
            <w:tcW w:w="1303" w:type="dxa"/>
            <w:tcBorders>
              <w:top w:val="nil"/>
              <w:left w:val="nil"/>
              <w:bottom w:val="single" w:sz="4" w:space="0" w:color="auto"/>
              <w:right w:val="nil"/>
            </w:tcBorders>
            <w:vAlign w:val="bottom"/>
          </w:tcPr>
          <w:p w:rsidR="00246486" w:rsidRDefault="00246486" w:rsidP="009C5F2D">
            <w:pPr>
              <w:contextualSpacing/>
              <w:jc w:val="center"/>
              <w:rPr>
                <w:sz w:val="24"/>
                <w:szCs w:val="24"/>
              </w:rPr>
            </w:pPr>
          </w:p>
        </w:tc>
      </w:tr>
    </w:tbl>
    <w:p w:rsidR="00246486" w:rsidRPr="006635F4" w:rsidRDefault="00246486" w:rsidP="00246486">
      <w:pPr>
        <w:contextualSpacing/>
        <w:jc w:val="both"/>
        <w:rPr>
          <w:sz w:val="24"/>
          <w:szCs w:val="24"/>
        </w:rPr>
      </w:pPr>
      <w:r w:rsidRPr="00EA604E">
        <w:rPr>
          <w:b/>
          <w:sz w:val="24"/>
          <w:szCs w:val="24"/>
        </w:rPr>
        <w:t>По результатам рассмотрения</w:t>
      </w:r>
      <w:r w:rsidRPr="006635F4">
        <w:rPr>
          <w:sz w:val="24"/>
          <w:szCs w:val="24"/>
        </w:rPr>
        <w:t xml:space="preserve"> уведомления о планируемых строительстве 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 индивидуального жилищного строительства или садового</w:t>
      </w:r>
      <w:r>
        <w:rPr>
          <w:sz w:val="24"/>
          <w:szCs w:val="24"/>
        </w:rPr>
        <w:t xml:space="preserve"> </w:t>
      </w:r>
      <w:r w:rsidRPr="006635F4">
        <w:rPr>
          <w:sz w:val="24"/>
          <w:szCs w:val="24"/>
        </w:rPr>
        <w:t>дома или уведомления об изменении параметров планируемого строительства 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 индивидуального жилищного строительства или садового</w:t>
      </w:r>
      <w:r>
        <w:rPr>
          <w:sz w:val="24"/>
          <w:szCs w:val="24"/>
        </w:rPr>
        <w:t xml:space="preserve"> </w:t>
      </w:r>
      <w:r w:rsidRPr="006635F4">
        <w:rPr>
          <w:sz w:val="24"/>
          <w:szCs w:val="24"/>
        </w:rPr>
        <w:t xml:space="preserve">дома (далее </w:t>
      </w:r>
      <w:r>
        <w:rPr>
          <w:sz w:val="24"/>
          <w:szCs w:val="24"/>
        </w:rPr>
        <w:t>–</w:t>
      </w:r>
      <w:r w:rsidRPr="006635F4">
        <w:rPr>
          <w:sz w:val="24"/>
          <w:szCs w:val="24"/>
        </w:rPr>
        <w:t xml:space="preserve"> уведомление),</w:t>
      </w:r>
    </w:p>
    <w:tbl>
      <w:tblPr>
        <w:tblW w:w="9526" w:type="dxa"/>
        <w:tblLayout w:type="fixed"/>
        <w:tblCellMar>
          <w:left w:w="28" w:type="dxa"/>
          <w:right w:w="28" w:type="dxa"/>
        </w:tblCellMar>
        <w:tblLook w:val="0000"/>
      </w:tblPr>
      <w:tblGrid>
        <w:gridCol w:w="4820"/>
        <w:gridCol w:w="4706"/>
      </w:tblGrid>
      <w:tr w:rsidR="00246486" w:rsidTr="009C5F2D">
        <w:tc>
          <w:tcPr>
            <w:tcW w:w="4820" w:type="dxa"/>
            <w:tcBorders>
              <w:top w:val="nil"/>
              <w:left w:val="nil"/>
              <w:bottom w:val="nil"/>
              <w:right w:val="nil"/>
            </w:tcBorders>
            <w:vAlign w:val="bottom"/>
          </w:tcPr>
          <w:p w:rsidR="00246486" w:rsidRDefault="00246486" w:rsidP="009C5F2D">
            <w:pPr>
              <w:contextualSpacing/>
              <w:rPr>
                <w:sz w:val="24"/>
                <w:szCs w:val="24"/>
              </w:rPr>
            </w:pPr>
          </w:p>
          <w:p w:rsidR="00246486" w:rsidRPr="006635F4" w:rsidRDefault="00246486" w:rsidP="009C5F2D">
            <w:pPr>
              <w:contextualSpacing/>
              <w:rPr>
                <w:sz w:val="24"/>
                <w:szCs w:val="24"/>
              </w:rPr>
            </w:pPr>
            <w:r w:rsidRPr="006635F4">
              <w:rPr>
                <w:sz w:val="24"/>
                <w:szCs w:val="24"/>
              </w:rPr>
              <w:t>направленного</w:t>
            </w:r>
          </w:p>
          <w:p w:rsidR="00246486" w:rsidRPr="00EB5D09" w:rsidRDefault="00246486" w:rsidP="009C5F2D">
            <w:pPr>
              <w:contextualSpacing/>
            </w:pPr>
            <w:r w:rsidRPr="00EB5D09">
              <w:t>(дата направления уведомления)</w:t>
            </w:r>
          </w:p>
        </w:tc>
        <w:tc>
          <w:tcPr>
            <w:tcW w:w="4706" w:type="dxa"/>
            <w:tcBorders>
              <w:top w:val="nil"/>
              <w:left w:val="nil"/>
              <w:bottom w:val="single" w:sz="4" w:space="0" w:color="auto"/>
              <w:right w:val="nil"/>
            </w:tcBorders>
            <w:vAlign w:val="bottom"/>
          </w:tcPr>
          <w:p w:rsidR="00246486" w:rsidRDefault="00246486" w:rsidP="009C5F2D">
            <w:pPr>
              <w:contextualSpacing/>
              <w:jc w:val="center"/>
              <w:rPr>
                <w:sz w:val="24"/>
                <w:szCs w:val="24"/>
              </w:rPr>
            </w:pPr>
          </w:p>
        </w:tc>
      </w:tr>
      <w:tr w:rsidR="00246486" w:rsidTr="009C5F2D">
        <w:tc>
          <w:tcPr>
            <w:tcW w:w="4820" w:type="dxa"/>
            <w:tcBorders>
              <w:top w:val="nil"/>
              <w:left w:val="nil"/>
              <w:bottom w:val="nil"/>
              <w:right w:val="nil"/>
            </w:tcBorders>
            <w:vAlign w:val="bottom"/>
          </w:tcPr>
          <w:p w:rsidR="00246486" w:rsidRDefault="00246486" w:rsidP="009C5F2D">
            <w:pPr>
              <w:contextualSpacing/>
              <w:rPr>
                <w:sz w:val="24"/>
                <w:szCs w:val="24"/>
              </w:rPr>
            </w:pPr>
          </w:p>
          <w:p w:rsidR="00246486" w:rsidRPr="006635F4" w:rsidRDefault="00246486" w:rsidP="009C5F2D">
            <w:pPr>
              <w:contextualSpacing/>
              <w:rPr>
                <w:sz w:val="24"/>
                <w:szCs w:val="24"/>
              </w:rPr>
            </w:pPr>
            <w:r w:rsidRPr="006635F4">
              <w:rPr>
                <w:sz w:val="24"/>
                <w:szCs w:val="24"/>
              </w:rPr>
              <w:t>зарегистрированного</w:t>
            </w:r>
          </w:p>
          <w:p w:rsidR="00246486" w:rsidRDefault="00246486" w:rsidP="009C5F2D">
            <w:pPr>
              <w:contextualSpacing/>
              <w:rPr>
                <w:sz w:val="24"/>
                <w:szCs w:val="24"/>
              </w:rPr>
            </w:pPr>
            <w:r w:rsidRPr="00EB5D09">
              <w:t>(дата и номер регистрации уведомления)</w:t>
            </w:r>
          </w:p>
        </w:tc>
        <w:tc>
          <w:tcPr>
            <w:tcW w:w="4706" w:type="dxa"/>
            <w:tcBorders>
              <w:top w:val="single" w:sz="4" w:space="0" w:color="auto"/>
              <w:left w:val="nil"/>
              <w:bottom w:val="single" w:sz="4" w:space="0" w:color="auto"/>
              <w:right w:val="nil"/>
            </w:tcBorders>
            <w:vAlign w:val="bottom"/>
          </w:tcPr>
          <w:p w:rsidR="00246486" w:rsidRDefault="00246486" w:rsidP="009C5F2D">
            <w:pPr>
              <w:contextualSpacing/>
              <w:jc w:val="center"/>
              <w:rPr>
                <w:sz w:val="24"/>
                <w:szCs w:val="24"/>
              </w:rPr>
            </w:pPr>
          </w:p>
        </w:tc>
      </w:tr>
    </w:tbl>
    <w:p w:rsidR="00246486" w:rsidRPr="006635F4" w:rsidRDefault="00246486" w:rsidP="00246486">
      <w:pPr>
        <w:contextualSpacing/>
        <w:jc w:val="both"/>
        <w:rPr>
          <w:sz w:val="24"/>
          <w:szCs w:val="24"/>
        </w:rPr>
      </w:pPr>
      <w:r>
        <w:rPr>
          <w:b/>
          <w:sz w:val="24"/>
          <w:szCs w:val="24"/>
        </w:rPr>
        <w:t>уведомляем:</w:t>
      </w:r>
    </w:p>
    <w:p w:rsidR="00246486" w:rsidRDefault="00246486" w:rsidP="00246486">
      <w:pPr>
        <w:contextualSpacing/>
        <w:jc w:val="both"/>
        <w:rPr>
          <w:sz w:val="24"/>
          <w:szCs w:val="24"/>
        </w:rPr>
      </w:pPr>
      <w:r>
        <w:rPr>
          <w:sz w:val="24"/>
          <w:szCs w:val="24"/>
        </w:rPr>
        <w:t>1) </w:t>
      </w:r>
      <w:r w:rsidRPr="006635F4">
        <w:rPr>
          <w:sz w:val="24"/>
          <w:szCs w:val="24"/>
        </w:rPr>
        <w:t>о</w:t>
      </w:r>
      <w:r>
        <w:rPr>
          <w:sz w:val="24"/>
          <w:szCs w:val="24"/>
        </w:rPr>
        <w:t xml:space="preserve"> </w:t>
      </w:r>
      <w:r w:rsidRPr="006635F4">
        <w:rPr>
          <w:sz w:val="24"/>
          <w:szCs w:val="24"/>
        </w:rPr>
        <w:t>несоответствии</w:t>
      </w:r>
      <w:r>
        <w:rPr>
          <w:sz w:val="24"/>
          <w:szCs w:val="24"/>
        </w:rPr>
        <w:t xml:space="preserve"> </w:t>
      </w:r>
      <w:r w:rsidRPr="006635F4">
        <w:rPr>
          <w:sz w:val="24"/>
          <w:szCs w:val="24"/>
        </w:rPr>
        <w:t>параметров,</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предельным</w:t>
      </w:r>
      <w:r>
        <w:rPr>
          <w:sz w:val="24"/>
          <w:szCs w:val="24"/>
        </w:rPr>
        <w:t xml:space="preserve"> </w:t>
      </w:r>
      <w:r w:rsidRPr="006635F4">
        <w:rPr>
          <w:sz w:val="24"/>
          <w:szCs w:val="24"/>
        </w:rPr>
        <w:t>параметрам</w:t>
      </w:r>
      <w:r>
        <w:rPr>
          <w:sz w:val="24"/>
          <w:szCs w:val="24"/>
        </w:rPr>
        <w:t xml:space="preserve"> </w:t>
      </w:r>
      <w:r w:rsidRPr="006635F4">
        <w:rPr>
          <w:sz w:val="24"/>
          <w:szCs w:val="24"/>
        </w:rPr>
        <w:t>разрешенного</w:t>
      </w:r>
      <w:r>
        <w:rPr>
          <w:sz w:val="24"/>
          <w:szCs w:val="24"/>
        </w:rPr>
        <w:t xml:space="preserve"> </w:t>
      </w:r>
      <w:r w:rsidRPr="006635F4">
        <w:rPr>
          <w:sz w:val="24"/>
          <w:szCs w:val="24"/>
        </w:rPr>
        <w:t>строительства, реконструкции объекта капитального</w:t>
      </w:r>
      <w:r>
        <w:rPr>
          <w:sz w:val="24"/>
          <w:szCs w:val="24"/>
        </w:rPr>
        <w:t xml:space="preserve"> </w:t>
      </w:r>
      <w:r w:rsidRPr="006635F4">
        <w:rPr>
          <w:sz w:val="24"/>
          <w:szCs w:val="24"/>
        </w:rPr>
        <w:t>строительства по следующим основаниям:</w:t>
      </w:r>
    </w:p>
    <w:p w:rsidR="00246486" w:rsidRDefault="00246486" w:rsidP="00246486">
      <w:pPr>
        <w:contextualSpacing/>
        <w:rPr>
          <w:sz w:val="24"/>
          <w:szCs w:val="24"/>
        </w:rPr>
      </w:pPr>
    </w:p>
    <w:p w:rsidR="00246486" w:rsidRPr="0009583E" w:rsidRDefault="00246486" w:rsidP="00246486">
      <w:pPr>
        <w:pBdr>
          <w:top w:val="single" w:sz="4" w:space="1" w:color="auto"/>
        </w:pBdr>
        <w:contextualSpacing/>
        <w:rPr>
          <w:sz w:val="2"/>
          <w:szCs w:val="2"/>
        </w:rPr>
      </w:pPr>
    </w:p>
    <w:p w:rsidR="00246486" w:rsidRDefault="00246486" w:rsidP="00246486">
      <w:pPr>
        <w:contextualSpacing/>
        <w:rPr>
          <w:sz w:val="24"/>
          <w:szCs w:val="24"/>
        </w:rPr>
      </w:pPr>
    </w:p>
    <w:p w:rsidR="00246486" w:rsidRDefault="00246486" w:rsidP="00246486">
      <w:pPr>
        <w:pBdr>
          <w:top w:val="single" w:sz="4" w:space="1" w:color="auto"/>
        </w:pBdr>
        <w:contextualSpacing/>
        <w:jc w:val="both"/>
      </w:pPr>
      <w:r w:rsidRPr="0009583E">
        <w:t>(сведения о предельных параметрах разрешенного строительства, реконструкции</w:t>
      </w:r>
      <w:r>
        <w:t xml:space="preserve"> </w:t>
      </w:r>
      <w:r w:rsidRPr="0009583E">
        <w:t>объектов капитального строительства, которые установлены правилами</w:t>
      </w:r>
      <w:r>
        <w:t xml:space="preserve"> </w:t>
      </w:r>
      <w:r w:rsidRPr="0009583E">
        <w:t>землепользования и застройки, документацией по планировке территории, или</w:t>
      </w:r>
      <w:r>
        <w:t xml:space="preserve"> </w:t>
      </w:r>
      <w:r w:rsidRPr="0009583E">
        <w:t>об обязательных требованиях к параметрам объектов капитального</w:t>
      </w:r>
      <w:r>
        <w:t xml:space="preserve"> </w:t>
      </w:r>
      <w:r w:rsidRPr="0009583E">
        <w:t>строительства, которые установлены Градостроительным кодексом Российской</w:t>
      </w:r>
      <w:r>
        <w:t xml:space="preserve"> </w:t>
      </w:r>
      <w:r w:rsidRPr="0009583E">
        <w:t>Федерации (Собрание законодательства Российской Федерации, 2005, № 1, ст.16;2018, № 32, ст. 5135), другими федеральными законами, действующими на</w:t>
      </w:r>
      <w:r>
        <w:t xml:space="preserve"> </w:t>
      </w:r>
      <w:r w:rsidRPr="0009583E">
        <w:t>дату поступления уведомления, и которым не соответствуют параметры объекта</w:t>
      </w:r>
      <w:r>
        <w:t xml:space="preserve"> </w:t>
      </w:r>
      <w:r w:rsidRPr="0009583E">
        <w:t>индивидуального жилищного строительства или садового дома, указанные в</w:t>
      </w:r>
      <w:r>
        <w:t xml:space="preserve"> </w:t>
      </w:r>
      <w:r w:rsidRPr="0009583E">
        <w:t>уведомлении)</w:t>
      </w:r>
    </w:p>
    <w:p w:rsidR="00246486" w:rsidRPr="0009583E" w:rsidRDefault="00246486" w:rsidP="00246486">
      <w:pPr>
        <w:pBdr>
          <w:top w:val="single" w:sz="4" w:space="1" w:color="auto"/>
        </w:pBdr>
        <w:contextualSpacing/>
        <w:jc w:val="both"/>
      </w:pPr>
    </w:p>
    <w:p w:rsidR="00246486" w:rsidRPr="006635F4" w:rsidRDefault="00246486" w:rsidP="00246486">
      <w:pPr>
        <w:contextualSpacing/>
        <w:jc w:val="both"/>
        <w:rPr>
          <w:sz w:val="24"/>
          <w:szCs w:val="24"/>
        </w:rPr>
      </w:pPr>
      <w:r w:rsidRPr="006635F4">
        <w:rPr>
          <w:sz w:val="24"/>
          <w:szCs w:val="24"/>
        </w:rPr>
        <w:t>2)</w:t>
      </w:r>
      <w:r>
        <w:rPr>
          <w:sz w:val="24"/>
          <w:szCs w:val="24"/>
        </w:rPr>
        <w:t> </w:t>
      </w:r>
      <w:r w:rsidRPr="006635F4">
        <w:rPr>
          <w:sz w:val="24"/>
          <w:szCs w:val="24"/>
        </w:rPr>
        <w:t>о</w:t>
      </w:r>
      <w:r>
        <w:rPr>
          <w:sz w:val="24"/>
          <w:szCs w:val="24"/>
        </w:rPr>
        <w:t xml:space="preserve"> </w:t>
      </w:r>
      <w:r w:rsidRPr="006635F4">
        <w:rPr>
          <w:sz w:val="24"/>
          <w:szCs w:val="24"/>
        </w:rPr>
        <w:t>не</w:t>
      </w:r>
      <w:r>
        <w:rPr>
          <w:sz w:val="24"/>
          <w:szCs w:val="24"/>
        </w:rPr>
        <w:t xml:space="preserve"> </w:t>
      </w:r>
      <w:r w:rsidRPr="006635F4">
        <w:rPr>
          <w:sz w:val="24"/>
          <w:szCs w:val="24"/>
        </w:rPr>
        <w:t>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по</w:t>
      </w:r>
      <w:r>
        <w:rPr>
          <w:sz w:val="24"/>
          <w:szCs w:val="24"/>
        </w:rPr>
        <w:t xml:space="preserve"> </w:t>
      </w:r>
      <w:r w:rsidRPr="006635F4">
        <w:rPr>
          <w:sz w:val="24"/>
          <w:szCs w:val="24"/>
        </w:rPr>
        <w:t>следующим</w:t>
      </w:r>
      <w:r>
        <w:rPr>
          <w:sz w:val="24"/>
          <w:szCs w:val="24"/>
        </w:rPr>
        <w:t xml:space="preserve"> </w:t>
      </w:r>
      <w:r w:rsidRPr="006635F4">
        <w:rPr>
          <w:sz w:val="24"/>
          <w:szCs w:val="24"/>
        </w:rPr>
        <w:t>основаниям:</w:t>
      </w:r>
    </w:p>
    <w:p w:rsidR="00246486" w:rsidRDefault="00246486" w:rsidP="00246486">
      <w:pPr>
        <w:contextualSpacing/>
        <w:rPr>
          <w:sz w:val="24"/>
          <w:szCs w:val="24"/>
        </w:rPr>
      </w:pPr>
    </w:p>
    <w:p w:rsidR="00246486" w:rsidRPr="0009583E" w:rsidRDefault="00246486" w:rsidP="00246486">
      <w:pPr>
        <w:pBdr>
          <w:top w:val="single" w:sz="4" w:space="1" w:color="auto"/>
        </w:pBdr>
        <w:contextualSpacing/>
        <w:rPr>
          <w:sz w:val="2"/>
          <w:szCs w:val="2"/>
        </w:rPr>
      </w:pPr>
    </w:p>
    <w:p w:rsidR="00246486" w:rsidRDefault="00246486" w:rsidP="00246486">
      <w:pPr>
        <w:contextualSpacing/>
        <w:rPr>
          <w:sz w:val="24"/>
          <w:szCs w:val="24"/>
        </w:rPr>
      </w:pPr>
    </w:p>
    <w:p w:rsidR="00246486" w:rsidRDefault="00246486" w:rsidP="00246486">
      <w:pPr>
        <w:pBdr>
          <w:top w:val="single" w:sz="4" w:space="1" w:color="auto"/>
        </w:pBdr>
        <w:contextualSpacing/>
        <w:jc w:val="both"/>
      </w:pPr>
      <w:r w:rsidRPr="005C2EE9">
        <w:t>(сведения о видах разрешенного использования земельного участка и (или)</w:t>
      </w:r>
      <w:r>
        <w:t xml:space="preserve"> </w:t>
      </w:r>
      <w:r w:rsidRPr="005C2EE9">
        <w:t xml:space="preserve">ограничениях, установленных в </w:t>
      </w:r>
      <w:r w:rsidRPr="005C2EE9">
        <w:rPr>
          <w:spacing w:val="-1"/>
        </w:rPr>
        <w:t>соответствии с земельным и иным законодательством Российской Федерации и действующими на дату поступления</w:t>
      </w:r>
      <w:r>
        <w:rPr>
          <w:spacing w:val="-1"/>
        </w:rPr>
        <w:t xml:space="preserve"> </w:t>
      </w:r>
      <w:r w:rsidRPr="005C2EE9">
        <w:t>уведомления)</w:t>
      </w:r>
    </w:p>
    <w:p w:rsidR="00246486" w:rsidRPr="005C2EE9" w:rsidRDefault="00246486" w:rsidP="00246486">
      <w:pPr>
        <w:pBdr>
          <w:top w:val="single" w:sz="4" w:space="1" w:color="auto"/>
        </w:pBdr>
        <w:contextualSpacing/>
        <w:jc w:val="both"/>
      </w:pPr>
    </w:p>
    <w:p w:rsidR="00246486" w:rsidRPr="006635F4" w:rsidRDefault="00246486" w:rsidP="00246486">
      <w:pPr>
        <w:contextualSpacing/>
        <w:jc w:val="both"/>
        <w:rPr>
          <w:sz w:val="24"/>
          <w:szCs w:val="24"/>
        </w:rPr>
      </w:pPr>
      <w:r w:rsidRPr="006635F4">
        <w:rPr>
          <w:sz w:val="24"/>
          <w:szCs w:val="24"/>
        </w:rPr>
        <w:lastRenderedPageBreak/>
        <w:t>3)</w:t>
      </w:r>
      <w:r>
        <w:rPr>
          <w:sz w:val="24"/>
          <w:szCs w:val="24"/>
        </w:rPr>
        <w:t> </w:t>
      </w:r>
      <w:r w:rsidRPr="006635F4">
        <w:rPr>
          <w:sz w:val="24"/>
          <w:szCs w:val="24"/>
        </w:rPr>
        <w:t>о</w:t>
      </w:r>
      <w:r>
        <w:rPr>
          <w:sz w:val="24"/>
          <w:szCs w:val="24"/>
        </w:rPr>
        <w:t xml:space="preserve"> </w:t>
      </w:r>
      <w:r w:rsidRPr="006635F4">
        <w:rPr>
          <w:sz w:val="24"/>
          <w:szCs w:val="24"/>
        </w:rPr>
        <w:t>том,</w:t>
      </w:r>
      <w:r>
        <w:rPr>
          <w:sz w:val="24"/>
          <w:szCs w:val="24"/>
        </w:rPr>
        <w:t xml:space="preserve"> </w:t>
      </w:r>
      <w:r w:rsidRPr="006635F4">
        <w:rPr>
          <w:sz w:val="24"/>
          <w:szCs w:val="24"/>
        </w:rPr>
        <w:t>что</w:t>
      </w:r>
      <w:r>
        <w:rPr>
          <w:sz w:val="24"/>
          <w:szCs w:val="24"/>
        </w:rPr>
        <w:t xml:space="preserve"> </w:t>
      </w:r>
      <w:r w:rsidRPr="006635F4">
        <w:rPr>
          <w:sz w:val="24"/>
          <w:szCs w:val="24"/>
        </w:rPr>
        <w:t>уведомление</w:t>
      </w:r>
      <w:r>
        <w:rPr>
          <w:sz w:val="24"/>
          <w:szCs w:val="24"/>
        </w:rPr>
        <w:t xml:space="preserve"> </w:t>
      </w:r>
      <w:r w:rsidRPr="006635F4">
        <w:rPr>
          <w:sz w:val="24"/>
          <w:szCs w:val="24"/>
        </w:rPr>
        <w:t>подано</w:t>
      </w:r>
      <w:r>
        <w:rPr>
          <w:sz w:val="24"/>
          <w:szCs w:val="24"/>
        </w:rPr>
        <w:t xml:space="preserve"> </w:t>
      </w:r>
      <w:r w:rsidRPr="006635F4">
        <w:rPr>
          <w:sz w:val="24"/>
          <w:szCs w:val="24"/>
        </w:rPr>
        <w:t>или</w:t>
      </w:r>
      <w:r>
        <w:rPr>
          <w:sz w:val="24"/>
          <w:szCs w:val="24"/>
        </w:rPr>
        <w:t xml:space="preserve"> </w:t>
      </w:r>
      <w:r w:rsidRPr="006635F4">
        <w:rPr>
          <w:sz w:val="24"/>
          <w:szCs w:val="24"/>
        </w:rPr>
        <w:t>направлено лицом, не являющимся</w:t>
      </w:r>
      <w:r>
        <w:rPr>
          <w:sz w:val="24"/>
          <w:szCs w:val="24"/>
        </w:rPr>
        <w:t xml:space="preserve"> </w:t>
      </w:r>
      <w:r w:rsidRPr="006635F4">
        <w:rPr>
          <w:sz w:val="24"/>
          <w:szCs w:val="24"/>
        </w:rPr>
        <w:t>застройщиком</w:t>
      </w:r>
      <w:r>
        <w:rPr>
          <w:sz w:val="24"/>
          <w:szCs w:val="24"/>
        </w:rPr>
        <w:t xml:space="preserve"> </w:t>
      </w:r>
      <w:r w:rsidRPr="006635F4">
        <w:rPr>
          <w:sz w:val="24"/>
          <w:szCs w:val="24"/>
        </w:rPr>
        <w:t>в</w:t>
      </w:r>
      <w:r>
        <w:rPr>
          <w:sz w:val="24"/>
          <w:szCs w:val="24"/>
        </w:rPr>
        <w:t xml:space="preserve"> </w:t>
      </w:r>
      <w:r w:rsidRPr="006635F4">
        <w:rPr>
          <w:sz w:val="24"/>
          <w:szCs w:val="24"/>
        </w:rPr>
        <w:t>связи с отсутствием прав на земельный участок по следующим</w:t>
      </w:r>
      <w:r>
        <w:rPr>
          <w:sz w:val="24"/>
          <w:szCs w:val="24"/>
        </w:rPr>
        <w:t xml:space="preserve"> </w:t>
      </w:r>
      <w:r w:rsidRPr="006635F4">
        <w:rPr>
          <w:sz w:val="24"/>
          <w:szCs w:val="24"/>
        </w:rPr>
        <w:t>основаниям:</w:t>
      </w:r>
    </w:p>
    <w:p w:rsidR="00246486" w:rsidRDefault="00246486" w:rsidP="00246486">
      <w:pPr>
        <w:contextualSpacing/>
        <w:rPr>
          <w:sz w:val="24"/>
          <w:szCs w:val="24"/>
        </w:rPr>
      </w:pPr>
    </w:p>
    <w:p w:rsidR="00246486" w:rsidRPr="0009583E" w:rsidRDefault="00246486" w:rsidP="00246486">
      <w:pPr>
        <w:pBdr>
          <w:top w:val="single" w:sz="4" w:space="1" w:color="auto"/>
        </w:pBdr>
        <w:contextualSpacing/>
        <w:rPr>
          <w:sz w:val="2"/>
          <w:szCs w:val="2"/>
        </w:rPr>
      </w:pPr>
    </w:p>
    <w:p w:rsidR="00246486" w:rsidRDefault="00246486" w:rsidP="00246486">
      <w:pPr>
        <w:contextualSpacing/>
        <w:rPr>
          <w:sz w:val="24"/>
          <w:szCs w:val="24"/>
        </w:rPr>
      </w:pPr>
    </w:p>
    <w:p w:rsidR="00246486" w:rsidRDefault="00246486" w:rsidP="00246486">
      <w:pPr>
        <w:pBdr>
          <w:top w:val="single" w:sz="4" w:space="1" w:color="auto"/>
        </w:pBdr>
        <w:contextualSpacing/>
        <w:jc w:val="both"/>
      </w:pPr>
      <w:r w:rsidRPr="00D54BC4">
        <w:t>(сведения о том, что лицо, подавшее или направившее уведомление о</w:t>
      </w:r>
      <w:r>
        <w:t xml:space="preserve"> </w:t>
      </w:r>
      <w:r w:rsidRPr="00D54BC4">
        <w:t>планируемом строительстве, не является застройщиком в связи с отсутствием у</w:t>
      </w:r>
      <w:r>
        <w:t xml:space="preserve"> </w:t>
      </w:r>
      <w:r w:rsidRPr="00D54BC4">
        <w:t>него прав на земельный участок)</w:t>
      </w:r>
    </w:p>
    <w:p w:rsidR="00246486" w:rsidRPr="00D54BC4" w:rsidRDefault="00246486" w:rsidP="00246486">
      <w:pPr>
        <w:pBdr>
          <w:top w:val="single" w:sz="4" w:space="1" w:color="auto"/>
        </w:pBdr>
        <w:contextualSpacing/>
        <w:jc w:val="both"/>
      </w:pPr>
    </w:p>
    <w:p w:rsidR="00246486" w:rsidRPr="006635F4" w:rsidRDefault="00246486" w:rsidP="00246486">
      <w:pPr>
        <w:contextualSpacing/>
        <w:jc w:val="both"/>
        <w:rPr>
          <w:sz w:val="24"/>
          <w:szCs w:val="24"/>
        </w:rPr>
      </w:pPr>
      <w:r w:rsidRPr="006635F4">
        <w:rPr>
          <w:sz w:val="24"/>
          <w:szCs w:val="24"/>
        </w:rPr>
        <w:t>4)</w:t>
      </w:r>
      <w:r>
        <w:rPr>
          <w:sz w:val="24"/>
          <w:szCs w:val="24"/>
        </w:rPr>
        <w:t> </w:t>
      </w:r>
      <w:r w:rsidRPr="006635F4">
        <w:rPr>
          <w:sz w:val="24"/>
          <w:szCs w:val="24"/>
        </w:rPr>
        <w:t>о</w:t>
      </w:r>
      <w:r>
        <w:rPr>
          <w:sz w:val="24"/>
          <w:szCs w:val="24"/>
        </w:rPr>
        <w:t xml:space="preserve"> </w:t>
      </w:r>
      <w:r w:rsidRPr="006635F4">
        <w:rPr>
          <w:sz w:val="24"/>
          <w:szCs w:val="24"/>
        </w:rPr>
        <w:t>не</w:t>
      </w:r>
      <w:r>
        <w:rPr>
          <w:sz w:val="24"/>
          <w:szCs w:val="24"/>
        </w:rPr>
        <w:t xml:space="preserve"> </w:t>
      </w:r>
      <w:r w:rsidRPr="006635F4">
        <w:rPr>
          <w:sz w:val="24"/>
          <w:szCs w:val="24"/>
        </w:rPr>
        <w:t>соответствии</w:t>
      </w:r>
      <w:r>
        <w:rPr>
          <w:sz w:val="24"/>
          <w:szCs w:val="24"/>
        </w:rPr>
        <w:t xml:space="preserve"> </w:t>
      </w:r>
      <w:r w:rsidRPr="006635F4">
        <w:rPr>
          <w:sz w:val="24"/>
          <w:szCs w:val="24"/>
        </w:rPr>
        <w:t>описания</w:t>
      </w:r>
      <w:r>
        <w:rPr>
          <w:sz w:val="24"/>
          <w:szCs w:val="24"/>
        </w:rPr>
        <w:t xml:space="preserve"> </w:t>
      </w:r>
      <w:r w:rsidRPr="006635F4">
        <w:rPr>
          <w:sz w:val="24"/>
          <w:szCs w:val="24"/>
        </w:rPr>
        <w:t>внешнего</w:t>
      </w:r>
      <w:r>
        <w:rPr>
          <w:sz w:val="24"/>
          <w:szCs w:val="24"/>
        </w:rPr>
        <w:t xml:space="preserve"> </w:t>
      </w:r>
      <w:r w:rsidRPr="006635F4">
        <w:rPr>
          <w:sz w:val="24"/>
          <w:szCs w:val="24"/>
        </w:rPr>
        <w:t>облика</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предмету охраны исторического</w:t>
      </w:r>
      <w:r>
        <w:rPr>
          <w:sz w:val="24"/>
          <w:szCs w:val="24"/>
        </w:rPr>
        <w:t xml:space="preserve"> </w:t>
      </w:r>
      <w:r w:rsidRPr="006635F4">
        <w:rPr>
          <w:sz w:val="24"/>
          <w:szCs w:val="24"/>
        </w:rPr>
        <w:t>поселения</w:t>
      </w:r>
      <w:r>
        <w:rPr>
          <w:sz w:val="24"/>
          <w:szCs w:val="24"/>
        </w:rPr>
        <w:t xml:space="preserve"> </w:t>
      </w:r>
      <w:r w:rsidRPr="006635F4">
        <w:rPr>
          <w:sz w:val="24"/>
          <w:szCs w:val="24"/>
        </w:rPr>
        <w:t>и</w:t>
      </w:r>
      <w:r>
        <w:rPr>
          <w:sz w:val="24"/>
          <w:szCs w:val="24"/>
        </w:rPr>
        <w:t xml:space="preserve"> </w:t>
      </w:r>
      <w:r w:rsidRPr="006635F4">
        <w:rPr>
          <w:sz w:val="24"/>
          <w:szCs w:val="24"/>
        </w:rPr>
        <w:t>требованиям</w:t>
      </w:r>
      <w:r>
        <w:rPr>
          <w:sz w:val="24"/>
          <w:szCs w:val="24"/>
        </w:rPr>
        <w:t xml:space="preserve"> </w:t>
      </w:r>
      <w:r w:rsidRPr="006635F4">
        <w:rPr>
          <w:sz w:val="24"/>
          <w:szCs w:val="24"/>
        </w:rPr>
        <w:t>к</w:t>
      </w:r>
      <w:r>
        <w:rPr>
          <w:sz w:val="24"/>
          <w:szCs w:val="24"/>
        </w:rPr>
        <w:t xml:space="preserve"> </w:t>
      </w:r>
      <w:r w:rsidRPr="006635F4">
        <w:rPr>
          <w:sz w:val="24"/>
          <w:szCs w:val="24"/>
        </w:rPr>
        <w:t>архитектурным</w:t>
      </w:r>
      <w:r>
        <w:rPr>
          <w:sz w:val="24"/>
          <w:szCs w:val="24"/>
        </w:rPr>
        <w:t xml:space="preserve"> </w:t>
      </w:r>
      <w:r w:rsidRPr="006635F4">
        <w:rPr>
          <w:sz w:val="24"/>
          <w:szCs w:val="24"/>
        </w:rPr>
        <w:t>решениям объектов капитального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установленным градостроительным регламентом применительно к</w:t>
      </w:r>
      <w:r>
        <w:rPr>
          <w:sz w:val="24"/>
          <w:szCs w:val="24"/>
        </w:rPr>
        <w:t xml:space="preserve"> </w:t>
      </w:r>
      <w:r w:rsidRPr="006635F4">
        <w:rPr>
          <w:sz w:val="24"/>
          <w:szCs w:val="24"/>
        </w:rPr>
        <w:t>территориальной</w:t>
      </w:r>
      <w:r>
        <w:rPr>
          <w:sz w:val="24"/>
          <w:szCs w:val="24"/>
        </w:rPr>
        <w:t xml:space="preserve"> </w:t>
      </w:r>
      <w:r w:rsidRPr="006635F4">
        <w:rPr>
          <w:sz w:val="24"/>
          <w:szCs w:val="24"/>
        </w:rPr>
        <w:t>зоне,</w:t>
      </w:r>
      <w:r>
        <w:rPr>
          <w:sz w:val="24"/>
          <w:szCs w:val="24"/>
        </w:rPr>
        <w:t xml:space="preserve"> </w:t>
      </w:r>
      <w:r w:rsidRPr="006635F4">
        <w:rPr>
          <w:sz w:val="24"/>
          <w:szCs w:val="24"/>
        </w:rPr>
        <w:t>расположенной</w:t>
      </w:r>
      <w:r>
        <w:rPr>
          <w:sz w:val="24"/>
          <w:szCs w:val="24"/>
        </w:rPr>
        <w:t xml:space="preserve"> </w:t>
      </w:r>
      <w:r w:rsidRPr="006635F4">
        <w:rPr>
          <w:sz w:val="24"/>
          <w:szCs w:val="24"/>
        </w:rPr>
        <w:t>в</w:t>
      </w:r>
      <w:r>
        <w:rPr>
          <w:sz w:val="24"/>
          <w:szCs w:val="24"/>
        </w:rPr>
        <w:t xml:space="preserve"> </w:t>
      </w:r>
      <w:r w:rsidRPr="006635F4">
        <w:rPr>
          <w:sz w:val="24"/>
          <w:szCs w:val="24"/>
        </w:rPr>
        <w:t>границах территории исторического</w:t>
      </w:r>
      <w:r>
        <w:rPr>
          <w:sz w:val="24"/>
          <w:szCs w:val="24"/>
        </w:rPr>
        <w:t xml:space="preserve"> </w:t>
      </w:r>
      <w:r w:rsidRPr="006635F4">
        <w:rPr>
          <w:sz w:val="24"/>
          <w:szCs w:val="24"/>
        </w:rPr>
        <w:t>поселения федерального или регионального значения по следующим основаниям:</w:t>
      </w:r>
    </w:p>
    <w:p w:rsidR="00246486" w:rsidRDefault="00246486" w:rsidP="00246486">
      <w:pPr>
        <w:contextualSpacing/>
        <w:rPr>
          <w:sz w:val="24"/>
          <w:szCs w:val="24"/>
        </w:rPr>
      </w:pPr>
    </w:p>
    <w:p w:rsidR="00246486" w:rsidRPr="0009583E" w:rsidRDefault="00246486" w:rsidP="00246486">
      <w:pPr>
        <w:pBdr>
          <w:top w:val="single" w:sz="4" w:space="1" w:color="auto"/>
        </w:pBdr>
        <w:contextualSpacing/>
        <w:rPr>
          <w:sz w:val="2"/>
          <w:szCs w:val="2"/>
        </w:rPr>
      </w:pPr>
    </w:p>
    <w:p w:rsidR="00246486" w:rsidRDefault="00246486" w:rsidP="00246486">
      <w:pPr>
        <w:contextualSpacing/>
        <w:rPr>
          <w:sz w:val="24"/>
          <w:szCs w:val="24"/>
        </w:rPr>
      </w:pPr>
    </w:p>
    <w:p w:rsidR="00246486" w:rsidRPr="00D54BC4" w:rsidRDefault="00246486" w:rsidP="00246486">
      <w:pPr>
        <w:pBdr>
          <w:top w:val="single" w:sz="4" w:space="1" w:color="auto"/>
        </w:pBdr>
        <w:contextualSpacing/>
        <w:jc w:val="both"/>
      </w:pPr>
      <w:r w:rsidRPr="0065252F">
        <w:t>(реквизиты уведомления органа исполнительной власти субъекта Российской Федерации, уполномоченного в области</w:t>
      </w:r>
      <w:r w:rsidRPr="00D54BC4">
        <w:t xml:space="preserve">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246486" w:rsidTr="009C5F2D">
        <w:trPr>
          <w:cantSplit/>
        </w:trPr>
        <w:tc>
          <w:tcPr>
            <w:tcW w:w="4649" w:type="dxa"/>
            <w:tcBorders>
              <w:top w:val="nil"/>
              <w:left w:val="nil"/>
              <w:bottom w:val="single" w:sz="4" w:space="0" w:color="auto"/>
              <w:right w:val="nil"/>
            </w:tcBorders>
            <w:vAlign w:val="bottom"/>
          </w:tcPr>
          <w:p w:rsidR="00246486" w:rsidRDefault="00246486" w:rsidP="009C5F2D">
            <w:pPr>
              <w:contextualSpacing/>
              <w:jc w:val="center"/>
              <w:rPr>
                <w:sz w:val="24"/>
                <w:szCs w:val="24"/>
              </w:rPr>
            </w:pPr>
          </w:p>
        </w:tc>
        <w:tc>
          <w:tcPr>
            <w:tcW w:w="397" w:type="dxa"/>
            <w:tcBorders>
              <w:top w:val="nil"/>
              <w:left w:val="nil"/>
              <w:bottom w:val="nil"/>
              <w:right w:val="nil"/>
            </w:tcBorders>
            <w:vAlign w:val="bottom"/>
          </w:tcPr>
          <w:p w:rsidR="00246486" w:rsidRDefault="00246486" w:rsidP="009C5F2D">
            <w:pPr>
              <w:contextualSpacing/>
              <w:rPr>
                <w:sz w:val="24"/>
                <w:szCs w:val="24"/>
              </w:rPr>
            </w:pPr>
          </w:p>
        </w:tc>
        <w:tc>
          <w:tcPr>
            <w:tcW w:w="1814" w:type="dxa"/>
            <w:tcBorders>
              <w:top w:val="nil"/>
              <w:left w:val="nil"/>
              <w:bottom w:val="single" w:sz="4" w:space="0" w:color="auto"/>
              <w:right w:val="nil"/>
            </w:tcBorders>
            <w:vAlign w:val="bottom"/>
          </w:tcPr>
          <w:p w:rsidR="00246486" w:rsidRDefault="00246486" w:rsidP="009C5F2D">
            <w:pPr>
              <w:contextualSpacing/>
              <w:jc w:val="center"/>
              <w:rPr>
                <w:sz w:val="24"/>
                <w:szCs w:val="24"/>
              </w:rPr>
            </w:pPr>
          </w:p>
        </w:tc>
        <w:tc>
          <w:tcPr>
            <w:tcW w:w="397" w:type="dxa"/>
            <w:tcBorders>
              <w:top w:val="nil"/>
              <w:left w:val="nil"/>
              <w:bottom w:val="nil"/>
              <w:right w:val="nil"/>
            </w:tcBorders>
            <w:vAlign w:val="bottom"/>
          </w:tcPr>
          <w:p w:rsidR="00246486" w:rsidRDefault="00246486" w:rsidP="009C5F2D">
            <w:pPr>
              <w:contextualSpacing/>
              <w:jc w:val="center"/>
              <w:rPr>
                <w:sz w:val="24"/>
                <w:szCs w:val="24"/>
              </w:rPr>
            </w:pPr>
          </w:p>
        </w:tc>
        <w:tc>
          <w:tcPr>
            <w:tcW w:w="2722" w:type="dxa"/>
            <w:tcBorders>
              <w:top w:val="nil"/>
              <w:left w:val="nil"/>
              <w:bottom w:val="single" w:sz="4" w:space="0" w:color="auto"/>
              <w:right w:val="nil"/>
            </w:tcBorders>
            <w:vAlign w:val="bottom"/>
          </w:tcPr>
          <w:p w:rsidR="00246486" w:rsidRDefault="00246486" w:rsidP="009C5F2D">
            <w:pPr>
              <w:contextualSpacing/>
              <w:jc w:val="center"/>
              <w:rPr>
                <w:sz w:val="24"/>
                <w:szCs w:val="24"/>
              </w:rPr>
            </w:pPr>
          </w:p>
        </w:tc>
      </w:tr>
      <w:tr w:rsidR="00246486" w:rsidRPr="00D66C86" w:rsidTr="009C5F2D">
        <w:trPr>
          <w:cantSplit/>
        </w:trPr>
        <w:tc>
          <w:tcPr>
            <w:tcW w:w="4649" w:type="dxa"/>
            <w:tcBorders>
              <w:top w:val="nil"/>
              <w:left w:val="nil"/>
              <w:bottom w:val="nil"/>
              <w:right w:val="nil"/>
            </w:tcBorders>
          </w:tcPr>
          <w:p w:rsidR="00246486" w:rsidRPr="00667FE6" w:rsidRDefault="00246486" w:rsidP="009C5F2D">
            <w:pPr>
              <w:contextualSpacing/>
              <w:jc w:val="center"/>
              <w:rPr>
                <w:spacing w:val="-2"/>
              </w:rPr>
            </w:pPr>
            <w:r w:rsidRPr="00667FE6">
              <w:rPr>
                <w:spacing w:val="-2"/>
              </w:rPr>
              <w:t xml:space="preserve">(должность уполномоченного лица </w:t>
            </w:r>
            <w:r>
              <w:rPr>
                <w:spacing w:val="-2"/>
              </w:rPr>
              <w:br/>
            </w:r>
            <w:r w:rsidRPr="00667FE6">
              <w:rPr>
                <w:spacing w:val="-2"/>
              </w:rPr>
              <w:t xml:space="preserve">уполномоченного </w:t>
            </w:r>
            <w:r w:rsidRPr="00EA604E">
              <w:t xml:space="preserve">на выдачу разрешений </w:t>
            </w:r>
            <w:r>
              <w:br/>
            </w:r>
            <w:r w:rsidRPr="00EA604E">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246486" w:rsidRPr="00D66C86" w:rsidRDefault="00246486" w:rsidP="009C5F2D">
            <w:pPr>
              <w:contextualSpacing/>
            </w:pPr>
          </w:p>
        </w:tc>
        <w:tc>
          <w:tcPr>
            <w:tcW w:w="1814" w:type="dxa"/>
            <w:tcBorders>
              <w:top w:val="nil"/>
              <w:left w:val="nil"/>
              <w:bottom w:val="nil"/>
              <w:right w:val="nil"/>
            </w:tcBorders>
          </w:tcPr>
          <w:p w:rsidR="00246486" w:rsidRPr="00D66C86" w:rsidRDefault="00246486" w:rsidP="009C5F2D">
            <w:pPr>
              <w:contextualSpacing/>
              <w:jc w:val="center"/>
            </w:pPr>
            <w:r w:rsidRPr="00D66C86">
              <w:t>(подпись)</w:t>
            </w:r>
          </w:p>
        </w:tc>
        <w:tc>
          <w:tcPr>
            <w:tcW w:w="397" w:type="dxa"/>
            <w:tcBorders>
              <w:top w:val="nil"/>
              <w:left w:val="nil"/>
              <w:bottom w:val="nil"/>
              <w:right w:val="nil"/>
            </w:tcBorders>
          </w:tcPr>
          <w:p w:rsidR="00246486" w:rsidRPr="00D66C86" w:rsidRDefault="00246486" w:rsidP="009C5F2D">
            <w:pPr>
              <w:contextualSpacing/>
              <w:jc w:val="center"/>
            </w:pPr>
          </w:p>
        </w:tc>
        <w:tc>
          <w:tcPr>
            <w:tcW w:w="2722" w:type="dxa"/>
            <w:tcBorders>
              <w:top w:val="nil"/>
              <w:left w:val="nil"/>
              <w:bottom w:val="nil"/>
              <w:right w:val="nil"/>
            </w:tcBorders>
          </w:tcPr>
          <w:p w:rsidR="00246486" w:rsidRPr="00D66C86" w:rsidRDefault="00246486" w:rsidP="009C5F2D">
            <w:pPr>
              <w:contextualSpacing/>
              <w:jc w:val="center"/>
            </w:pPr>
            <w:r w:rsidRPr="00D66C86">
              <w:t>(расшифровка подписи)</w:t>
            </w:r>
          </w:p>
        </w:tc>
      </w:tr>
    </w:tbl>
    <w:p w:rsidR="00246486" w:rsidRDefault="00246486" w:rsidP="00246486">
      <w:pPr>
        <w:contextualSpacing/>
        <w:rPr>
          <w:sz w:val="24"/>
          <w:szCs w:val="24"/>
        </w:rPr>
      </w:pPr>
    </w:p>
    <w:p w:rsidR="00246486" w:rsidRDefault="00246486" w:rsidP="00246486">
      <w:pPr>
        <w:contextualSpacing/>
        <w:rPr>
          <w:sz w:val="24"/>
          <w:szCs w:val="24"/>
        </w:rPr>
      </w:pPr>
    </w:p>
    <w:p w:rsidR="00246486" w:rsidRDefault="00246486" w:rsidP="00246486">
      <w:pPr>
        <w:contextualSpacing/>
        <w:rPr>
          <w:sz w:val="24"/>
          <w:szCs w:val="24"/>
        </w:rPr>
      </w:pPr>
      <w:r w:rsidRPr="00315BF4">
        <w:rPr>
          <w:sz w:val="24"/>
          <w:szCs w:val="24"/>
        </w:rPr>
        <w:t>М.П.</w:t>
      </w:r>
    </w:p>
    <w:p w:rsidR="00246486" w:rsidRDefault="00246486" w:rsidP="00246486">
      <w:pPr>
        <w:contextualSpacing/>
        <w:rPr>
          <w:sz w:val="24"/>
          <w:szCs w:val="24"/>
        </w:rPr>
      </w:pPr>
    </w:p>
    <w:p w:rsidR="00246486" w:rsidRPr="00315BF4" w:rsidRDefault="00246486" w:rsidP="00246486">
      <w:pPr>
        <w:contextualSpacing/>
        <w:rPr>
          <w:sz w:val="24"/>
          <w:szCs w:val="24"/>
        </w:rPr>
      </w:pPr>
    </w:p>
    <w:p w:rsidR="00246486" w:rsidRDefault="00246486" w:rsidP="00246486">
      <w:pPr>
        <w:contextualSpacing/>
        <w:rPr>
          <w:sz w:val="24"/>
          <w:szCs w:val="24"/>
        </w:rPr>
      </w:pPr>
      <w:r w:rsidRPr="006635F4">
        <w:rPr>
          <w:sz w:val="24"/>
          <w:szCs w:val="24"/>
        </w:rPr>
        <w:t>К настоящему уведомлению прилагаются:</w:t>
      </w:r>
    </w:p>
    <w:p w:rsidR="00246486" w:rsidRDefault="00246486" w:rsidP="00246486">
      <w:pPr>
        <w:contextualSpacing/>
        <w:rPr>
          <w:sz w:val="24"/>
          <w:szCs w:val="24"/>
        </w:rPr>
      </w:pPr>
    </w:p>
    <w:p w:rsidR="00246486" w:rsidRPr="0009583E" w:rsidRDefault="00246486" w:rsidP="00246486">
      <w:pPr>
        <w:pBdr>
          <w:top w:val="single" w:sz="4" w:space="1" w:color="auto"/>
        </w:pBdr>
        <w:spacing w:line="276" w:lineRule="auto"/>
        <w:rPr>
          <w:sz w:val="2"/>
          <w:szCs w:val="2"/>
        </w:rPr>
      </w:pPr>
    </w:p>
    <w:p w:rsidR="00246486" w:rsidRDefault="00246486" w:rsidP="00246486">
      <w:pPr>
        <w:spacing w:line="276" w:lineRule="auto"/>
        <w:rPr>
          <w:sz w:val="24"/>
          <w:szCs w:val="24"/>
        </w:rPr>
      </w:pPr>
    </w:p>
    <w:p w:rsidR="00246486" w:rsidRPr="00BF2619" w:rsidRDefault="00246486" w:rsidP="00246486">
      <w:pPr>
        <w:pBdr>
          <w:top w:val="single" w:sz="4" w:space="1" w:color="auto"/>
        </w:pBdr>
        <w:spacing w:line="276" w:lineRule="auto"/>
        <w:rPr>
          <w:sz w:val="2"/>
          <w:szCs w:val="2"/>
        </w:rPr>
      </w:pPr>
    </w:p>
    <w:p w:rsidR="00246486" w:rsidRDefault="00246486" w:rsidP="00246486">
      <w:pPr>
        <w:overflowPunct/>
        <w:autoSpaceDE/>
        <w:autoSpaceDN/>
        <w:adjustRightInd/>
        <w:spacing w:line="276" w:lineRule="auto"/>
        <w:textAlignment w:val="auto"/>
        <w:rPr>
          <w:sz w:val="24"/>
          <w:szCs w:val="24"/>
        </w:rPr>
      </w:pPr>
    </w:p>
    <w:p w:rsidR="00246486" w:rsidRDefault="00246486" w:rsidP="00246486">
      <w:pPr>
        <w:pStyle w:val="ConsPlusNormal0"/>
        <w:spacing w:line="276" w:lineRule="auto"/>
        <w:ind w:firstLine="709"/>
        <w:jc w:val="right"/>
        <w:rPr>
          <w:rFonts w:ascii="Times New Roman" w:hAnsi="Times New Roman"/>
          <w:sz w:val="24"/>
          <w:szCs w:val="24"/>
        </w:rPr>
      </w:pPr>
    </w:p>
    <w:p w:rsidR="00246486" w:rsidRDefault="00246486" w:rsidP="00246486">
      <w:pPr>
        <w:pStyle w:val="ConsPlusNormal0"/>
        <w:spacing w:line="276" w:lineRule="auto"/>
        <w:ind w:firstLine="709"/>
        <w:jc w:val="right"/>
        <w:rPr>
          <w:rFonts w:ascii="Times New Roman" w:hAnsi="Times New Roman"/>
          <w:sz w:val="24"/>
          <w:szCs w:val="24"/>
        </w:rPr>
      </w:pPr>
    </w:p>
    <w:p w:rsidR="00246486" w:rsidRDefault="00246486" w:rsidP="00246486">
      <w:pPr>
        <w:pStyle w:val="ConsPlusNormal0"/>
        <w:spacing w:line="276" w:lineRule="auto"/>
        <w:ind w:firstLine="709"/>
        <w:jc w:val="right"/>
        <w:rPr>
          <w:rFonts w:ascii="Times New Roman" w:hAnsi="Times New Roman"/>
          <w:sz w:val="24"/>
          <w:szCs w:val="24"/>
        </w:rPr>
      </w:pPr>
    </w:p>
    <w:p w:rsidR="00246486" w:rsidRDefault="00246486" w:rsidP="00246486">
      <w:pPr>
        <w:pStyle w:val="ConsPlusNormal0"/>
        <w:spacing w:line="276" w:lineRule="auto"/>
        <w:ind w:firstLine="709"/>
        <w:jc w:val="right"/>
        <w:rPr>
          <w:rFonts w:ascii="Times New Roman" w:hAnsi="Times New Roman"/>
          <w:sz w:val="24"/>
          <w:szCs w:val="24"/>
        </w:rPr>
      </w:pPr>
    </w:p>
    <w:p w:rsidR="00246486" w:rsidRDefault="00246486" w:rsidP="00246486">
      <w:pPr>
        <w:pStyle w:val="ConsPlusNormal0"/>
        <w:spacing w:line="276" w:lineRule="auto"/>
        <w:ind w:firstLine="709"/>
        <w:jc w:val="right"/>
        <w:rPr>
          <w:rFonts w:ascii="Times New Roman" w:hAnsi="Times New Roman"/>
          <w:sz w:val="24"/>
          <w:szCs w:val="24"/>
        </w:rPr>
      </w:pPr>
    </w:p>
    <w:p w:rsidR="00246486" w:rsidRDefault="00246486" w:rsidP="00246486">
      <w:pPr>
        <w:pStyle w:val="ConsPlusNormal0"/>
        <w:spacing w:line="276" w:lineRule="auto"/>
        <w:ind w:firstLine="709"/>
        <w:jc w:val="right"/>
        <w:rPr>
          <w:rFonts w:ascii="Times New Roman" w:hAnsi="Times New Roman"/>
          <w:sz w:val="24"/>
          <w:szCs w:val="24"/>
        </w:rPr>
      </w:pPr>
    </w:p>
    <w:p w:rsidR="00246486" w:rsidRDefault="00246486" w:rsidP="00246486">
      <w:pPr>
        <w:pStyle w:val="ConsPlusNormal0"/>
        <w:spacing w:line="276" w:lineRule="auto"/>
        <w:ind w:firstLine="709"/>
        <w:jc w:val="right"/>
        <w:rPr>
          <w:rFonts w:ascii="Times New Roman" w:hAnsi="Times New Roman"/>
          <w:sz w:val="24"/>
          <w:szCs w:val="24"/>
        </w:rPr>
      </w:pPr>
    </w:p>
    <w:p w:rsidR="00246486" w:rsidRDefault="00246486" w:rsidP="00246486">
      <w:pPr>
        <w:pStyle w:val="ConsPlusNormal0"/>
        <w:spacing w:line="276" w:lineRule="auto"/>
        <w:ind w:firstLine="709"/>
        <w:jc w:val="right"/>
        <w:rPr>
          <w:rFonts w:ascii="Times New Roman" w:hAnsi="Times New Roman"/>
          <w:sz w:val="24"/>
          <w:szCs w:val="24"/>
        </w:rPr>
      </w:pPr>
    </w:p>
    <w:p w:rsidR="00246486" w:rsidRDefault="00246486" w:rsidP="00246486">
      <w:pPr>
        <w:pStyle w:val="ConsPlusNormal0"/>
        <w:spacing w:line="276" w:lineRule="auto"/>
        <w:ind w:firstLine="709"/>
        <w:jc w:val="right"/>
        <w:rPr>
          <w:rFonts w:ascii="Times New Roman" w:hAnsi="Times New Roman"/>
          <w:sz w:val="24"/>
          <w:szCs w:val="24"/>
        </w:rPr>
      </w:pPr>
    </w:p>
    <w:p w:rsidR="00246486" w:rsidRDefault="00246486" w:rsidP="00246486">
      <w:pPr>
        <w:pStyle w:val="ConsPlusNormal0"/>
        <w:spacing w:line="276" w:lineRule="auto"/>
        <w:ind w:firstLine="709"/>
        <w:jc w:val="right"/>
        <w:rPr>
          <w:rFonts w:ascii="Times New Roman" w:hAnsi="Times New Roman"/>
          <w:sz w:val="24"/>
          <w:szCs w:val="24"/>
        </w:rPr>
      </w:pPr>
    </w:p>
    <w:p w:rsidR="00246486" w:rsidRDefault="00246486" w:rsidP="00246486">
      <w:pPr>
        <w:pStyle w:val="ConsPlusNormal0"/>
        <w:spacing w:line="276" w:lineRule="auto"/>
        <w:ind w:firstLine="709"/>
        <w:jc w:val="right"/>
        <w:rPr>
          <w:rFonts w:ascii="Times New Roman" w:hAnsi="Times New Roman"/>
          <w:sz w:val="24"/>
          <w:szCs w:val="24"/>
        </w:rPr>
      </w:pPr>
    </w:p>
    <w:p w:rsidR="00246486" w:rsidRDefault="00246486" w:rsidP="00246486">
      <w:pPr>
        <w:pStyle w:val="ConsPlusNormal0"/>
        <w:spacing w:line="276" w:lineRule="auto"/>
        <w:ind w:firstLine="709"/>
        <w:jc w:val="right"/>
        <w:rPr>
          <w:rFonts w:ascii="Times New Roman" w:hAnsi="Times New Roman"/>
          <w:sz w:val="24"/>
          <w:szCs w:val="24"/>
        </w:rPr>
      </w:pPr>
    </w:p>
    <w:p w:rsidR="00246486" w:rsidRDefault="00246486" w:rsidP="00246486">
      <w:pPr>
        <w:pStyle w:val="ConsPlusNormal0"/>
        <w:spacing w:line="276" w:lineRule="auto"/>
        <w:ind w:firstLine="709"/>
        <w:jc w:val="right"/>
        <w:rPr>
          <w:rFonts w:ascii="Times New Roman" w:hAnsi="Times New Roman"/>
          <w:sz w:val="24"/>
          <w:szCs w:val="24"/>
        </w:rPr>
      </w:pPr>
    </w:p>
    <w:p w:rsidR="00246486" w:rsidRDefault="00246486" w:rsidP="00246486">
      <w:pPr>
        <w:pStyle w:val="ConsPlusNormal0"/>
        <w:spacing w:line="276" w:lineRule="auto"/>
        <w:ind w:firstLine="709"/>
        <w:jc w:val="right"/>
        <w:rPr>
          <w:rFonts w:ascii="Times New Roman" w:hAnsi="Times New Roman"/>
          <w:sz w:val="24"/>
          <w:szCs w:val="24"/>
        </w:rPr>
      </w:pPr>
    </w:p>
    <w:p w:rsidR="006E7899" w:rsidRDefault="006E7899" w:rsidP="00246486">
      <w:pPr>
        <w:pStyle w:val="ConsPlusNormal0"/>
        <w:spacing w:line="276" w:lineRule="auto"/>
        <w:ind w:firstLine="709"/>
        <w:jc w:val="right"/>
        <w:rPr>
          <w:rFonts w:ascii="Times New Roman" w:hAnsi="Times New Roman"/>
          <w:sz w:val="24"/>
          <w:szCs w:val="24"/>
        </w:rPr>
      </w:pPr>
    </w:p>
    <w:p w:rsidR="006E7899" w:rsidRDefault="006E7899" w:rsidP="00246486">
      <w:pPr>
        <w:pStyle w:val="ConsPlusNormal0"/>
        <w:spacing w:line="276" w:lineRule="auto"/>
        <w:ind w:firstLine="709"/>
        <w:jc w:val="right"/>
        <w:rPr>
          <w:rFonts w:ascii="Times New Roman" w:hAnsi="Times New Roman"/>
          <w:sz w:val="24"/>
          <w:szCs w:val="24"/>
        </w:rPr>
      </w:pPr>
    </w:p>
    <w:p w:rsidR="006E7899" w:rsidRDefault="006E7899" w:rsidP="00246486">
      <w:pPr>
        <w:pStyle w:val="ConsPlusNormal0"/>
        <w:spacing w:line="276" w:lineRule="auto"/>
        <w:ind w:firstLine="709"/>
        <w:jc w:val="right"/>
        <w:rPr>
          <w:rFonts w:ascii="Times New Roman" w:hAnsi="Times New Roman"/>
          <w:sz w:val="24"/>
          <w:szCs w:val="24"/>
        </w:rPr>
      </w:pPr>
    </w:p>
    <w:p w:rsidR="006E7899" w:rsidRDefault="006E7899" w:rsidP="00246486">
      <w:pPr>
        <w:pStyle w:val="ConsPlusNormal0"/>
        <w:spacing w:line="276" w:lineRule="auto"/>
        <w:ind w:firstLine="709"/>
        <w:jc w:val="right"/>
        <w:rPr>
          <w:rFonts w:ascii="Times New Roman" w:hAnsi="Times New Roman"/>
          <w:sz w:val="24"/>
          <w:szCs w:val="24"/>
        </w:rPr>
      </w:pPr>
    </w:p>
    <w:p w:rsidR="00246486" w:rsidRPr="005F1DEB" w:rsidRDefault="00246486" w:rsidP="006E7899">
      <w:pPr>
        <w:ind w:left="5670"/>
        <w:rPr>
          <w:b/>
          <w:sz w:val="28"/>
          <w:szCs w:val="28"/>
        </w:rPr>
      </w:pPr>
      <w:r w:rsidRPr="005F1DEB">
        <w:rPr>
          <w:b/>
          <w:sz w:val="28"/>
          <w:szCs w:val="28"/>
        </w:rPr>
        <w:lastRenderedPageBreak/>
        <w:t xml:space="preserve">Приложение </w:t>
      </w:r>
      <w:r>
        <w:rPr>
          <w:b/>
          <w:sz w:val="28"/>
          <w:szCs w:val="28"/>
        </w:rPr>
        <w:t>№4к регламенту</w:t>
      </w:r>
    </w:p>
    <w:p w:rsidR="00246486" w:rsidRDefault="00246486" w:rsidP="00246486">
      <w:pPr>
        <w:jc w:val="right"/>
        <w:rPr>
          <w:b/>
          <w:sz w:val="24"/>
          <w:szCs w:val="24"/>
        </w:rPr>
      </w:pPr>
    </w:p>
    <w:p w:rsidR="00246486" w:rsidRDefault="00246486" w:rsidP="00246486">
      <w:pPr>
        <w:jc w:val="right"/>
        <w:rPr>
          <w:b/>
          <w:sz w:val="24"/>
          <w:szCs w:val="24"/>
        </w:rPr>
      </w:pPr>
      <w:r w:rsidRPr="00114748">
        <w:rPr>
          <w:b/>
          <w:sz w:val="24"/>
          <w:szCs w:val="24"/>
        </w:rPr>
        <w:t>ФОРМА</w:t>
      </w:r>
    </w:p>
    <w:p w:rsidR="00246486" w:rsidRPr="00114748" w:rsidRDefault="00246486" w:rsidP="00246486">
      <w:pPr>
        <w:jc w:val="right"/>
        <w:rPr>
          <w:b/>
          <w:sz w:val="24"/>
          <w:szCs w:val="24"/>
        </w:rPr>
      </w:pPr>
    </w:p>
    <w:p w:rsidR="00246486" w:rsidRDefault="00246486" w:rsidP="00246486">
      <w:pPr>
        <w:shd w:val="clear" w:color="auto" w:fill="FFFFFF"/>
        <w:spacing w:line="276" w:lineRule="auto"/>
        <w:jc w:val="center"/>
        <w:rPr>
          <w:b/>
          <w:sz w:val="24"/>
          <w:szCs w:val="24"/>
        </w:rPr>
      </w:pPr>
      <w:r>
        <w:rPr>
          <w:b/>
          <w:sz w:val="24"/>
          <w:szCs w:val="24"/>
        </w:rPr>
        <w:t>Управление жилищно-коммунального хозяйства администрации Калининского муниципального района Саратовской области</w:t>
      </w:r>
    </w:p>
    <w:p w:rsidR="00246486" w:rsidRPr="00E35A82" w:rsidRDefault="00246486" w:rsidP="00246486">
      <w:pPr>
        <w:pBdr>
          <w:top w:val="single" w:sz="4" w:space="1" w:color="auto"/>
        </w:pBdr>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p w:rsidR="00246486" w:rsidRDefault="00246486" w:rsidP="00246486">
      <w:pPr>
        <w:rPr>
          <w:sz w:val="24"/>
          <w:szCs w:val="24"/>
        </w:rPr>
      </w:pPr>
    </w:p>
    <w:p w:rsidR="00246486" w:rsidRDefault="00246486" w:rsidP="00246486">
      <w:pPr>
        <w:rPr>
          <w:sz w:val="24"/>
          <w:szCs w:val="24"/>
        </w:rPr>
      </w:pPr>
      <w:r>
        <w:rPr>
          <w:sz w:val="24"/>
          <w:szCs w:val="24"/>
        </w:rPr>
        <w:t>Кому:______________________________________________________</w:t>
      </w:r>
    </w:p>
    <w:p w:rsidR="00246486" w:rsidRDefault="00246486" w:rsidP="00246486">
      <w:pPr>
        <w:rPr>
          <w:sz w:val="24"/>
          <w:szCs w:val="24"/>
        </w:rPr>
      </w:pPr>
      <w:r>
        <w:rPr>
          <w:sz w:val="24"/>
          <w:szCs w:val="24"/>
        </w:rPr>
        <w:t>Почтовый адрес: ___________________________________________</w:t>
      </w:r>
    </w:p>
    <w:p w:rsidR="00246486" w:rsidRDefault="00246486" w:rsidP="00246486">
      <w:pPr>
        <w:rPr>
          <w:sz w:val="24"/>
          <w:szCs w:val="24"/>
        </w:rPr>
      </w:pPr>
      <w:r>
        <w:rPr>
          <w:sz w:val="24"/>
          <w:szCs w:val="24"/>
        </w:rPr>
        <w:t>___________________________________________________________</w:t>
      </w:r>
    </w:p>
    <w:p w:rsidR="00246486" w:rsidRDefault="00246486" w:rsidP="00246486">
      <w:pPr>
        <w:rPr>
          <w:sz w:val="24"/>
          <w:szCs w:val="24"/>
        </w:rPr>
      </w:pPr>
      <w:r>
        <w:rPr>
          <w:sz w:val="24"/>
          <w:szCs w:val="24"/>
        </w:rPr>
        <w:t>Адрес электронной почты (при наличии): ______________________</w:t>
      </w:r>
    </w:p>
    <w:p w:rsidR="00246486" w:rsidRDefault="00246486" w:rsidP="00246486">
      <w:pPr>
        <w:rPr>
          <w:sz w:val="24"/>
          <w:szCs w:val="24"/>
        </w:rPr>
      </w:pPr>
      <w:r>
        <w:rPr>
          <w:sz w:val="24"/>
          <w:szCs w:val="24"/>
        </w:rPr>
        <w:t xml:space="preserve">                                          </w:t>
      </w:r>
    </w:p>
    <w:p w:rsidR="00246486" w:rsidRPr="002300CF" w:rsidRDefault="00246486" w:rsidP="00246486">
      <w:pPr>
        <w:jc w:val="center"/>
        <w:rPr>
          <w:b/>
          <w:sz w:val="24"/>
          <w:szCs w:val="24"/>
        </w:rPr>
      </w:pPr>
      <w:r w:rsidRPr="002300CF">
        <w:rPr>
          <w:b/>
          <w:sz w:val="24"/>
          <w:szCs w:val="24"/>
        </w:rPr>
        <w:t xml:space="preserve">Уведомление об изменении параметров планируемого строительства </w:t>
      </w:r>
    </w:p>
    <w:p w:rsidR="00246486" w:rsidRPr="002300CF" w:rsidRDefault="00246486" w:rsidP="00246486">
      <w:pPr>
        <w:jc w:val="center"/>
        <w:rPr>
          <w:b/>
          <w:sz w:val="24"/>
          <w:szCs w:val="24"/>
        </w:rPr>
      </w:pPr>
      <w:r w:rsidRPr="002300CF">
        <w:rPr>
          <w:b/>
          <w:sz w:val="24"/>
          <w:szCs w:val="24"/>
        </w:rPr>
        <w:t xml:space="preserve">или реконструкции объекта индивидуального жилищного </w:t>
      </w:r>
    </w:p>
    <w:p w:rsidR="00246486" w:rsidRPr="002300CF" w:rsidRDefault="00246486" w:rsidP="00246486">
      <w:pPr>
        <w:jc w:val="center"/>
        <w:rPr>
          <w:b/>
          <w:sz w:val="24"/>
          <w:szCs w:val="24"/>
        </w:rPr>
      </w:pPr>
      <w:r w:rsidRPr="002300CF">
        <w:rPr>
          <w:b/>
          <w:sz w:val="24"/>
          <w:szCs w:val="24"/>
        </w:rPr>
        <w:t>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246486" w:rsidTr="009C5F2D">
        <w:trPr>
          <w:jc w:val="right"/>
        </w:trPr>
        <w:tc>
          <w:tcPr>
            <w:tcW w:w="198" w:type="dxa"/>
            <w:tcBorders>
              <w:top w:val="nil"/>
              <w:left w:val="nil"/>
              <w:bottom w:val="nil"/>
              <w:right w:val="nil"/>
            </w:tcBorders>
            <w:vAlign w:val="bottom"/>
          </w:tcPr>
          <w:p w:rsidR="00246486" w:rsidRDefault="00246486" w:rsidP="009C5F2D">
            <w:pPr>
              <w:jc w:val="right"/>
              <w:rPr>
                <w:sz w:val="24"/>
                <w:szCs w:val="24"/>
              </w:rPr>
            </w:pPr>
            <w:bookmarkStart w:id="3" w:name="OLE_LINK5"/>
            <w:r>
              <w:rPr>
                <w:sz w:val="24"/>
                <w:szCs w:val="24"/>
              </w:rPr>
              <w:t>«</w:t>
            </w:r>
          </w:p>
        </w:tc>
        <w:tc>
          <w:tcPr>
            <w:tcW w:w="397" w:type="dxa"/>
            <w:tcBorders>
              <w:top w:val="nil"/>
              <w:left w:val="nil"/>
              <w:bottom w:val="single" w:sz="4" w:space="0" w:color="auto"/>
              <w:right w:val="nil"/>
            </w:tcBorders>
            <w:vAlign w:val="bottom"/>
          </w:tcPr>
          <w:p w:rsidR="00246486" w:rsidRDefault="00246486" w:rsidP="009C5F2D">
            <w:pPr>
              <w:jc w:val="center"/>
              <w:rPr>
                <w:sz w:val="24"/>
                <w:szCs w:val="24"/>
              </w:rPr>
            </w:pPr>
          </w:p>
        </w:tc>
        <w:tc>
          <w:tcPr>
            <w:tcW w:w="255" w:type="dxa"/>
            <w:tcBorders>
              <w:top w:val="nil"/>
              <w:left w:val="nil"/>
              <w:bottom w:val="nil"/>
              <w:right w:val="nil"/>
            </w:tcBorders>
            <w:vAlign w:val="bottom"/>
          </w:tcPr>
          <w:p w:rsidR="00246486" w:rsidRDefault="00246486" w:rsidP="009C5F2D">
            <w:pPr>
              <w:rPr>
                <w:sz w:val="24"/>
                <w:szCs w:val="24"/>
              </w:rPr>
            </w:pPr>
            <w:r>
              <w:rPr>
                <w:sz w:val="24"/>
                <w:szCs w:val="24"/>
              </w:rPr>
              <w:t>»</w:t>
            </w:r>
          </w:p>
        </w:tc>
        <w:tc>
          <w:tcPr>
            <w:tcW w:w="1418" w:type="dxa"/>
            <w:tcBorders>
              <w:top w:val="nil"/>
              <w:left w:val="nil"/>
              <w:bottom w:val="single" w:sz="4" w:space="0" w:color="auto"/>
              <w:right w:val="nil"/>
            </w:tcBorders>
            <w:vAlign w:val="bottom"/>
          </w:tcPr>
          <w:p w:rsidR="00246486" w:rsidRDefault="00246486" w:rsidP="009C5F2D">
            <w:pPr>
              <w:jc w:val="center"/>
              <w:rPr>
                <w:sz w:val="24"/>
                <w:szCs w:val="24"/>
              </w:rPr>
            </w:pPr>
          </w:p>
        </w:tc>
        <w:tc>
          <w:tcPr>
            <w:tcW w:w="369" w:type="dxa"/>
            <w:tcBorders>
              <w:top w:val="nil"/>
              <w:left w:val="nil"/>
              <w:bottom w:val="nil"/>
              <w:right w:val="nil"/>
            </w:tcBorders>
            <w:vAlign w:val="bottom"/>
          </w:tcPr>
          <w:p w:rsidR="00246486" w:rsidRDefault="00246486" w:rsidP="009C5F2D">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246486" w:rsidRDefault="00246486" w:rsidP="009C5F2D">
            <w:pPr>
              <w:rPr>
                <w:sz w:val="24"/>
                <w:szCs w:val="24"/>
              </w:rPr>
            </w:pPr>
          </w:p>
        </w:tc>
        <w:tc>
          <w:tcPr>
            <w:tcW w:w="312" w:type="dxa"/>
            <w:tcBorders>
              <w:top w:val="nil"/>
              <w:left w:val="nil"/>
              <w:bottom w:val="nil"/>
              <w:right w:val="nil"/>
            </w:tcBorders>
            <w:vAlign w:val="bottom"/>
          </w:tcPr>
          <w:p w:rsidR="00246486" w:rsidRDefault="00246486" w:rsidP="009C5F2D">
            <w:pPr>
              <w:rPr>
                <w:sz w:val="24"/>
                <w:szCs w:val="24"/>
              </w:rPr>
            </w:pPr>
            <w:r>
              <w:rPr>
                <w:sz w:val="24"/>
                <w:szCs w:val="24"/>
              </w:rPr>
              <w:t>г.</w:t>
            </w:r>
          </w:p>
        </w:tc>
      </w:tr>
      <w:bookmarkEnd w:id="3"/>
    </w:tbl>
    <w:p w:rsidR="00246486" w:rsidRDefault="00246486" w:rsidP="00246486">
      <w:pPr>
        <w:rPr>
          <w:sz w:val="24"/>
          <w:szCs w:val="24"/>
        </w:rPr>
      </w:pPr>
    </w:p>
    <w:p w:rsidR="00246486" w:rsidRPr="00BC6E86" w:rsidRDefault="00246486" w:rsidP="00246486">
      <w:pPr>
        <w:pBdr>
          <w:top w:val="single" w:sz="4" w:space="1" w:color="auto"/>
        </w:pBdr>
        <w:rPr>
          <w:sz w:val="2"/>
          <w:szCs w:val="2"/>
        </w:rPr>
      </w:pPr>
    </w:p>
    <w:p w:rsidR="00246486" w:rsidRPr="006635F4" w:rsidRDefault="00246486" w:rsidP="00246486">
      <w:pPr>
        <w:rPr>
          <w:sz w:val="24"/>
          <w:szCs w:val="24"/>
        </w:rPr>
      </w:pPr>
    </w:p>
    <w:p w:rsidR="00246486" w:rsidRDefault="00246486" w:rsidP="00246486">
      <w:pPr>
        <w:pBdr>
          <w:top w:val="single" w:sz="4" w:space="1" w:color="auto"/>
        </w:pBdr>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6486" w:rsidRPr="00E35A82" w:rsidRDefault="00246486" w:rsidP="00246486">
      <w:pPr>
        <w:pBdr>
          <w:top w:val="single" w:sz="4" w:space="1" w:color="auto"/>
        </w:pBdr>
        <w:jc w:val="center"/>
      </w:pPr>
    </w:p>
    <w:p w:rsidR="00246486" w:rsidRDefault="00246486" w:rsidP="00246486">
      <w:pPr>
        <w:jc w:val="center"/>
        <w:rPr>
          <w:b/>
          <w:sz w:val="24"/>
          <w:szCs w:val="24"/>
        </w:rPr>
      </w:pPr>
      <w:r w:rsidRPr="00BC6E86">
        <w:rPr>
          <w:b/>
          <w:sz w:val="24"/>
          <w:szCs w:val="24"/>
        </w:rPr>
        <w:t>1. Сведения о застройщике</w:t>
      </w:r>
      <w:r>
        <w:rPr>
          <w:b/>
          <w:sz w:val="24"/>
          <w:szCs w:val="24"/>
        </w:rPr>
        <w:t>:</w:t>
      </w:r>
    </w:p>
    <w:p w:rsidR="00246486" w:rsidRPr="00BC6E86" w:rsidRDefault="00246486" w:rsidP="00246486">
      <w:pPr>
        <w:jc w:val="center"/>
        <w:rPr>
          <w:b/>
          <w:sz w:val="24"/>
          <w:szCs w:val="24"/>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565"/>
        <w:gridCol w:w="3969"/>
      </w:tblGrid>
      <w:tr w:rsidR="00246486" w:rsidRPr="006635F4" w:rsidTr="009C5F2D">
        <w:tc>
          <w:tcPr>
            <w:tcW w:w="850" w:type="dxa"/>
          </w:tcPr>
          <w:p w:rsidR="00246486" w:rsidRPr="006635F4" w:rsidRDefault="00246486" w:rsidP="009C5F2D">
            <w:pPr>
              <w:jc w:val="center"/>
              <w:rPr>
                <w:sz w:val="24"/>
                <w:szCs w:val="24"/>
              </w:rPr>
            </w:pPr>
            <w:r w:rsidRPr="006635F4">
              <w:rPr>
                <w:sz w:val="24"/>
                <w:szCs w:val="24"/>
              </w:rPr>
              <w:t>1.1</w:t>
            </w:r>
          </w:p>
        </w:tc>
        <w:tc>
          <w:tcPr>
            <w:tcW w:w="4565" w:type="dxa"/>
          </w:tcPr>
          <w:p w:rsidR="00246486" w:rsidRDefault="00246486" w:rsidP="009C5F2D">
            <w:pPr>
              <w:jc w:val="both"/>
              <w:rPr>
                <w:sz w:val="24"/>
                <w:szCs w:val="24"/>
              </w:rPr>
            </w:pPr>
            <w:r w:rsidRPr="006635F4">
              <w:rPr>
                <w:sz w:val="24"/>
                <w:szCs w:val="24"/>
              </w:rPr>
              <w:t>Сведения о физическом лице, в случае если застройщиком является физическое лицо:</w:t>
            </w:r>
          </w:p>
          <w:p w:rsidR="00246486" w:rsidRPr="006635F4" w:rsidRDefault="00246486" w:rsidP="009C5F2D">
            <w:pPr>
              <w:jc w:val="both"/>
              <w:rPr>
                <w:sz w:val="24"/>
                <w:szCs w:val="24"/>
              </w:rPr>
            </w:pPr>
          </w:p>
        </w:tc>
        <w:tc>
          <w:tcPr>
            <w:tcW w:w="3969" w:type="dxa"/>
          </w:tcPr>
          <w:p w:rsidR="00246486" w:rsidRPr="006635F4" w:rsidRDefault="00246486" w:rsidP="009C5F2D">
            <w:pPr>
              <w:jc w:val="both"/>
              <w:rPr>
                <w:sz w:val="24"/>
                <w:szCs w:val="24"/>
              </w:rPr>
            </w:pPr>
          </w:p>
        </w:tc>
      </w:tr>
      <w:tr w:rsidR="00246486" w:rsidRPr="006635F4" w:rsidTr="009C5F2D">
        <w:tc>
          <w:tcPr>
            <w:tcW w:w="850" w:type="dxa"/>
          </w:tcPr>
          <w:p w:rsidR="00246486" w:rsidRPr="006635F4" w:rsidRDefault="00246486" w:rsidP="009C5F2D">
            <w:pPr>
              <w:jc w:val="center"/>
              <w:rPr>
                <w:sz w:val="24"/>
                <w:szCs w:val="24"/>
              </w:rPr>
            </w:pPr>
            <w:r w:rsidRPr="006635F4">
              <w:rPr>
                <w:sz w:val="24"/>
                <w:szCs w:val="24"/>
              </w:rPr>
              <w:t>1.1.1</w:t>
            </w:r>
          </w:p>
        </w:tc>
        <w:tc>
          <w:tcPr>
            <w:tcW w:w="4565" w:type="dxa"/>
          </w:tcPr>
          <w:p w:rsidR="00246486" w:rsidRDefault="00246486" w:rsidP="009C5F2D">
            <w:pPr>
              <w:jc w:val="both"/>
              <w:rPr>
                <w:sz w:val="24"/>
                <w:szCs w:val="24"/>
              </w:rPr>
            </w:pPr>
            <w:r w:rsidRPr="006635F4">
              <w:rPr>
                <w:sz w:val="24"/>
                <w:szCs w:val="24"/>
              </w:rPr>
              <w:t>Фамилия, имя, отчество (при наличии)</w:t>
            </w:r>
          </w:p>
          <w:p w:rsidR="00246486" w:rsidRPr="006635F4" w:rsidRDefault="00246486" w:rsidP="009C5F2D">
            <w:pPr>
              <w:jc w:val="both"/>
              <w:rPr>
                <w:sz w:val="24"/>
                <w:szCs w:val="24"/>
              </w:rPr>
            </w:pPr>
          </w:p>
        </w:tc>
        <w:tc>
          <w:tcPr>
            <w:tcW w:w="3969" w:type="dxa"/>
          </w:tcPr>
          <w:p w:rsidR="00246486" w:rsidRPr="006635F4" w:rsidRDefault="00246486" w:rsidP="009C5F2D">
            <w:pPr>
              <w:jc w:val="both"/>
              <w:rPr>
                <w:sz w:val="24"/>
                <w:szCs w:val="24"/>
              </w:rPr>
            </w:pPr>
          </w:p>
        </w:tc>
      </w:tr>
      <w:tr w:rsidR="00246486" w:rsidRPr="006635F4" w:rsidTr="009C5F2D">
        <w:tc>
          <w:tcPr>
            <w:tcW w:w="850" w:type="dxa"/>
          </w:tcPr>
          <w:p w:rsidR="00246486" w:rsidRPr="006635F4" w:rsidRDefault="00246486" w:rsidP="009C5F2D">
            <w:pPr>
              <w:jc w:val="center"/>
              <w:rPr>
                <w:sz w:val="24"/>
                <w:szCs w:val="24"/>
              </w:rPr>
            </w:pPr>
            <w:r w:rsidRPr="006635F4">
              <w:rPr>
                <w:sz w:val="24"/>
                <w:szCs w:val="24"/>
              </w:rPr>
              <w:t>1.1.2</w:t>
            </w:r>
          </w:p>
        </w:tc>
        <w:tc>
          <w:tcPr>
            <w:tcW w:w="4565" w:type="dxa"/>
          </w:tcPr>
          <w:p w:rsidR="00246486" w:rsidRDefault="00246486" w:rsidP="009C5F2D">
            <w:pPr>
              <w:jc w:val="both"/>
              <w:rPr>
                <w:sz w:val="24"/>
                <w:szCs w:val="24"/>
              </w:rPr>
            </w:pPr>
            <w:r w:rsidRPr="006635F4">
              <w:rPr>
                <w:sz w:val="24"/>
                <w:szCs w:val="24"/>
              </w:rPr>
              <w:t>Место жительства</w:t>
            </w:r>
          </w:p>
          <w:p w:rsidR="00246486" w:rsidRPr="006635F4" w:rsidRDefault="00246486" w:rsidP="009C5F2D">
            <w:pPr>
              <w:jc w:val="both"/>
              <w:rPr>
                <w:sz w:val="24"/>
                <w:szCs w:val="24"/>
              </w:rPr>
            </w:pPr>
          </w:p>
        </w:tc>
        <w:tc>
          <w:tcPr>
            <w:tcW w:w="3969" w:type="dxa"/>
          </w:tcPr>
          <w:p w:rsidR="00246486" w:rsidRPr="006635F4" w:rsidRDefault="00246486" w:rsidP="009C5F2D">
            <w:pPr>
              <w:jc w:val="both"/>
              <w:rPr>
                <w:sz w:val="24"/>
                <w:szCs w:val="24"/>
              </w:rPr>
            </w:pPr>
          </w:p>
        </w:tc>
      </w:tr>
      <w:tr w:rsidR="00246486" w:rsidRPr="006635F4" w:rsidTr="009C5F2D">
        <w:tc>
          <w:tcPr>
            <w:tcW w:w="850" w:type="dxa"/>
          </w:tcPr>
          <w:p w:rsidR="00246486" w:rsidRPr="006635F4" w:rsidRDefault="00246486" w:rsidP="009C5F2D">
            <w:pPr>
              <w:jc w:val="center"/>
              <w:rPr>
                <w:sz w:val="24"/>
                <w:szCs w:val="24"/>
              </w:rPr>
            </w:pPr>
            <w:r w:rsidRPr="006635F4">
              <w:rPr>
                <w:sz w:val="24"/>
                <w:szCs w:val="24"/>
              </w:rPr>
              <w:t>1.1.3</w:t>
            </w:r>
          </w:p>
        </w:tc>
        <w:tc>
          <w:tcPr>
            <w:tcW w:w="4565" w:type="dxa"/>
          </w:tcPr>
          <w:p w:rsidR="00246486" w:rsidRDefault="00246486" w:rsidP="009C5F2D">
            <w:pPr>
              <w:jc w:val="both"/>
              <w:rPr>
                <w:sz w:val="24"/>
                <w:szCs w:val="24"/>
              </w:rPr>
            </w:pPr>
            <w:r w:rsidRPr="006635F4">
              <w:rPr>
                <w:sz w:val="24"/>
                <w:szCs w:val="24"/>
              </w:rPr>
              <w:t>Реквизиты документа, удостоверяющего личность</w:t>
            </w:r>
          </w:p>
          <w:p w:rsidR="00246486" w:rsidRPr="006635F4" w:rsidRDefault="00246486" w:rsidP="009C5F2D">
            <w:pPr>
              <w:jc w:val="both"/>
              <w:rPr>
                <w:sz w:val="24"/>
                <w:szCs w:val="24"/>
              </w:rPr>
            </w:pPr>
          </w:p>
        </w:tc>
        <w:tc>
          <w:tcPr>
            <w:tcW w:w="3969" w:type="dxa"/>
          </w:tcPr>
          <w:p w:rsidR="00246486" w:rsidRPr="006635F4" w:rsidRDefault="00246486" w:rsidP="009C5F2D">
            <w:pPr>
              <w:jc w:val="both"/>
              <w:rPr>
                <w:sz w:val="24"/>
                <w:szCs w:val="24"/>
              </w:rPr>
            </w:pPr>
          </w:p>
        </w:tc>
      </w:tr>
      <w:tr w:rsidR="00246486" w:rsidRPr="006635F4" w:rsidTr="009C5F2D">
        <w:tc>
          <w:tcPr>
            <w:tcW w:w="850" w:type="dxa"/>
          </w:tcPr>
          <w:p w:rsidR="00246486" w:rsidRPr="006635F4" w:rsidRDefault="00246486" w:rsidP="009C5F2D">
            <w:pPr>
              <w:jc w:val="center"/>
              <w:rPr>
                <w:sz w:val="24"/>
                <w:szCs w:val="24"/>
              </w:rPr>
            </w:pPr>
            <w:r w:rsidRPr="006635F4">
              <w:rPr>
                <w:sz w:val="24"/>
                <w:szCs w:val="24"/>
              </w:rPr>
              <w:t>1.2</w:t>
            </w:r>
          </w:p>
        </w:tc>
        <w:tc>
          <w:tcPr>
            <w:tcW w:w="4565" w:type="dxa"/>
          </w:tcPr>
          <w:p w:rsidR="00246486" w:rsidRDefault="00246486" w:rsidP="009C5F2D">
            <w:pPr>
              <w:jc w:val="both"/>
              <w:rPr>
                <w:sz w:val="24"/>
                <w:szCs w:val="24"/>
              </w:rPr>
            </w:pPr>
            <w:r w:rsidRPr="006635F4">
              <w:rPr>
                <w:sz w:val="24"/>
                <w:szCs w:val="24"/>
              </w:rPr>
              <w:t>Сведения о юридическом лице, в случае если застройщиком является юридическое лицо:</w:t>
            </w:r>
          </w:p>
          <w:p w:rsidR="00246486" w:rsidRPr="006635F4" w:rsidRDefault="00246486" w:rsidP="009C5F2D">
            <w:pPr>
              <w:jc w:val="both"/>
              <w:rPr>
                <w:sz w:val="24"/>
                <w:szCs w:val="24"/>
              </w:rPr>
            </w:pPr>
          </w:p>
        </w:tc>
        <w:tc>
          <w:tcPr>
            <w:tcW w:w="3969" w:type="dxa"/>
          </w:tcPr>
          <w:p w:rsidR="00246486" w:rsidRPr="006635F4" w:rsidRDefault="00246486" w:rsidP="009C5F2D">
            <w:pPr>
              <w:jc w:val="both"/>
              <w:rPr>
                <w:sz w:val="24"/>
                <w:szCs w:val="24"/>
              </w:rPr>
            </w:pPr>
          </w:p>
        </w:tc>
      </w:tr>
      <w:tr w:rsidR="00246486" w:rsidRPr="006635F4" w:rsidTr="009C5F2D">
        <w:tc>
          <w:tcPr>
            <w:tcW w:w="850" w:type="dxa"/>
          </w:tcPr>
          <w:p w:rsidR="00246486" w:rsidRPr="006635F4" w:rsidRDefault="00246486" w:rsidP="009C5F2D">
            <w:pPr>
              <w:jc w:val="center"/>
              <w:rPr>
                <w:sz w:val="24"/>
                <w:szCs w:val="24"/>
              </w:rPr>
            </w:pPr>
            <w:r w:rsidRPr="006635F4">
              <w:rPr>
                <w:sz w:val="24"/>
                <w:szCs w:val="24"/>
              </w:rPr>
              <w:t>1.2.1</w:t>
            </w:r>
          </w:p>
        </w:tc>
        <w:tc>
          <w:tcPr>
            <w:tcW w:w="4565" w:type="dxa"/>
          </w:tcPr>
          <w:p w:rsidR="00246486" w:rsidRDefault="00246486" w:rsidP="009C5F2D">
            <w:pPr>
              <w:jc w:val="both"/>
              <w:rPr>
                <w:sz w:val="24"/>
                <w:szCs w:val="24"/>
              </w:rPr>
            </w:pPr>
            <w:r w:rsidRPr="006635F4">
              <w:rPr>
                <w:sz w:val="24"/>
                <w:szCs w:val="24"/>
              </w:rPr>
              <w:t>Наименование</w:t>
            </w:r>
          </w:p>
          <w:p w:rsidR="00246486" w:rsidRPr="006635F4" w:rsidRDefault="00246486" w:rsidP="009C5F2D">
            <w:pPr>
              <w:jc w:val="both"/>
              <w:rPr>
                <w:sz w:val="24"/>
                <w:szCs w:val="24"/>
              </w:rPr>
            </w:pPr>
          </w:p>
        </w:tc>
        <w:tc>
          <w:tcPr>
            <w:tcW w:w="3969" w:type="dxa"/>
          </w:tcPr>
          <w:p w:rsidR="00246486" w:rsidRPr="006635F4" w:rsidRDefault="00246486" w:rsidP="009C5F2D">
            <w:pPr>
              <w:jc w:val="both"/>
              <w:rPr>
                <w:sz w:val="24"/>
                <w:szCs w:val="24"/>
              </w:rPr>
            </w:pPr>
          </w:p>
        </w:tc>
      </w:tr>
      <w:tr w:rsidR="00246486" w:rsidRPr="006635F4" w:rsidTr="009C5F2D">
        <w:tc>
          <w:tcPr>
            <w:tcW w:w="850" w:type="dxa"/>
          </w:tcPr>
          <w:p w:rsidR="00246486" w:rsidRPr="006635F4" w:rsidRDefault="00246486" w:rsidP="009C5F2D">
            <w:pPr>
              <w:jc w:val="center"/>
              <w:rPr>
                <w:sz w:val="24"/>
                <w:szCs w:val="24"/>
              </w:rPr>
            </w:pPr>
            <w:r w:rsidRPr="006635F4">
              <w:rPr>
                <w:sz w:val="24"/>
                <w:szCs w:val="24"/>
              </w:rPr>
              <w:t>1.2.2</w:t>
            </w:r>
          </w:p>
        </w:tc>
        <w:tc>
          <w:tcPr>
            <w:tcW w:w="4565" w:type="dxa"/>
          </w:tcPr>
          <w:p w:rsidR="00246486" w:rsidRDefault="00246486" w:rsidP="009C5F2D">
            <w:pPr>
              <w:jc w:val="both"/>
              <w:rPr>
                <w:sz w:val="24"/>
                <w:szCs w:val="24"/>
              </w:rPr>
            </w:pPr>
            <w:r w:rsidRPr="006635F4">
              <w:rPr>
                <w:sz w:val="24"/>
                <w:szCs w:val="24"/>
              </w:rPr>
              <w:t>Место нахождения</w:t>
            </w:r>
          </w:p>
          <w:p w:rsidR="00246486" w:rsidRPr="006635F4" w:rsidRDefault="00246486" w:rsidP="009C5F2D">
            <w:pPr>
              <w:jc w:val="both"/>
              <w:rPr>
                <w:sz w:val="24"/>
                <w:szCs w:val="24"/>
              </w:rPr>
            </w:pPr>
          </w:p>
        </w:tc>
        <w:tc>
          <w:tcPr>
            <w:tcW w:w="3969" w:type="dxa"/>
          </w:tcPr>
          <w:p w:rsidR="00246486" w:rsidRPr="006635F4" w:rsidRDefault="00246486" w:rsidP="009C5F2D">
            <w:pPr>
              <w:jc w:val="both"/>
              <w:rPr>
                <w:sz w:val="24"/>
                <w:szCs w:val="24"/>
              </w:rPr>
            </w:pPr>
          </w:p>
        </w:tc>
      </w:tr>
      <w:tr w:rsidR="00246486" w:rsidRPr="006635F4" w:rsidTr="009C5F2D">
        <w:tc>
          <w:tcPr>
            <w:tcW w:w="850" w:type="dxa"/>
            <w:tcBorders>
              <w:bottom w:val="single" w:sz="4" w:space="0" w:color="000000"/>
            </w:tcBorders>
          </w:tcPr>
          <w:p w:rsidR="00246486" w:rsidRPr="006635F4" w:rsidRDefault="00246486" w:rsidP="009C5F2D">
            <w:pPr>
              <w:jc w:val="center"/>
              <w:rPr>
                <w:sz w:val="24"/>
                <w:szCs w:val="24"/>
              </w:rPr>
            </w:pPr>
            <w:r w:rsidRPr="006635F4">
              <w:rPr>
                <w:sz w:val="24"/>
                <w:szCs w:val="24"/>
              </w:rPr>
              <w:t>1.2.3</w:t>
            </w:r>
          </w:p>
        </w:tc>
        <w:tc>
          <w:tcPr>
            <w:tcW w:w="4565" w:type="dxa"/>
            <w:tcBorders>
              <w:bottom w:val="single" w:sz="4" w:space="0" w:color="000000"/>
            </w:tcBorders>
          </w:tcPr>
          <w:p w:rsidR="00246486" w:rsidRDefault="00246486" w:rsidP="009C5F2D">
            <w:pPr>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p w:rsidR="00246486" w:rsidRPr="006635F4" w:rsidRDefault="00246486" w:rsidP="009C5F2D">
            <w:pPr>
              <w:jc w:val="both"/>
              <w:rPr>
                <w:sz w:val="24"/>
                <w:szCs w:val="24"/>
              </w:rPr>
            </w:pPr>
          </w:p>
        </w:tc>
        <w:tc>
          <w:tcPr>
            <w:tcW w:w="3969" w:type="dxa"/>
            <w:tcBorders>
              <w:bottom w:val="single" w:sz="4" w:space="0" w:color="000000"/>
            </w:tcBorders>
          </w:tcPr>
          <w:p w:rsidR="00246486" w:rsidRPr="006635F4" w:rsidRDefault="00246486" w:rsidP="009C5F2D">
            <w:pPr>
              <w:jc w:val="both"/>
              <w:rPr>
                <w:sz w:val="24"/>
                <w:szCs w:val="24"/>
              </w:rPr>
            </w:pPr>
          </w:p>
        </w:tc>
      </w:tr>
      <w:tr w:rsidR="00246486" w:rsidRPr="006635F4" w:rsidTr="009C5F2D">
        <w:tc>
          <w:tcPr>
            <w:tcW w:w="850" w:type="dxa"/>
            <w:tcBorders>
              <w:bottom w:val="single" w:sz="4" w:space="0" w:color="auto"/>
            </w:tcBorders>
          </w:tcPr>
          <w:p w:rsidR="00246486" w:rsidRPr="006635F4" w:rsidRDefault="00246486" w:rsidP="009C5F2D">
            <w:pPr>
              <w:jc w:val="center"/>
              <w:rPr>
                <w:sz w:val="24"/>
                <w:szCs w:val="24"/>
              </w:rPr>
            </w:pPr>
            <w:r w:rsidRPr="006635F4">
              <w:rPr>
                <w:sz w:val="24"/>
                <w:szCs w:val="24"/>
              </w:rPr>
              <w:t>1.2.4</w:t>
            </w:r>
          </w:p>
        </w:tc>
        <w:tc>
          <w:tcPr>
            <w:tcW w:w="4565" w:type="dxa"/>
            <w:tcBorders>
              <w:bottom w:val="single" w:sz="4" w:space="0" w:color="auto"/>
            </w:tcBorders>
          </w:tcPr>
          <w:p w:rsidR="00246486" w:rsidRDefault="00246486" w:rsidP="009C5F2D">
            <w:pPr>
              <w:jc w:val="both"/>
              <w:rPr>
                <w:sz w:val="24"/>
                <w:szCs w:val="24"/>
              </w:rPr>
            </w:pPr>
            <w:r w:rsidRPr="006635F4">
              <w:rPr>
                <w:sz w:val="24"/>
                <w:szCs w:val="24"/>
              </w:rPr>
              <w:t xml:space="preserve">Идентификационный номер </w:t>
            </w:r>
            <w:r w:rsidRPr="006635F4">
              <w:rPr>
                <w:sz w:val="24"/>
                <w:szCs w:val="24"/>
              </w:rPr>
              <w:lastRenderedPageBreak/>
              <w:t>налогоплательщика, за исключением случая, если заявителем является иностранное юридическое лицо</w:t>
            </w:r>
          </w:p>
          <w:p w:rsidR="00246486" w:rsidRPr="006635F4" w:rsidRDefault="00246486" w:rsidP="009C5F2D">
            <w:pPr>
              <w:jc w:val="both"/>
              <w:rPr>
                <w:sz w:val="24"/>
                <w:szCs w:val="24"/>
              </w:rPr>
            </w:pPr>
          </w:p>
        </w:tc>
        <w:tc>
          <w:tcPr>
            <w:tcW w:w="3969" w:type="dxa"/>
            <w:tcBorders>
              <w:bottom w:val="single" w:sz="4" w:space="0" w:color="auto"/>
            </w:tcBorders>
          </w:tcPr>
          <w:p w:rsidR="00246486" w:rsidRPr="006635F4" w:rsidRDefault="00246486" w:rsidP="009C5F2D">
            <w:pPr>
              <w:jc w:val="both"/>
              <w:rPr>
                <w:sz w:val="24"/>
                <w:szCs w:val="24"/>
              </w:rPr>
            </w:pPr>
          </w:p>
        </w:tc>
      </w:tr>
      <w:tr w:rsidR="00246486" w:rsidRPr="006635F4" w:rsidTr="009C5F2D">
        <w:tc>
          <w:tcPr>
            <w:tcW w:w="9384" w:type="dxa"/>
            <w:gridSpan w:val="3"/>
            <w:tcBorders>
              <w:top w:val="single" w:sz="4" w:space="0" w:color="auto"/>
              <w:left w:val="nil"/>
              <w:bottom w:val="nil"/>
              <w:right w:val="nil"/>
            </w:tcBorders>
          </w:tcPr>
          <w:p w:rsidR="00246486" w:rsidRDefault="00246486" w:rsidP="009C5F2D">
            <w:pPr>
              <w:jc w:val="center"/>
              <w:rPr>
                <w:b/>
                <w:sz w:val="24"/>
                <w:szCs w:val="24"/>
              </w:rPr>
            </w:pPr>
          </w:p>
          <w:p w:rsidR="00246486" w:rsidRPr="006635F4" w:rsidRDefault="00246486" w:rsidP="009C5F2D">
            <w:pPr>
              <w:jc w:val="center"/>
              <w:rPr>
                <w:sz w:val="24"/>
                <w:szCs w:val="24"/>
              </w:rPr>
            </w:pPr>
            <w:r w:rsidRPr="00FE4903">
              <w:rPr>
                <w:b/>
                <w:sz w:val="24"/>
                <w:szCs w:val="24"/>
              </w:rPr>
              <w:t>2. Сведения о земельном участке</w:t>
            </w:r>
          </w:p>
        </w:tc>
      </w:tr>
      <w:tr w:rsidR="00246486" w:rsidRPr="006635F4" w:rsidTr="009C5F2D">
        <w:tc>
          <w:tcPr>
            <w:tcW w:w="9384" w:type="dxa"/>
            <w:gridSpan w:val="3"/>
            <w:tcBorders>
              <w:top w:val="nil"/>
              <w:left w:val="nil"/>
              <w:bottom w:val="nil"/>
              <w:right w:val="nil"/>
            </w:tcBorders>
          </w:tcPr>
          <w:p w:rsidR="00246486" w:rsidRPr="00FE4903" w:rsidRDefault="00246486" w:rsidP="009C5F2D">
            <w:pPr>
              <w:jc w:val="center"/>
              <w:rPr>
                <w:b/>
                <w:sz w:val="24"/>
                <w:szCs w:val="24"/>
              </w:rPr>
            </w:pPr>
          </w:p>
        </w:tc>
      </w:tr>
      <w:tr w:rsidR="00246486" w:rsidRPr="006635F4" w:rsidTr="009C5F2D">
        <w:tc>
          <w:tcPr>
            <w:tcW w:w="850" w:type="dxa"/>
          </w:tcPr>
          <w:p w:rsidR="00246486" w:rsidRPr="006635F4" w:rsidRDefault="00246486" w:rsidP="009C5F2D">
            <w:pPr>
              <w:spacing w:line="276" w:lineRule="auto"/>
              <w:jc w:val="center"/>
              <w:rPr>
                <w:sz w:val="24"/>
                <w:szCs w:val="24"/>
              </w:rPr>
            </w:pPr>
            <w:r w:rsidRPr="006635F4">
              <w:rPr>
                <w:sz w:val="24"/>
                <w:szCs w:val="24"/>
              </w:rPr>
              <w:t>2.1</w:t>
            </w:r>
          </w:p>
        </w:tc>
        <w:tc>
          <w:tcPr>
            <w:tcW w:w="4565" w:type="dxa"/>
          </w:tcPr>
          <w:p w:rsidR="00246486" w:rsidRDefault="00246486" w:rsidP="009C5F2D">
            <w:pPr>
              <w:spacing w:line="276" w:lineRule="auto"/>
              <w:rPr>
                <w:sz w:val="24"/>
                <w:szCs w:val="24"/>
              </w:rPr>
            </w:pPr>
            <w:r w:rsidRPr="006635F4">
              <w:rPr>
                <w:sz w:val="24"/>
                <w:szCs w:val="24"/>
              </w:rPr>
              <w:t>Кадастровый номер земельного участка (при наличии)</w:t>
            </w:r>
          </w:p>
          <w:p w:rsidR="00246486" w:rsidRPr="006635F4" w:rsidRDefault="00246486" w:rsidP="009C5F2D">
            <w:pPr>
              <w:spacing w:line="276" w:lineRule="auto"/>
              <w:rPr>
                <w:sz w:val="24"/>
                <w:szCs w:val="24"/>
              </w:rPr>
            </w:pPr>
          </w:p>
        </w:tc>
        <w:tc>
          <w:tcPr>
            <w:tcW w:w="3969" w:type="dxa"/>
          </w:tcPr>
          <w:p w:rsidR="00246486" w:rsidRPr="006635F4" w:rsidRDefault="00246486" w:rsidP="009C5F2D">
            <w:pPr>
              <w:spacing w:line="276" w:lineRule="auto"/>
              <w:rPr>
                <w:sz w:val="24"/>
                <w:szCs w:val="24"/>
              </w:rPr>
            </w:pPr>
          </w:p>
        </w:tc>
      </w:tr>
      <w:tr w:rsidR="00246486" w:rsidRPr="006635F4" w:rsidTr="009C5F2D">
        <w:tc>
          <w:tcPr>
            <w:tcW w:w="850" w:type="dxa"/>
          </w:tcPr>
          <w:p w:rsidR="00246486" w:rsidRPr="006635F4" w:rsidRDefault="00246486" w:rsidP="009C5F2D">
            <w:pPr>
              <w:spacing w:line="276" w:lineRule="auto"/>
              <w:jc w:val="center"/>
              <w:rPr>
                <w:sz w:val="24"/>
                <w:szCs w:val="24"/>
              </w:rPr>
            </w:pPr>
            <w:r w:rsidRPr="006635F4">
              <w:rPr>
                <w:sz w:val="24"/>
                <w:szCs w:val="24"/>
              </w:rPr>
              <w:t>2.2</w:t>
            </w:r>
          </w:p>
        </w:tc>
        <w:tc>
          <w:tcPr>
            <w:tcW w:w="4565" w:type="dxa"/>
          </w:tcPr>
          <w:p w:rsidR="00246486" w:rsidRDefault="00246486" w:rsidP="009C5F2D">
            <w:pPr>
              <w:spacing w:line="276" w:lineRule="auto"/>
              <w:rPr>
                <w:sz w:val="24"/>
                <w:szCs w:val="24"/>
              </w:rPr>
            </w:pPr>
            <w:r w:rsidRPr="006635F4">
              <w:rPr>
                <w:sz w:val="24"/>
                <w:szCs w:val="24"/>
              </w:rPr>
              <w:t>Адрес или описание местоположения земельного участка</w:t>
            </w:r>
          </w:p>
          <w:p w:rsidR="00246486" w:rsidRPr="006635F4" w:rsidRDefault="00246486" w:rsidP="009C5F2D">
            <w:pPr>
              <w:spacing w:line="276" w:lineRule="auto"/>
              <w:rPr>
                <w:sz w:val="24"/>
                <w:szCs w:val="24"/>
              </w:rPr>
            </w:pPr>
          </w:p>
        </w:tc>
        <w:tc>
          <w:tcPr>
            <w:tcW w:w="3969" w:type="dxa"/>
          </w:tcPr>
          <w:p w:rsidR="00246486" w:rsidRPr="006635F4" w:rsidRDefault="00246486" w:rsidP="009C5F2D">
            <w:pPr>
              <w:spacing w:line="276" w:lineRule="auto"/>
              <w:rPr>
                <w:sz w:val="24"/>
                <w:szCs w:val="24"/>
              </w:rPr>
            </w:pPr>
          </w:p>
        </w:tc>
      </w:tr>
    </w:tbl>
    <w:p w:rsidR="00246486" w:rsidRDefault="00246486" w:rsidP="00246486">
      <w:pPr>
        <w:jc w:val="center"/>
        <w:rPr>
          <w:b/>
          <w:sz w:val="24"/>
          <w:szCs w:val="24"/>
        </w:rPr>
      </w:pPr>
    </w:p>
    <w:p w:rsidR="00246486" w:rsidRDefault="00246486" w:rsidP="00246486">
      <w:pPr>
        <w:jc w:val="center"/>
        <w:rPr>
          <w:b/>
          <w:sz w:val="24"/>
          <w:szCs w:val="24"/>
        </w:rPr>
      </w:pPr>
      <w:r w:rsidRPr="0070270D">
        <w:rPr>
          <w:b/>
          <w:sz w:val="24"/>
          <w:szCs w:val="24"/>
        </w:rPr>
        <w:t xml:space="preserve">3. Сведения </w:t>
      </w:r>
      <w:r w:rsidRPr="00C73E7A">
        <w:rPr>
          <w:b/>
          <w:sz w:val="24"/>
          <w:szCs w:val="24"/>
        </w:rPr>
        <w:t xml:space="preserve">об изменении параметров планируемого строительства </w:t>
      </w:r>
    </w:p>
    <w:p w:rsidR="00246486" w:rsidRDefault="00246486" w:rsidP="00246486">
      <w:pPr>
        <w:jc w:val="center"/>
        <w:rPr>
          <w:b/>
          <w:sz w:val="24"/>
          <w:szCs w:val="24"/>
        </w:rPr>
      </w:pPr>
      <w:r w:rsidRPr="00C73E7A">
        <w:rPr>
          <w:b/>
          <w:sz w:val="24"/>
          <w:szCs w:val="24"/>
        </w:rPr>
        <w:t xml:space="preserve">или реконструкции объекта индивидуального жилищного строительства </w:t>
      </w:r>
    </w:p>
    <w:p w:rsidR="00246486" w:rsidRDefault="00246486" w:rsidP="00246486">
      <w:pPr>
        <w:jc w:val="center"/>
        <w:rPr>
          <w:b/>
          <w:sz w:val="24"/>
          <w:szCs w:val="24"/>
        </w:rPr>
      </w:pPr>
      <w:r>
        <w:rPr>
          <w:b/>
          <w:sz w:val="24"/>
          <w:szCs w:val="24"/>
        </w:rPr>
        <w:t>или садового дома</w:t>
      </w:r>
    </w:p>
    <w:p w:rsidR="00246486" w:rsidRDefault="00246486" w:rsidP="00246486">
      <w:pPr>
        <w:jc w:val="center"/>
        <w:rPr>
          <w:b/>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3005"/>
        <w:gridCol w:w="76"/>
        <w:gridCol w:w="3062"/>
        <w:gridCol w:w="264"/>
        <w:gridCol w:w="19"/>
        <w:gridCol w:w="2674"/>
      </w:tblGrid>
      <w:tr w:rsidR="00246486" w:rsidRPr="00ED6CC8" w:rsidTr="009C5F2D">
        <w:tc>
          <w:tcPr>
            <w:tcW w:w="567" w:type="dxa"/>
            <w:vMerge w:val="restart"/>
          </w:tcPr>
          <w:p w:rsidR="00246486" w:rsidRPr="00ED6CC8" w:rsidRDefault="00246486" w:rsidP="009C5F2D">
            <w:pPr>
              <w:spacing w:line="276" w:lineRule="auto"/>
              <w:jc w:val="center"/>
              <w:rPr>
                <w:sz w:val="24"/>
                <w:szCs w:val="24"/>
              </w:rPr>
            </w:pPr>
            <w:r w:rsidRPr="00ED6CC8">
              <w:rPr>
                <w:sz w:val="24"/>
                <w:szCs w:val="24"/>
              </w:rPr>
              <w:t>№ п/п</w:t>
            </w:r>
          </w:p>
        </w:tc>
        <w:tc>
          <w:tcPr>
            <w:tcW w:w="3005" w:type="dxa"/>
            <w:vMerge w:val="restart"/>
          </w:tcPr>
          <w:p w:rsidR="00246486" w:rsidRPr="00ED6CC8" w:rsidRDefault="00246486" w:rsidP="009C5F2D">
            <w:pPr>
              <w:jc w:val="center"/>
              <w:rPr>
                <w:sz w:val="24"/>
                <w:szCs w:val="24"/>
              </w:rPr>
            </w:pPr>
            <w:r w:rsidRPr="00ED6CC8">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02" w:type="dxa"/>
            <w:gridSpan w:val="3"/>
            <w:tcBorders>
              <w:bottom w:val="nil"/>
            </w:tcBorders>
          </w:tcPr>
          <w:p w:rsidR="00246486" w:rsidRPr="00ED6CC8" w:rsidRDefault="00246486" w:rsidP="009C5F2D">
            <w:pPr>
              <w:jc w:val="center"/>
              <w:rPr>
                <w:sz w:val="24"/>
                <w:szCs w:val="24"/>
              </w:rPr>
            </w:pPr>
            <w:r w:rsidRPr="00ED6CC8">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693" w:type="dxa"/>
            <w:gridSpan w:val="2"/>
          </w:tcPr>
          <w:p w:rsidR="00246486" w:rsidRPr="00ED6CC8" w:rsidRDefault="00246486" w:rsidP="009C5F2D">
            <w:pPr>
              <w:jc w:val="center"/>
              <w:rPr>
                <w:sz w:val="24"/>
                <w:szCs w:val="24"/>
              </w:rPr>
            </w:pPr>
            <w:r w:rsidRPr="00ED6CC8">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246486" w:rsidRPr="00ED6CC8" w:rsidTr="009C5F2D">
        <w:tc>
          <w:tcPr>
            <w:tcW w:w="567" w:type="dxa"/>
            <w:vMerge/>
          </w:tcPr>
          <w:p w:rsidR="00246486" w:rsidRPr="00ED6CC8" w:rsidRDefault="00246486" w:rsidP="009C5F2D">
            <w:pPr>
              <w:spacing w:line="276" w:lineRule="auto"/>
              <w:jc w:val="center"/>
              <w:rPr>
                <w:sz w:val="24"/>
                <w:szCs w:val="24"/>
              </w:rPr>
            </w:pPr>
          </w:p>
        </w:tc>
        <w:tc>
          <w:tcPr>
            <w:tcW w:w="3005" w:type="dxa"/>
            <w:vMerge/>
          </w:tcPr>
          <w:p w:rsidR="00246486" w:rsidRPr="00ED6CC8" w:rsidRDefault="00246486" w:rsidP="009C5F2D">
            <w:pPr>
              <w:jc w:val="center"/>
              <w:rPr>
                <w:sz w:val="24"/>
                <w:szCs w:val="24"/>
              </w:rPr>
            </w:pPr>
          </w:p>
        </w:tc>
        <w:tc>
          <w:tcPr>
            <w:tcW w:w="76" w:type="dxa"/>
            <w:tcBorders>
              <w:top w:val="nil"/>
              <w:bottom w:val="nil"/>
              <w:right w:val="nil"/>
            </w:tcBorders>
            <w:vAlign w:val="bottom"/>
          </w:tcPr>
          <w:p w:rsidR="00246486" w:rsidRPr="00ED6CC8" w:rsidRDefault="00246486" w:rsidP="009C5F2D">
            <w:pPr>
              <w:jc w:val="center"/>
              <w:rPr>
                <w:sz w:val="24"/>
                <w:szCs w:val="24"/>
              </w:rPr>
            </w:pPr>
          </w:p>
        </w:tc>
        <w:tc>
          <w:tcPr>
            <w:tcW w:w="3062" w:type="dxa"/>
            <w:tcBorders>
              <w:top w:val="nil"/>
              <w:left w:val="nil"/>
              <w:right w:val="nil"/>
            </w:tcBorders>
            <w:vAlign w:val="bottom"/>
          </w:tcPr>
          <w:p w:rsidR="00246486" w:rsidRPr="00ED6CC8" w:rsidRDefault="00246486" w:rsidP="009C5F2D">
            <w:pPr>
              <w:jc w:val="center"/>
              <w:rPr>
                <w:sz w:val="24"/>
                <w:szCs w:val="24"/>
              </w:rPr>
            </w:pPr>
          </w:p>
        </w:tc>
        <w:tc>
          <w:tcPr>
            <w:tcW w:w="283" w:type="dxa"/>
            <w:gridSpan w:val="2"/>
            <w:tcBorders>
              <w:top w:val="nil"/>
              <w:left w:val="nil"/>
              <w:bottom w:val="nil"/>
            </w:tcBorders>
            <w:vAlign w:val="bottom"/>
          </w:tcPr>
          <w:p w:rsidR="00246486" w:rsidRPr="00ED6CC8" w:rsidRDefault="00246486" w:rsidP="009C5F2D">
            <w:pPr>
              <w:jc w:val="center"/>
              <w:rPr>
                <w:sz w:val="24"/>
                <w:szCs w:val="24"/>
              </w:rPr>
            </w:pPr>
          </w:p>
        </w:tc>
        <w:tc>
          <w:tcPr>
            <w:tcW w:w="2674" w:type="dxa"/>
            <w:vMerge w:val="restart"/>
          </w:tcPr>
          <w:p w:rsidR="00246486" w:rsidRPr="00ED6CC8" w:rsidRDefault="00246486" w:rsidP="009C5F2D">
            <w:pPr>
              <w:jc w:val="center"/>
              <w:rPr>
                <w:sz w:val="24"/>
                <w:szCs w:val="24"/>
              </w:rPr>
            </w:pPr>
          </w:p>
        </w:tc>
      </w:tr>
      <w:tr w:rsidR="00246486" w:rsidRPr="00ED6CC8" w:rsidTr="009C5F2D">
        <w:trPr>
          <w:trHeight w:val="722"/>
        </w:trPr>
        <w:tc>
          <w:tcPr>
            <w:tcW w:w="567" w:type="dxa"/>
            <w:vMerge/>
          </w:tcPr>
          <w:p w:rsidR="00246486" w:rsidRPr="00ED6CC8" w:rsidRDefault="00246486" w:rsidP="009C5F2D">
            <w:pPr>
              <w:spacing w:line="276" w:lineRule="auto"/>
              <w:jc w:val="center"/>
              <w:rPr>
                <w:sz w:val="24"/>
                <w:szCs w:val="24"/>
              </w:rPr>
            </w:pPr>
          </w:p>
        </w:tc>
        <w:tc>
          <w:tcPr>
            <w:tcW w:w="3005" w:type="dxa"/>
            <w:vMerge/>
          </w:tcPr>
          <w:p w:rsidR="00246486" w:rsidRPr="00ED6CC8" w:rsidRDefault="00246486" w:rsidP="009C5F2D">
            <w:pPr>
              <w:jc w:val="center"/>
              <w:rPr>
                <w:sz w:val="24"/>
                <w:szCs w:val="24"/>
              </w:rPr>
            </w:pPr>
          </w:p>
        </w:tc>
        <w:tc>
          <w:tcPr>
            <w:tcW w:w="76" w:type="dxa"/>
            <w:tcBorders>
              <w:top w:val="nil"/>
              <w:right w:val="nil"/>
            </w:tcBorders>
          </w:tcPr>
          <w:p w:rsidR="00246486" w:rsidRPr="00ED6CC8" w:rsidRDefault="00246486" w:rsidP="009C5F2D">
            <w:pPr>
              <w:jc w:val="center"/>
              <w:rPr>
                <w:sz w:val="28"/>
                <w:szCs w:val="28"/>
              </w:rPr>
            </w:pPr>
          </w:p>
        </w:tc>
        <w:tc>
          <w:tcPr>
            <w:tcW w:w="3062" w:type="dxa"/>
            <w:tcBorders>
              <w:left w:val="nil"/>
              <w:right w:val="nil"/>
            </w:tcBorders>
          </w:tcPr>
          <w:p w:rsidR="00246486" w:rsidRPr="002300CF" w:rsidRDefault="00246486" w:rsidP="009C5F2D">
            <w:pPr>
              <w:jc w:val="center"/>
              <w:rPr>
                <w:sz w:val="24"/>
                <w:szCs w:val="24"/>
              </w:rPr>
            </w:pPr>
            <w:r w:rsidRPr="002300CF">
              <w:rPr>
                <w:sz w:val="24"/>
                <w:szCs w:val="24"/>
              </w:rPr>
              <w:t>(дата направления уведомления)</w:t>
            </w:r>
          </w:p>
        </w:tc>
        <w:tc>
          <w:tcPr>
            <w:tcW w:w="283" w:type="dxa"/>
            <w:gridSpan w:val="2"/>
            <w:tcBorders>
              <w:top w:val="nil"/>
              <w:left w:val="nil"/>
            </w:tcBorders>
          </w:tcPr>
          <w:p w:rsidR="00246486" w:rsidRPr="00ED6CC8" w:rsidRDefault="00246486" w:rsidP="009C5F2D">
            <w:pPr>
              <w:jc w:val="center"/>
              <w:rPr>
                <w:sz w:val="28"/>
                <w:szCs w:val="28"/>
              </w:rPr>
            </w:pPr>
          </w:p>
        </w:tc>
        <w:tc>
          <w:tcPr>
            <w:tcW w:w="2674" w:type="dxa"/>
            <w:vMerge/>
          </w:tcPr>
          <w:p w:rsidR="00246486" w:rsidRPr="00ED6CC8" w:rsidRDefault="00246486" w:rsidP="009C5F2D">
            <w:pPr>
              <w:jc w:val="center"/>
              <w:rPr>
                <w:sz w:val="24"/>
                <w:szCs w:val="24"/>
              </w:rPr>
            </w:pPr>
          </w:p>
        </w:tc>
      </w:tr>
      <w:tr w:rsidR="00246486" w:rsidRPr="00ED6CC8" w:rsidTr="009C5F2D">
        <w:tc>
          <w:tcPr>
            <w:tcW w:w="567" w:type="dxa"/>
          </w:tcPr>
          <w:p w:rsidR="00246486" w:rsidRPr="00ED6CC8" w:rsidRDefault="00246486" w:rsidP="009C5F2D">
            <w:pPr>
              <w:spacing w:line="276" w:lineRule="auto"/>
              <w:jc w:val="center"/>
              <w:rPr>
                <w:sz w:val="24"/>
                <w:szCs w:val="24"/>
              </w:rPr>
            </w:pPr>
            <w:r w:rsidRPr="00ED6CC8">
              <w:rPr>
                <w:sz w:val="24"/>
                <w:szCs w:val="24"/>
              </w:rPr>
              <w:t>3.1</w:t>
            </w:r>
          </w:p>
        </w:tc>
        <w:tc>
          <w:tcPr>
            <w:tcW w:w="3005" w:type="dxa"/>
          </w:tcPr>
          <w:p w:rsidR="00246486" w:rsidRDefault="00246486" w:rsidP="009C5F2D">
            <w:pPr>
              <w:jc w:val="both"/>
              <w:rPr>
                <w:sz w:val="24"/>
                <w:szCs w:val="24"/>
              </w:rPr>
            </w:pPr>
            <w:r w:rsidRPr="00ED6CC8">
              <w:rPr>
                <w:sz w:val="24"/>
                <w:szCs w:val="24"/>
              </w:rPr>
              <w:t>Количество надземных этажей</w:t>
            </w:r>
          </w:p>
          <w:p w:rsidR="00246486" w:rsidRPr="00ED6CC8" w:rsidRDefault="00246486" w:rsidP="009C5F2D">
            <w:pPr>
              <w:jc w:val="both"/>
              <w:rPr>
                <w:sz w:val="24"/>
                <w:szCs w:val="24"/>
              </w:rPr>
            </w:pPr>
          </w:p>
        </w:tc>
        <w:tc>
          <w:tcPr>
            <w:tcW w:w="3402" w:type="dxa"/>
            <w:gridSpan w:val="3"/>
          </w:tcPr>
          <w:p w:rsidR="00246486" w:rsidRPr="00ED6CC8" w:rsidRDefault="00246486" w:rsidP="009C5F2D">
            <w:pPr>
              <w:jc w:val="center"/>
              <w:rPr>
                <w:sz w:val="24"/>
                <w:szCs w:val="24"/>
              </w:rPr>
            </w:pPr>
          </w:p>
        </w:tc>
        <w:tc>
          <w:tcPr>
            <w:tcW w:w="2693" w:type="dxa"/>
            <w:gridSpan w:val="2"/>
          </w:tcPr>
          <w:p w:rsidR="00246486" w:rsidRPr="00ED6CC8" w:rsidRDefault="00246486" w:rsidP="009C5F2D">
            <w:pPr>
              <w:jc w:val="center"/>
              <w:rPr>
                <w:sz w:val="24"/>
                <w:szCs w:val="24"/>
              </w:rPr>
            </w:pPr>
          </w:p>
        </w:tc>
      </w:tr>
      <w:tr w:rsidR="00246486" w:rsidRPr="00ED6CC8" w:rsidTr="009C5F2D">
        <w:tc>
          <w:tcPr>
            <w:tcW w:w="567" w:type="dxa"/>
          </w:tcPr>
          <w:p w:rsidR="00246486" w:rsidRPr="00ED6CC8" w:rsidRDefault="00246486" w:rsidP="009C5F2D">
            <w:pPr>
              <w:spacing w:line="276" w:lineRule="auto"/>
              <w:jc w:val="center"/>
              <w:rPr>
                <w:sz w:val="24"/>
                <w:szCs w:val="24"/>
              </w:rPr>
            </w:pPr>
            <w:r w:rsidRPr="00ED6CC8">
              <w:rPr>
                <w:sz w:val="24"/>
                <w:szCs w:val="24"/>
              </w:rPr>
              <w:t>3.2</w:t>
            </w:r>
          </w:p>
        </w:tc>
        <w:tc>
          <w:tcPr>
            <w:tcW w:w="3005" w:type="dxa"/>
          </w:tcPr>
          <w:p w:rsidR="00246486" w:rsidRDefault="00246486" w:rsidP="009C5F2D">
            <w:pPr>
              <w:jc w:val="both"/>
              <w:rPr>
                <w:sz w:val="24"/>
                <w:szCs w:val="24"/>
              </w:rPr>
            </w:pPr>
            <w:r w:rsidRPr="00ED6CC8">
              <w:rPr>
                <w:sz w:val="24"/>
                <w:szCs w:val="24"/>
              </w:rPr>
              <w:t>Высота</w:t>
            </w:r>
          </w:p>
          <w:p w:rsidR="00246486" w:rsidRPr="00ED6CC8" w:rsidRDefault="00246486" w:rsidP="009C5F2D">
            <w:pPr>
              <w:jc w:val="both"/>
              <w:rPr>
                <w:sz w:val="24"/>
                <w:szCs w:val="24"/>
              </w:rPr>
            </w:pPr>
          </w:p>
        </w:tc>
        <w:tc>
          <w:tcPr>
            <w:tcW w:w="3402" w:type="dxa"/>
            <w:gridSpan w:val="3"/>
          </w:tcPr>
          <w:p w:rsidR="00246486" w:rsidRPr="00ED6CC8" w:rsidRDefault="00246486" w:rsidP="009C5F2D">
            <w:pPr>
              <w:jc w:val="center"/>
              <w:rPr>
                <w:sz w:val="24"/>
                <w:szCs w:val="24"/>
              </w:rPr>
            </w:pPr>
          </w:p>
        </w:tc>
        <w:tc>
          <w:tcPr>
            <w:tcW w:w="2693" w:type="dxa"/>
            <w:gridSpan w:val="2"/>
          </w:tcPr>
          <w:p w:rsidR="00246486" w:rsidRPr="00ED6CC8" w:rsidRDefault="00246486" w:rsidP="009C5F2D">
            <w:pPr>
              <w:jc w:val="center"/>
              <w:rPr>
                <w:sz w:val="24"/>
                <w:szCs w:val="24"/>
              </w:rPr>
            </w:pPr>
          </w:p>
        </w:tc>
      </w:tr>
      <w:tr w:rsidR="00246486" w:rsidRPr="00ED6CC8" w:rsidTr="009C5F2D">
        <w:tc>
          <w:tcPr>
            <w:tcW w:w="567" w:type="dxa"/>
          </w:tcPr>
          <w:p w:rsidR="00246486" w:rsidRPr="00ED6CC8" w:rsidRDefault="00246486" w:rsidP="009C5F2D">
            <w:pPr>
              <w:spacing w:line="276" w:lineRule="auto"/>
              <w:jc w:val="center"/>
              <w:rPr>
                <w:sz w:val="24"/>
                <w:szCs w:val="24"/>
              </w:rPr>
            </w:pPr>
            <w:r w:rsidRPr="00ED6CC8">
              <w:rPr>
                <w:sz w:val="24"/>
                <w:szCs w:val="24"/>
              </w:rPr>
              <w:t>3.3</w:t>
            </w:r>
          </w:p>
        </w:tc>
        <w:tc>
          <w:tcPr>
            <w:tcW w:w="3005" w:type="dxa"/>
          </w:tcPr>
          <w:p w:rsidR="00246486" w:rsidRDefault="00246486" w:rsidP="009C5F2D">
            <w:pPr>
              <w:jc w:val="both"/>
              <w:rPr>
                <w:sz w:val="24"/>
                <w:szCs w:val="24"/>
              </w:rPr>
            </w:pPr>
            <w:r w:rsidRPr="00ED6CC8">
              <w:rPr>
                <w:sz w:val="24"/>
                <w:szCs w:val="24"/>
              </w:rPr>
              <w:t>Сведения об отступах от границ земельного участка</w:t>
            </w:r>
          </w:p>
          <w:p w:rsidR="00246486" w:rsidRPr="00ED6CC8" w:rsidRDefault="00246486" w:rsidP="009C5F2D">
            <w:pPr>
              <w:jc w:val="both"/>
              <w:rPr>
                <w:sz w:val="24"/>
                <w:szCs w:val="24"/>
              </w:rPr>
            </w:pPr>
          </w:p>
        </w:tc>
        <w:tc>
          <w:tcPr>
            <w:tcW w:w="3402" w:type="dxa"/>
            <w:gridSpan w:val="3"/>
          </w:tcPr>
          <w:p w:rsidR="00246486" w:rsidRPr="00ED6CC8" w:rsidRDefault="00246486" w:rsidP="009C5F2D">
            <w:pPr>
              <w:jc w:val="center"/>
              <w:rPr>
                <w:sz w:val="24"/>
                <w:szCs w:val="24"/>
              </w:rPr>
            </w:pPr>
          </w:p>
        </w:tc>
        <w:tc>
          <w:tcPr>
            <w:tcW w:w="2693" w:type="dxa"/>
            <w:gridSpan w:val="2"/>
          </w:tcPr>
          <w:p w:rsidR="00246486" w:rsidRPr="00ED6CC8" w:rsidRDefault="00246486" w:rsidP="009C5F2D">
            <w:pPr>
              <w:jc w:val="center"/>
              <w:rPr>
                <w:sz w:val="24"/>
                <w:szCs w:val="24"/>
              </w:rPr>
            </w:pPr>
          </w:p>
        </w:tc>
      </w:tr>
      <w:tr w:rsidR="00246486" w:rsidRPr="00ED6CC8" w:rsidTr="009C5F2D">
        <w:tc>
          <w:tcPr>
            <w:tcW w:w="567" w:type="dxa"/>
          </w:tcPr>
          <w:p w:rsidR="00246486" w:rsidRPr="00ED6CC8" w:rsidRDefault="00246486" w:rsidP="009C5F2D">
            <w:pPr>
              <w:spacing w:line="276" w:lineRule="auto"/>
              <w:jc w:val="center"/>
              <w:rPr>
                <w:sz w:val="24"/>
                <w:szCs w:val="24"/>
              </w:rPr>
            </w:pPr>
            <w:r w:rsidRPr="00ED6CC8">
              <w:rPr>
                <w:sz w:val="24"/>
                <w:szCs w:val="24"/>
              </w:rPr>
              <w:t>3.4</w:t>
            </w:r>
          </w:p>
        </w:tc>
        <w:tc>
          <w:tcPr>
            <w:tcW w:w="3005" w:type="dxa"/>
          </w:tcPr>
          <w:p w:rsidR="00246486" w:rsidRDefault="00246486" w:rsidP="009C5F2D">
            <w:pPr>
              <w:jc w:val="both"/>
              <w:rPr>
                <w:sz w:val="24"/>
                <w:szCs w:val="24"/>
              </w:rPr>
            </w:pPr>
            <w:r w:rsidRPr="00ED6CC8">
              <w:rPr>
                <w:sz w:val="24"/>
                <w:szCs w:val="24"/>
              </w:rPr>
              <w:t>Площадь застройки</w:t>
            </w:r>
          </w:p>
          <w:p w:rsidR="00246486" w:rsidRPr="00ED6CC8" w:rsidRDefault="00246486" w:rsidP="009C5F2D">
            <w:pPr>
              <w:jc w:val="both"/>
              <w:rPr>
                <w:sz w:val="24"/>
                <w:szCs w:val="24"/>
              </w:rPr>
            </w:pPr>
          </w:p>
        </w:tc>
        <w:tc>
          <w:tcPr>
            <w:tcW w:w="3402" w:type="dxa"/>
            <w:gridSpan w:val="3"/>
          </w:tcPr>
          <w:p w:rsidR="00246486" w:rsidRPr="00ED6CC8" w:rsidRDefault="00246486" w:rsidP="009C5F2D">
            <w:pPr>
              <w:jc w:val="center"/>
              <w:rPr>
                <w:sz w:val="24"/>
                <w:szCs w:val="24"/>
              </w:rPr>
            </w:pPr>
          </w:p>
        </w:tc>
        <w:tc>
          <w:tcPr>
            <w:tcW w:w="2693" w:type="dxa"/>
            <w:gridSpan w:val="2"/>
          </w:tcPr>
          <w:p w:rsidR="00246486" w:rsidRPr="00ED6CC8" w:rsidRDefault="00246486" w:rsidP="009C5F2D">
            <w:pPr>
              <w:jc w:val="center"/>
              <w:rPr>
                <w:sz w:val="24"/>
                <w:szCs w:val="24"/>
              </w:rPr>
            </w:pPr>
          </w:p>
        </w:tc>
      </w:tr>
    </w:tbl>
    <w:p w:rsidR="00246486" w:rsidRPr="00ED6CC8" w:rsidRDefault="00246486" w:rsidP="00246486">
      <w:pPr>
        <w:pageBreakBefore/>
        <w:jc w:val="center"/>
        <w:rPr>
          <w:b/>
          <w:sz w:val="24"/>
          <w:szCs w:val="24"/>
        </w:rPr>
      </w:pPr>
      <w:r w:rsidRPr="00E9137C">
        <w:rPr>
          <w:b/>
          <w:sz w:val="24"/>
          <w:szCs w:val="24"/>
        </w:rPr>
        <w:lastRenderedPageBreak/>
        <w:t xml:space="preserve">4. </w:t>
      </w:r>
      <w:r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526"/>
      </w:tblGrid>
      <w:tr w:rsidR="00246486" w:rsidRPr="00ED6CC8" w:rsidTr="009C5F2D">
        <w:trPr>
          <w:trHeight w:val="11624"/>
        </w:trPr>
        <w:tc>
          <w:tcPr>
            <w:tcW w:w="9526" w:type="dxa"/>
          </w:tcPr>
          <w:p w:rsidR="00246486" w:rsidRPr="00ED6CC8" w:rsidRDefault="00246486" w:rsidP="009C5F2D">
            <w:pPr>
              <w:spacing w:line="276" w:lineRule="auto"/>
              <w:jc w:val="center"/>
              <w:rPr>
                <w:sz w:val="24"/>
                <w:szCs w:val="24"/>
              </w:rPr>
            </w:pPr>
          </w:p>
        </w:tc>
      </w:tr>
    </w:tbl>
    <w:p w:rsidR="00246486" w:rsidRPr="006635F4" w:rsidRDefault="00246486" w:rsidP="00246486">
      <w:pPr>
        <w:pageBreakBefore/>
        <w:ind w:firstLine="567"/>
        <w:rPr>
          <w:sz w:val="24"/>
          <w:szCs w:val="24"/>
        </w:rPr>
      </w:pPr>
      <w:r w:rsidRPr="006635F4">
        <w:rPr>
          <w:sz w:val="24"/>
          <w:szCs w:val="24"/>
        </w:rPr>
        <w:lastRenderedPageBreak/>
        <w:t>Почтовый адрес и (или) адрес электронной почты для связи:</w:t>
      </w:r>
    </w:p>
    <w:p w:rsidR="00246486" w:rsidRDefault="00246486" w:rsidP="00246486">
      <w:pPr>
        <w:rPr>
          <w:sz w:val="24"/>
          <w:szCs w:val="24"/>
        </w:rPr>
      </w:pPr>
    </w:p>
    <w:p w:rsidR="00246486" w:rsidRPr="00617750" w:rsidRDefault="00246486" w:rsidP="00246486">
      <w:pPr>
        <w:pBdr>
          <w:top w:val="single" w:sz="4" w:space="1" w:color="auto"/>
        </w:pBdr>
        <w:rPr>
          <w:sz w:val="2"/>
          <w:szCs w:val="2"/>
        </w:rPr>
      </w:pPr>
    </w:p>
    <w:p w:rsidR="00246486" w:rsidRPr="006635F4" w:rsidRDefault="00246486" w:rsidP="00246486">
      <w:pPr>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допустимости размещения объекта индивидуального жилищного строительства 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параметрами</w:t>
      </w:r>
      <w:r>
        <w:rPr>
          <w:sz w:val="24"/>
          <w:szCs w:val="24"/>
        </w:rPr>
        <w:t xml:space="preserve"> </w:t>
      </w:r>
      <w:r w:rsidRPr="006635F4">
        <w:rPr>
          <w:sz w:val="24"/>
          <w:szCs w:val="24"/>
        </w:rPr>
        <w:t>(или)недопустимостиразмещенияобъектаиндивидуальногожилищногостроительстваилисадовогодома на земельном</w:t>
      </w:r>
      <w:r>
        <w:rPr>
          <w:sz w:val="24"/>
          <w:szCs w:val="24"/>
        </w:rPr>
        <w:t xml:space="preserve"> </w:t>
      </w:r>
      <w:r w:rsidRPr="006635F4">
        <w:rPr>
          <w:sz w:val="24"/>
          <w:szCs w:val="24"/>
        </w:rPr>
        <w:t>участке прошу направить следующим способом:</w:t>
      </w:r>
    </w:p>
    <w:p w:rsidR="00246486" w:rsidRPr="006635F4" w:rsidRDefault="00246486" w:rsidP="00246486">
      <w:pPr>
        <w:rPr>
          <w:sz w:val="24"/>
          <w:szCs w:val="24"/>
        </w:rPr>
      </w:pPr>
    </w:p>
    <w:p w:rsidR="00246486" w:rsidRDefault="00246486" w:rsidP="00246486">
      <w:pPr>
        <w:pBdr>
          <w:top w:val="single" w:sz="4" w:space="1" w:color="auto"/>
        </w:pBdr>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46486" w:rsidRPr="00BD0AD2" w:rsidRDefault="00246486" w:rsidP="00246486">
      <w:pPr>
        <w:pBdr>
          <w:top w:val="single" w:sz="4" w:space="1" w:color="auto"/>
        </w:pBdr>
        <w:jc w:val="both"/>
        <w:rPr>
          <w:spacing w:val="-2"/>
        </w:rPr>
      </w:pPr>
    </w:p>
    <w:p w:rsidR="00246486" w:rsidRPr="00D57C68" w:rsidRDefault="00246486" w:rsidP="00246486">
      <w:pPr>
        <w:rPr>
          <w:b/>
          <w:sz w:val="24"/>
          <w:szCs w:val="24"/>
        </w:rPr>
      </w:pPr>
      <w:r w:rsidRPr="00D57C68">
        <w:rPr>
          <w:b/>
          <w:sz w:val="24"/>
          <w:szCs w:val="24"/>
        </w:rPr>
        <w:t xml:space="preserve">Настоящим уведомлением я </w:t>
      </w:r>
    </w:p>
    <w:p w:rsidR="00246486" w:rsidRPr="00D66C86" w:rsidRDefault="00246486" w:rsidP="00246486">
      <w:pPr>
        <w:pBdr>
          <w:top w:val="single" w:sz="4" w:space="1" w:color="auto"/>
        </w:pBdr>
        <w:rPr>
          <w:sz w:val="2"/>
          <w:szCs w:val="2"/>
        </w:rPr>
      </w:pPr>
    </w:p>
    <w:p w:rsidR="00246486" w:rsidRPr="00D66C86" w:rsidRDefault="00246486" w:rsidP="00246486">
      <w:pPr>
        <w:rPr>
          <w:b/>
          <w:sz w:val="24"/>
          <w:szCs w:val="24"/>
        </w:rPr>
      </w:pPr>
    </w:p>
    <w:p w:rsidR="00246486" w:rsidRPr="00D66C86" w:rsidRDefault="00246486" w:rsidP="00246486">
      <w:pPr>
        <w:pBdr>
          <w:top w:val="single" w:sz="4" w:space="1" w:color="auto"/>
        </w:pBdr>
        <w:jc w:val="center"/>
      </w:pPr>
      <w:r w:rsidRPr="00D66C86">
        <w:t>(фамилия, имя, отчество (при наличии)</w:t>
      </w:r>
    </w:p>
    <w:p w:rsidR="00246486" w:rsidRDefault="00246486" w:rsidP="00246486">
      <w:pPr>
        <w:jc w:val="both"/>
        <w:rPr>
          <w:b/>
          <w:sz w:val="24"/>
          <w:szCs w:val="24"/>
        </w:rPr>
      </w:pPr>
      <w:r w:rsidRPr="00D66C86">
        <w:rPr>
          <w:b/>
          <w:sz w:val="24"/>
          <w:szCs w:val="24"/>
        </w:rPr>
        <w:t>даю согласие на обработку персональных данных (в случае если застройщиком</w:t>
      </w:r>
      <w:r>
        <w:rPr>
          <w:b/>
          <w:sz w:val="24"/>
          <w:szCs w:val="24"/>
        </w:rPr>
        <w:t xml:space="preserve"> </w:t>
      </w:r>
      <w:r w:rsidRPr="00D66C86">
        <w:rPr>
          <w:b/>
          <w:sz w:val="24"/>
          <w:szCs w:val="24"/>
        </w:rPr>
        <w:t>является физическое лицо).</w:t>
      </w:r>
    </w:p>
    <w:p w:rsidR="00246486" w:rsidRPr="00D66C86" w:rsidRDefault="00246486" w:rsidP="00246486">
      <w:pPr>
        <w:jc w:val="both"/>
        <w:rPr>
          <w:b/>
          <w:sz w:val="24"/>
          <w:szCs w:val="24"/>
        </w:rPr>
      </w:pPr>
    </w:p>
    <w:tbl>
      <w:tblPr>
        <w:tblW w:w="8959" w:type="dxa"/>
        <w:tblInd w:w="567" w:type="dxa"/>
        <w:tblLayout w:type="fixed"/>
        <w:tblCellMar>
          <w:left w:w="28" w:type="dxa"/>
          <w:right w:w="28" w:type="dxa"/>
        </w:tblCellMar>
        <w:tblLook w:val="0000"/>
      </w:tblPr>
      <w:tblGrid>
        <w:gridCol w:w="3119"/>
        <w:gridCol w:w="680"/>
        <w:gridCol w:w="1985"/>
        <w:gridCol w:w="680"/>
        <w:gridCol w:w="2495"/>
      </w:tblGrid>
      <w:tr w:rsidR="00246486" w:rsidTr="009C5F2D">
        <w:trPr>
          <w:cantSplit/>
        </w:trPr>
        <w:tc>
          <w:tcPr>
            <w:tcW w:w="3119" w:type="dxa"/>
            <w:tcBorders>
              <w:top w:val="nil"/>
              <w:left w:val="nil"/>
              <w:bottom w:val="single" w:sz="4" w:space="0" w:color="auto"/>
              <w:right w:val="nil"/>
            </w:tcBorders>
            <w:vAlign w:val="bottom"/>
          </w:tcPr>
          <w:p w:rsidR="00246486" w:rsidRDefault="00246486" w:rsidP="009C5F2D">
            <w:pPr>
              <w:jc w:val="center"/>
              <w:rPr>
                <w:sz w:val="24"/>
                <w:szCs w:val="24"/>
              </w:rPr>
            </w:pPr>
          </w:p>
        </w:tc>
        <w:tc>
          <w:tcPr>
            <w:tcW w:w="680" w:type="dxa"/>
            <w:tcBorders>
              <w:top w:val="nil"/>
              <w:left w:val="nil"/>
              <w:bottom w:val="nil"/>
              <w:right w:val="nil"/>
            </w:tcBorders>
            <w:vAlign w:val="bottom"/>
          </w:tcPr>
          <w:p w:rsidR="00246486" w:rsidRDefault="00246486" w:rsidP="009C5F2D">
            <w:pPr>
              <w:rPr>
                <w:sz w:val="24"/>
                <w:szCs w:val="24"/>
              </w:rPr>
            </w:pPr>
          </w:p>
        </w:tc>
        <w:tc>
          <w:tcPr>
            <w:tcW w:w="1985" w:type="dxa"/>
            <w:tcBorders>
              <w:top w:val="nil"/>
              <w:left w:val="nil"/>
              <w:bottom w:val="single" w:sz="4" w:space="0" w:color="auto"/>
              <w:right w:val="nil"/>
            </w:tcBorders>
            <w:vAlign w:val="bottom"/>
          </w:tcPr>
          <w:p w:rsidR="00246486" w:rsidRDefault="00246486" w:rsidP="009C5F2D">
            <w:pPr>
              <w:jc w:val="center"/>
              <w:rPr>
                <w:sz w:val="24"/>
                <w:szCs w:val="24"/>
              </w:rPr>
            </w:pPr>
          </w:p>
        </w:tc>
        <w:tc>
          <w:tcPr>
            <w:tcW w:w="680" w:type="dxa"/>
            <w:tcBorders>
              <w:top w:val="nil"/>
              <w:left w:val="nil"/>
              <w:bottom w:val="nil"/>
              <w:right w:val="nil"/>
            </w:tcBorders>
            <w:vAlign w:val="bottom"/>
          </w:tcPr>
          <w:p w:rsidR="00246486" w:rsidRDefault="00246486" w:rsidP="009C5F2D">
            <w:pPr>
              <w:jc w:val="center"/>
              <w:rPr>
                <w:sz w:val="24"/>
                <w:szCs w:val="24"/>
              </w:rPr>
            </w:pPr>
          </w:p>
        </w:tc>
        <w:tc>
          <w:tcPr>
            <w:tcW w:w="2495" w:type="dxa"/>
            <w:tcBorders>
              <w:top w:val="nil"/>
              <w:left w:val="nil"/>
              <w:bottom w:val="single" w:sz="4" w:space="0" w:color="auto"/>
              <w:right w:val="nil"/>
            </w:tcBorders>
            <w:vAlign w:val="bottom"/>
          </w:tcPr>
          <w:p w:rsidR="00246486" w:rsidRDefault="00246486" w:rsidP="009C5F2D">
            <w:pPr>
              <w:jc w:val="center"/>
              <w:rPr>
                <w:sz w:val="24"/>
                <w:szCs w:val="24"/>
              </w:rPr>
            </w:pPr>
          </w:p>
        </w:tc>
      </w:tr>
      <w:tr w:rsidR="00246486" w:rsidRPr="00D66C86" w:rsidTr="009C5F2D">
        <w:trPr>
          <w:cantSplit/>
        </w:trPr>
        <w:tc>
          <w:tcPr>
            <w:tcW w:w="3119" w:type="dxa"/>
            <w:tcBorders>
              <w:top w:val="nil"/>
              <w:left w:val="nil"/>
              <w:bottom w:val="nil"/>
              <w:right w:val="nil"/>
            </w:tcBorders>
          </w:tcPr>
          <w:p w:rsidR="00246486" w:rsidRPr="00D66C86" w:rsidRDefault="00246486" w:rsidP="009C5F2D">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246486" w:rsidRPr="00D66C86" w:rsidRDefault="00246486" w:rsidP="009C5F2D"/>
        </w:tc>
        <w:tc>
          <w:tcPr>
            <w:tcW w:w="1985" w:type="dxa"/>
            <w:tcBorders>
              <w:top w:val="nil"/>
              <w:left w:val="nil"/>
              <w:bottom w:val="nil"/>
              <w:right w:val="nil"/>
            </w:tcBorders>
          </w:tcPr>
          <w:p w:rsidR="00246486" w:rsidRPr="00D66C86" w:rsidRDefault="00246486" w:rsidP="009C5F2D">
            <w:pPr>
              <w:jc w:val="center"/>
            </w:pPr>
            <w:r w:rsidRPr="00D66C86">
              <w:t>(подпись)</w:t>
            </w:r>
          </w:p>
        </w:tc>
        <w:tc>
          <w:tcPr>
            <w:tcW w:w="680" w:type="dxa"/>
            <w:tcBorders>
              <w:top w:val="nil"/>
              <w:left w:val="nil"/>
              <w:bottom w:val="nil"/>
              <w:right w:val="nil"/>
            </w:tcBorders>
          </w:tcPr>
          <w:p w:rsidR="00246486" w:rsidRPr="00D66C86" w:rsidRDefault="00246486" w:rsidP="009C5F2D">
            <w:pPr>
              <w:jc w:val="center"/>
            </w:pPr>
          </w:p>
        </w:tc>
        <w:tc>
          <w:tcPr>
            <w:tcW w:w="2495" w:type="dxa"/>
            <w:tcBorders>
              <w:top w:val="nil"/>
              <w:left w:val="nil"/>
              <w:bottom w:val="nil"/>
              <w:right w:val="nil"/>
            </w:tcBorders>
          </w:tcPr>
          <w:p w:rsidR="00246486" w:rsidRPr="00D66C86" w:rsidRDefault="00246486" w:rsidP="009C5F2D">
            <w:pPr>
              <w:jc w:val="center"/>
            </w:pPr>
            <w:r w:rsidRPr="00D66C86">
              <w:t>(расшифровка подписи)</w:t>
            </w:r>
          </w:p>
        </w:tc>
      </w:tr>
    </w:tbl>
    <w:p w:rsidR="00246486" w:rsidRDefault="00246486" w:rsidP="00246486">
      <w:pPr>
        <w:jc w:val="center"/>
      </w:pPr>
    </w:p>
    <w:p w:rsidR="00246486" w:rsidRDefault="00246486" w:rsidP="00246486">
      <w:pPr>
        <w:jc w:val="center"/>
      </w:pPr>
    </w:p>
    <w:p w:rsidR="00246486" w:rsidRPr="00DE10CF" w:rsidRDefault="00246486" w:rsidP="00246486">
      <w:pPr>
        <w:jc w:val="center"/>
      </w:pPr>
      <w:r>
        <w:t>М.П.</w:t>
      </w:r>
      <w:r>
        <w:br/>
        <w:t>(при наличии)</w:t>
      </w:r>
    </w:p>
    <w:p w:rsidR="00246486" w:rsidRPr="002A2E0A" w:rsidRDefault="00246486" w:rsidP="00246486">
      <w:pPr>
        <w:pStyle w:val="ConsPlusNormal0"/>
        <w:ind w:firstLine="709"/>
        <w:jc w:val="center"/>
        <w:rPr>
          <w:rFonts w:ascii="Times New Roman" w:hAnsi="Times New Roman"/>
          <w:sz w:val="16"/>
          <w:szCs w:val="16"/>
        </w:rPr>
      </w:pPr>
    </w:p>
    <w:p w:rsidR="00246486" w:rsidRDefault="00246486" w:rsidP="00246486">
      <w:pPr>
        <w:overflowPunct/>
        <w:autoSpaceDE/>
        <w:autoSpaceDN/>
        <w:adjustRightInd/>
        <w:textAlignment w:val="auto"/>
        <w:rPr>
          <w:sz w:val="24"/>
          <w:szCs w:val="24"/>
        </w:rPr>
      </w:pPr>
    </w:p>
    <w:p w:rsidR="00246486" w:rsidRDefault="00246486" w:rsidP="00246486">
      <w:pPr>
        <w:overflowPunct/>
        <w:autoSpaceDE/>
        <w:autoSpaceDN/>
        <w:adjustRightInd/>
        <w:spacing w:line="276" w:lineRule="auto"/>
        <w:textAlignment w:val="auto"/>
        <w:rPr>
          <w:sz w:val="24"/>
          <w:szCs w:val="24"/>
        </w:rPr>
      </w:pPr>
    </w:p>
    <w:p w:rsidR="00246486" w:rsidRDefault="00246486" w:rsidP="00246486">
      <w:pPr>
        <w:spacing w:line="276" w:lineRule="auto"/>
        <w:outlineLvl w:val="1"/>
        <w:rPr>
          <w:sz w:val="24"/>
          <w:szCs w:val="24"/>
        </w:rPr>
      </w:pPr>
    </w:p>
    <w:p w:rsidR="00246486" w:rsidRDefault="00246486" w:rsidP="00246486">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246486" w:rsidRPr="00827D53" w:rsidRDefault="00246486" w:rsidP="00437CEF">
      <w:pPr>
        <w:jc w:val="both"/>
      </w:pPr>
    </w:p>
    <w:sectPr w:rsidR="00246486" w:rsidRPr="00827D53"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135" w:rsidRDefault="00F53135">
      <w:r>
        <w:separator/>
      </w:r>
    </w:p>
  </w:endnote>
  <w:endnote w:type="continuationSeparator" w:id="1">
    <w:p w:rsidR="00F53135" w:rsidRDefault="00F53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135" w:rsidRDefault="00F53135">
      <w:r>
        <w:separator/>
      </w:r>
    </w:p>
  </w:footnote>
  <w:footnote w:type="continuationSeparator" w:id="1">
    <w:p w:rsidR="00F53135" w:rsidRDefault="00F531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6C361B4"/>
    <w:multiLevelType w:val="hybridMultilevel"/>
    <w:tmpl w:val="1A9420C4"/>
    <w:lvl w:ilvl="0" w:tplc="8BA80F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5">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3"/>
  </w:num>
  <w:num w:numId="6">
    <w:abstractNumId w:val="6"/>
  </w:num>
  <w:num w:numId="7">
    <w:abstractNumId w:val="21"/>
  </w:num>
  <w:num w:numId="8">
    <w:abstractNumId w:val="29"/>
  </w:num>
  <w:num w:numId="9">
    <w:abstractNumId w:val="36"/>
  </w:num>
  <w:num w:numId="10">
    <w:abstractNumId w:val="46"/>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2"/>
  </w:num>
  <w:num w:numId="16">
    <w:abstractNumId w:val="41"/>
  </w:num>
  <w:num w:numId="17">
    <w:abstractNumId w:val="22"/>
  </w:num>
  <w:num w:numId="18">
    <w:abstractNumId w:val="44"/>
  </w:num>
  <w:num w:numId="19">
    <w:abstractNumId w:val="37"/>
  </w:num>
  <w:num w:numId="20">
    <w:abstractNumId w:val="43"/>
  </w:num>
  <w:num w:numId="21">
    <w:abstractNumId w:val="10"/>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1"/>
  </w:num>
  <w:num w:numId="28">
    <w:abstractNumId w:val="40"/>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2"/>
  </w:num>
  <w:num w:numId="38">
    <w:abstractNumId w:val="35"/>
  </w:num>
  <w:num w:numId="39">
    <w:abstractNumId w:val="31"/>
  </w:num>
  <w:num w:numId="40">
    <w:abstractNumId w:val="9"/>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5A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31B"/>
    <w:rsid w:val="00040653"/>
    <w:rsid w:val="00040C0C"/>
    <w:rsid w:val="0004131E"/>
    <w:rsid w:val="000413E8"/>
    <w:rsid w:val="0004213A"/>
    <w:rsid w:val="00042642"/>
    <w:rsid w:val="000427A8"/>
    <w:rsid w:val="00042E45"/>
    <w:rsid w:val="00042E9F"/>
    <w:rsid w:val="00042F37"/>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4A0"/>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2F5"/>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A95"/>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C69"/>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DEB"/>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576"/>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128"/>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B81"/>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B2B"/>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DAE"/>
    <w:rsid w:val="001C0FEF"/>
    <w:rsid w:val="001C110B"/>
    <w:rsid w:val="001C13A4"/>
    <w:rsid w:val="001C1618"/>
    <w:rsid w:val="001C1727"/>
    <w:rsid w:val="001C1AD3"/>
    <w:rsid w:val="001C1B1E"/>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86"/>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3BF"/>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37D"/>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1C4"/>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494"/>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85"/>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DE0"/>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36"/>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6C2A"/>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0DCE"/>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37CEF"/>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A85"/>
    <w:rsid w:val="00475B0B"/>
    <w:rsid w:val="004762CB"/>
    <w:rsid w:val="004765BA"/>
    <w:rsid w:val="004766CC"/>
    <w:rsid w:val="00476710"/>
    <w:rsid w:val="00476C6D"/>
    <w:rsid w:val="00476F27"/>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6443"/>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EA"/>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E62"/>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15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20F"/>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39"/>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D62"/>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0CA"/>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7F8"/>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899"/>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1D"/>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BBD"/>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2D1E"/>
    <w:rsid w:val="0073319C"/>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20A"/>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1FB"/>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754"/>
    <w:rsid w:val="008077CD"/>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77F"/>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19E"/>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D6B"/>
    <w:rsid w:val="00942FB4"/>
    <w:rsid w:val="009430C5"/>
    <w:rsid w:val="009433AC"/>
    <w:rsid w:val="00943793"/>
    <w:rsid w:val="00943798"/>
    <w:rsid w:val="00943A2E"/>
    <w:rsid w:val="00943A4F"/>
    <w:rsid w:val="00943C5D"/>
    <w:rsid w:val="00943F31"/>
    <w:rsid w:val="00943F69"/>
    <w:rsid w:val="009446C4"/>
    <w:rsid w:val="009449CF"/>
    <w:rsid w:val="00944B44"/>
    <w:rsid w:val="00944EB8"/>
    <w:rsid w:val="00945104"/>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097"/>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7CD"/>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B7890"/>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23"/>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00E"/>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B6"/>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0D"/>
    <w:rsid w:val="00A45CF4"/>
    <w:rsid w:val="00A4653B"/>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5BB5"/>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55"/>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4BD"/>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A54"/>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B0E"/>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CC5"/>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3"/>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6C4D"/>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87"/>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976"/>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D43"/>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19E"/>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730"/>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645"/>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4DB"/>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7D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1B68"/>
    <w:rsid w:val="00F5270E"/>
    <w:rsid w:val="00F52737"/>
    <w:rsid w:val="00F527AF"/>
    <w:rsid w:val="00F52834"/>
    <w:rsid w:val="00F52DB4"/>
    <w:rsid w:val="00F52F63"/>
    <w:rsid w:val="00F53043"/>
    <w:rsid w:val="00F53080"/>
    <w:rsid w:val="00F53135"/>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26E"/>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1C189598F922648B1CC23D8E1D2047275CCD9520E5E7F4725CCB2128ABCD659FB2151320D8DE1192D3F9BL5w3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27BC506C5ACC91527E52D54499B1D172AC9ADADEFC6FD9F533202D9FD4CC880CD3153542F1567EF754DFEC862F85C2270CC36D92DC0C2Fn8QBI" TargetMode="External"/><Relationship Id="rId5" Type="http://schemas.openxmlformats.org/officeDocument/2006/relationships/webSettings" Target="webSettings.xml"/><Relationship Id="rId10" Type="http://schemas.openxmlformats.org/officeDocument/2006/relationships/hyperlink" Target="consultantplus://offline/ref=BE27BC506C5ACC91527E52D54499B1D173A59ADBD0F16FD9F533202D9FD4CC880CD3153243F75D23A21BDEB0C27F96C3220CC06D8DnDQ6I" TargetMode="External"/><Relationship Id="rId4" Type="http://schemas.openxmlformats.org/officeDocument/2006/relationships/settings" Target="settings.xml"/><Relationship Id="rId9" Type="http://schemas.openxmlformats.org/officeDocument/2006/relationships/hyperlink" Target="consultantplus://offline/ref=BE27BC506C5ACC91527E52D54499B1D172AC9FDCD3F16FD9F533202D9FD4CC880CD3153542F15E7FF354DFEC862F85C2270CC36D92DC0C2Fn8Q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7622</Words>
  <Characters>43451</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9</cp:revision>
  <cp:lastPrinted>2025-05-12T06:36:00Z</cp:lastPrinted>
  <dcterms:created xsi:type="dcterms:W3CDTF">2025-05-12T07:12:00Z</dcterms:created>
  <dcterms:modified xsi:type="dcterms:W3CDTF">2025-05-12T07:34:00Z</dcterms:modified>
</cp:coreProperties>
</file>