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F4726">
        <w:t>27</w:t>
      </w:r>
      <w:r w:rsidR="000E5DAC">
        <w:t xml:space="preserve"> марта</w:t>
      </w:r>
      <w:r w:rsidR="009D7A78" w:rsidRPr="009D19B7">
        <w:t xml:space="preserve"> 2025</w:t>
      </w:r>
      <w:r w:rsidR="00877329" w:rsidRPr="009D19B7">
        <w:t xml:space="preserve"> года №</w:t>
      </w:r>
      <w:r w:rsidR="002F4726">
        <w:t>495</w:t>
      </w:r>
      <w:r w:rsidR="00877329" w:rsidRPr="009D19B7">
        <w:t xml:space="preserve"> </w:t>
      </w:r>
    </w:p>
    <w:p w:rsidR="00877329" w:rsidRPr="009D19B7" w:rsidRDefault="00877329" w:rsidP="0007374D"/>
    <w:p w:rsidR="00877329" w:rsidRPr="009D19B7" w:rsidRDefault="00877329" w:rsidP="00877329">
      <w:pPr>
        <w:jc w:val="center"/>
      </w:pPr>
      <w:r w:rsidRPr="009D19B7">
        <w:t>г. Калининск</w:t>
      </w:r>
    </w:p>
    <w:p w:rsidR="00D67788" w:rsidRPr="00D05A12" w:rsidRDefault="00D67788" w:rsidP="002F4726">
      <w:pPr>
        <w:ind w:firstLine="567"/>
        <w:jc w:val="both"/>
        <w:rPr>
          <w:b/>
          <w:sz w:val="28"/>
        </w:rPr>
      </w:pPr>
      <w:bookmarkStart w:id="0" w:name="_GoBack"/>
      <w:bookmarkEnd w:id="0"/>
    </w:p>
    <w:p w:rsidR="002F4726" w:rsidRDefault="002F4726" w:rsidP="002F4726">
      <w:pPr>
        <w:jc w:val="both"/>
        <w:rPr>
          <w:b/>
          <w:sz w:val="28"/>
          <w:szCs w:val="28"/>
        </w:rPr>
      </w:pPr>
      <w:r>
        <w:rPr>
          <w:b/>
          <w:sz w:val="28"/>
          <w:szCs w:val="28"/>
        </w:rPr>
        <w:t>О мерах по обеспечению санитарно-</w:t>
      </w:r>
    </w:p>
    <w:p w:rsidR="002F4726" w:rsidRDefault="002F4726" w:rsidP="002F4726">
      <w:pPr>
        <w:jc w:val="both"/>
        <w:rPr>
          <w:b/>
          <w:sz w:val="28"/>
          <w:szCs w:val="28"/>
        </w:rPr>
      </w:pPr>
      <w:r>
        <w:rPr>
          <w:b/>
          <w:sz w:val="28"/>
          <w:szCs w:val="28"/>
        </w:rPr>
        <w:t xml:space="preserve">эпидемиологического благополучия </w:t>
      </w:r>
    </w:p>
    <w:p w:rsidR="002F4726" w:rsidRDefault="002F4726" w:rsidP="002F4726">
      <w:pPr>
        <w:jc w:val="both"/>
        <w:rPr>
          <w:b/>
          <w:sz w:val="28"/>
          <w:szCs w:val="28"/>
        </w:rPr>
      </w:pPr>
      <w:r>
        <w:rPr>
          <w:b/>
          <w:sz w:val="28"/>
          <w:szCs w:val="28"/>
        </w:rPr>
        <w:t xml:space="preserve">в Калининском муниципальном </w:t>
      </w:r>
    </w:p>
    <w:p w:rsidR="002F4726" w:rsidRPr="00C85D36" w:rsidRDefault="002F4726" w:rsidP="002F4726">
      <w:pPr>
        <w:jc w:val="both"/>
        <w:rPr>
          <w:b/>
          <w:sz w:val="28"/>
          <w:szCs w:val="28"/>
        </w:rPr>
      </w:pPr>
      <w:r>
        <w:rPr>
          <w:b/>
          <w:sz w:val="28"/>
          <w:szCs w:val="28"/>
        </w:rPr>
        <w:t>районе на 2025-2027 годы</w:t>
      </w:r>
    </w:p>
    <w:p w:rsidR="002F4726" w:rsidRPr="002A5A50" w:rsidRDefault="002F4726" w:rsidP="002F4726">
      <w:pPr>
        <w:ind w:firstLine="567"/>
        <w:jc w:val="both"/>
        <w:rPr>
          <w:sz w:val="28"/>
          <w:szCs w:val="28"/>
        </w:rPr>
      </w:pPr>
    </w:p>
    <w:p w:rsidR="002F4726" w:rsidRDefault="002F4726" w:rsidP="002F4726">
      <w:pPr>
        <w:ind w:firstLine="567"/>
        <w:jc w:val="both"/>
        <w:rPr>
          <w:sz w:val="28"/>
          <w:szCs w:val="28"/>
        </w:rPr>
      </w:pPr>
      <w:r w:rsidRPr="002A5A50">
        <w:rPr>
          <w:sz w:val="28"/>
          <w:szCs w:val="28"/>
        </w:rPr>
        <w:t xml:space="preserve">В целях </w:t>
      </w:r>
      <w:r>
        <w:rPr>
          <w:sz w:val="28"/>
          <w:szCs w:val="28"/>
        </w:rPr>
        <w:t xml:space="preserve">обеспечения санитарно-эпидемиологического благополучия населения Калининского муниципального района, </w:t>
      </w:r>
      <w:r w:rsidRPr="002A5A50">
        <w:rPr>
          <w:sz w:val="28"/>
          <w:szCs w:val="28"/>
        </w:rPr>
        <w:t xml:space="preserve">на основании </w:t>
      </w:r>
      <w:r>
        <w:rPr>
          <w:sz w:val="28"/>
          <w:szCs w:val="28"/>
        </w:rPr>
        <w:t xml:space="preserve">«Комплексного плана профилактических и противоэпидемических мероприятий по предупреждению заболеваний геморрагической лихорадкой с почечным синдромом населения области на 2022-2027 годы», утвержденного Правительством Саратовской области, </w:t>
      </w:r>
      <w:r w:rsidRPr="002A5A50">
        <w:rPr>
          <w:sz w:val="28"/>
          <w:szCs w:val="28"/>
        </w:rPr>
        <w:t>руководствуясь Уставом Калининского муниципаль</w:t>
      </w:r>
      <w:r>
        <w:rPr>
          <w:sz w:val="28"/>
          <w:szCs w:val="28"/>
        </w:rPr>
        <w:t>ного района Саратовской области, ПОСТАНОВЛЯЕТ:</w:t>
      </w:r>
    </w:p>
    <w:p w:rsidR="002F4726" w:rsidRPr="002A5A50" w:rsidRDefault="002F4726" w:rsidP="002F4726">
      <w:pPr>
        <w:ind w:firstLine="567"/>
        <w:jc w:val="both"/>
        <w:rPr>
          <w:sz w:val="28"/>
          <w:szCs w:val="28"/>
        </w:rPr>
      </w:pPr>
    </w:p>
    <w:p w:rsidR="002F4726" w:rsidRDefault="002F4726" w:rsidP="002F4726">
      <w:pPr>
        <w:ind w:firstLine="567"/>
        <w:jc w:val="both"/>
        <w:rPr>
          <w:sz w:val="28"/>
          <w:szCs w:val="28"/>
        </w:rPr>
      </w:pPr>
      <w:r w:rsidRPr="002A5A50">
        <w:rPr>
          <w:sz w:val="28"/>
          <w:szCs w:val="28"/>
        </w:rPr>
        <w:t xml:space="preserve">1. </w:t>
      </w:r>
      <w:r>
        <w:rPr>
          <w:sz w:val="28"/>
          <w:szCs w:val="28"/>
        </w:rPr>
        <w:t>Утвердить «Комплексный план профилактических и противоэпидемических мероприятий по предупреждению заболеваний геморрагической лихорадкой с почечным синдромом населения Калининского муниципального района Саратовской области на 2025-2027 годы»</w:t>
      </w:r>
      <w:r w:rsidRPr="002A5A50">
        <w:rPr>
          <w:sz w:val="28"/>
          <w:szCs w:val="28"/>
        </w:rPr>
        <w:t>.</w:t>
      </w:r>
    </w:p>
    <w:p w:rsidR="002F4726" w:rsidRPr="002A5A50" w:rsidRDefault="002F4726" w:rsidP="002F4726">
      <w:pPr>
        <w:ind w:firstLine="567"/>
        <w:jc w:val="both"/>
        <w:rPr>
          <w:sz w:val="28"/>
          <w:szCs w:val="28"/>
        </w:rPr>
      </w:pPr>
      <w:r>
        <w:rPr>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F4726" w:rsidRPr="002A5A50" w:rsidRDefault="002F4726" w:rsidP="002F4726">
      <w:pPr>
        <w:ind w:firstLine="567"/>
        <w:jc w:val="both"/>
        <w:rPr>
          <w:sz w:val="28"/>
          <w:szCs w:val="28"/>
        </w:rPr>
      </w:pPr>
      <w:r>
        <w:rPr>
          <w:sz w:val="28"/>
          <w:szCs w:val="28"/>
        </w:rPr>
        <w:t>3</w:t>
      </w:r>
      <w:r w:rsidRPr="002A5A50">
        <w:rPr>
          <w:sz w:val="28"/>
          <w:szCs w:val="28"/>
        </w:rPr>
        <w:t xml:space="preserve">. Настоящее постановление вступает в силу </w:t>
      </w:r>
      <w:r>
        <w:rPr>
          <w:sz w:val="28"/>
          <w:szCs w:val="28"/>
        </w:rPr>
        <w:t>с момента</w:t>
      </w:r>
      <w:r w:rsidRPr="002A5A50">
        <w:rPr>
          <w:sz w:val="28"/>
          <w:szCs w:val="28"/>
        </w:rPr>
        <w:t xml:space="preserve"> его подписания.</w:t>
      </w:r>
    </w:p>
    <w:p w:rsidR="002F4726" w:rsidRDefault="002F4726" w:rsidP="002F4726">
      <w:pPr>
        <w:ind w:firstLine="567"/>
        <w:jc w:val="both"/>
        <w:rPr>
          <w:sz w:val="28"/>
          <w:szCs w:val="28"/>
        </w:rPr>
      </w:pPr>
      <w:r>
        <w:rPr>
          <w:sz w:val="28"/>
          <w:szCs w:val="28"/>
        </w:rPr>
        <w:t>4</w:t>
      </w:r>
      <w:r w:rsidRPr="002A5A50">
        <w:rPr>
          <w:sz w:val="28"/>
          <w:szCs w:val="28"/>
        </w:rPr>
        <w:t xml:space="preserve">. Контроль за исполнением настоящего постановления возложить на заместителя главы администрации </w:t>
      </w:r>
      <w:r>
        <w:rPr>
          <w:sz w:val="28"/>
          <w:szCs w:val="28"/>
        </w:rPr>
        <w:t xml:space="preserve">муниципального района </w:t>
      </w:r>
      <w:r w:rsidRPr="002A5A50">
        <w:rPr>
          <w:sz w:val="28"/>
          <w:szCs w:val="28"/>
        </w:rPr>
        <w:t>по социальной сфере</w:t>
      </w:r>
      <w:r>
        <w:rPr>
          <w:sz w:val="28"/>
          <w:szCs w:val="28"/>
        </w:rPr>
        <w:t xml:space="preserve"> Захарову О.Ю.</w:t>
      </w:r>
    </w:p>
    <w:p w:rsidR="00C005F6" w:rsidRDefault="00C005F6" w:rsidP="002F4726">
      <w:pPr>
        <w:ind w:firstLine="567"/>
        <w:jc w:val="both"/>
        <w:rPr>
          <w:sz w:val="28"/>
          <w:szCs w:val="28"/>
        </w:rPr>
      </w:pPr>
    </w:p>
    <w:p w:rsidR="00D05A12" w:rsidRDefault="00D05A12" w:rsidP="002F4726">
      <w:pPr>
        <w:ind w:firstLine="567"/>
        <w:jc w:val="both"/>
        <w:rPr>
          <w:sz w:val="28"/>
          <w:szCs w:val="22"/>
        </w:rPr>
      </w:pPr>
    </w:p>
    <w:p w:rsidR="00DA2AC4" w:rsidRPr="00D05A12" w:rsidRDefault="00DA2AC4" w:rsidP="00D05A12">
      <w:pPr>
        <w:ind w:firstLine="567"/>
        <w:jc w:val="both"/>
        <w:rPr>
          <w:sz w:val="28"/>
          <w:szCs w:val="22"/>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F94780" w:rsidRDefault="00F94780" w:rsidP="00AB5A2E">
      <w:pPr>
        <w:jc w:val="both"/>
      </w:pPr>
    </w:p>
    <w:p w:rsidR="00C005F6" w:rsidRDefault="00C005F6" w:rsidP="00AB5A2E">
      <w:pPr>
        <w:jc w:val="both"/>
      </w:pPr>
    </w:p>
    <w:p w:rsidR="00C005F6" w:rsidRDefault="00C005F6" w:rsidP="00AB5A2E">
      <w:pPr>
        <w:jc w:val="both"/>
      </w:pPr>
    </w:p>
    <w:p w:rsidR="002F690C" w:rsidRDefault="00C17BEE" w:rsidP="00AB5A2E">
      <w:pPr>
        <w:jc w:val="both"/>
      </w:pPr>
      <w:r w:rsidRPr="003B07CB">
        <w:t>Исп</w:t>
      </w:r>
      <w:r w:rsidR="00F56E47">
        <w:t>.:</w:t>
      </w:r>
      <w:r w:rsidR="00F956F9">
        <w:t xml:space="preserve"> </w:t>
      </w:r>
      <w:r w:rsidR="00C005F6">
        <w:t>Ишкова Л.А.</w:t>
      </w:r>
    </w:p>
    <w:p w:rsidR="00DA2AC4" w:rsidRDefault="00DA2AC4" w:rsidP="00AB5A2E">
      <w:pPr>
        <w:jc w:val="both"/>
        <w:sectPr w:rsidR="00DA2AC4" w:rsidSect="00DA2AC4">
          <w:pgSz w:w="11909" w:h="16834"/>
          <w:pgMar w:top="851" w:right="567" w:bottom="1134" w:left="1701" w:header="720" w:footer="720" w:gutter="0"/>
          <w:cols w:space="60"/>
          <w:noEndnote/>
          <w:titlePg/>
          <w:docGrid w:linePitch="272"/>
        </w:sectPr>
      </w:pPr>
    </w:p>
    <w:p w:rsidR="0005454A" w:rsidRPr="003E7A7C" w:rsidRDefault="0005454A" w:rsidP="002F4726">
      <w:pPr>
        <w:ind w:left="11340"/>
        <w:rPr>
          <w:b/>
          <w:bCs/>
          <w:sz w:val="28"/>
          <w:szCs w:val="28"/>
        </w:rPr>
      </w:pPr>
      <w:r w:rsidRPr="003E7A7C">
        <w:rPr>
          <w:b/>
          <w:bCs/>
          <w:sz w:val="28"/>
          <w:szCs w:val="28"/>
        </w:rPr>
        <w:lastRenderedPageBreak/>
        <w:t>Приложение</w:t>
      </w:r>
    </w:p>
    <w:p w:rsidR="0005454A" w:rsidRPr="003E7A7C" w:rsidRDefault="0005454A" w:rsidP="002F4726">
      <w:pPr>
        <w:ind w:left="11340"/>
        <w:rPr>
          <w:b/>
          <w:bCs/>
          <w:sz w:val="28"/>
          <w:szCs w:val="28"/>
        </w:rPr>
      </w:pPr>
      <w:r w:rsidRPr="003E7A7C">
        <w:rPr>
          <w:b/>
          <w:bCs/>
          <w:sz w:val="28"/>
          <w:szCs w:val="28"/>
        </w:rPr>
        <w:t xml:space="preserve">к постановлению </w:t>
      </w:r>
    </w:p>
    <w:p w:rsidR="0005454A" w:rsidRPr="003E7A7C" w:rsidRDefault="0005454A" w:rsidP="002F4726">
      <w:pPr>
        <w:ind w:left="11340"/>
        <w:rPr>
          <w:b/>
          <w:bCs/>
          <w:sz w:val="28"/>
          <w:szCs w:val="28"/>
        </w:rPr>
      </w:pPr>
      <w:r w:rsidRPr="003E7A7C">
        <w:rPr>
          <w:b/>
          <w:bCs/>
          <w:sz w:val="28"/>
          <w:szCs w:val="28"/>
        </w:rPr>
        <w:t>администрации МР</w:t>
      </w:r>
    </w:p>
    <w:p w:rsidR="0005454A" w:rsidRDefault="00741413" w:rsidP="002F4726">
      <w:pPr>
        <w:ind w:left="11340"/>
        <w:rPr>
          <w:b/>
          <w:bCs/>
          <w:sz w:val="28"/>
          <w:szCs w:val="28"/>
        </w:rPr>
      </w:pPr>
      <w:r>
        <w:rPr>
          <w:b/>
          <w:bCs/>
          <w:sz w:val="28"/>
          <w:szCs w:val="28"/>
        </w:rPr>
        <w:t xml:space="preserve">от </w:t>
      </w:r>
      <w:r w:rsidR="002F4726">
        <w:rPr>
          <w:b/>
          <w:bCs/>
          <w:sz w:val="28"/>
          <w:szCs w:val="28"/>
        </w:rPr>
        <w:t>27</w:t>
      </w:r>
      <w:r w:rsidR="00D05A12">
        <w:rPr>
          <w:b/>
          <w:bCs/>
          <w:sz w:val="28"/>
          <w:szCs w:val="28"/>
        </w:rPr>
        <w:t>.03</w:t>
      </w:r>
      <w:r w:rsidR="00DA2AC4">
        <w:rPr>
          <w:b/>
          <w:bCs/>
          <w:sz w:val="28"/>
          <w:szCs w:val="28"/>
        </w:rPr>
        <w:t>.2025 года №</w:t>
      </w:r>
      <w:r w:rsidR="002F4726">
        <w:rPr>
          <w:b/>
          <w:bCs/>
          <w:sz w:val="28"/>
          <w:szCs w:val="28"/>
        </w:rPr>
        <w:t>495</w:t>
      </w:r>
    </w:p>
    <w:p w:rsidR="0005454A" w:rsidRPr="00DA2AC4" w:rsidRDefault="0005454A" w:rsidP="00DA2AC4">
      <w:pPr>
        <w:jc w:val="center"/>
        <w:rPr>
          <w:b/>
          <w:sz w:val="28"/>
          <w:szCs w:val="28"/>
        </w:rPr>
      </w:pPr>
    </w:p>
    <w:p w:rsidR="00C005F6" w:rsidRDefault="00C005F6" w:rsidP="00DA2AC4">
      <w:pPr>
        <w:jc w:val="center"/>
        <w:rPr>
          <w:b/>
          <w:sz w:val="28"/>
          <w:szCs w:val="28"/>
        </w:rPr>
      </w:pPr>
      <w:r w:rsidRPr="00DA2AC4">
        <w:rPr>
          <w:b/>
          <w:sz w:val="28"/>
          <w:szCs w:val="28"/>
        </w:rPr>
        <w:t>Комплексный план профилактических и противоэпидемических мероприятий по предупреждению заболеваний геморрагической лихорадкой с почечным синдромом населения Калининского муниципального района Саратовской области на 2025-2027 годы</w:t>
      </w:r>
    </w:p>
    <w:p w:rsidR="00DA2AC4" w:rsidRDefault="00DA2AC4" w:rsidP="00DA2AC4">
      <w:pPr>
        <w:jc w:val="center"/>
        <w:rPr>
          <w:rFonts w:eastAsia="Calibri"/>
          <w:b/>
          <w:sz w:val="28"/>
          <w:szCs w:val="28"/>
        </w:rPr>
      </w:pPr>
    </w:p>
    <w:tbl>
      <w:tblPr>
        <w:tblStyle w:val="a7"/>
        <w:tblW w:w="15877" w:type="dxa"/>
        <w:tblInd w:w="-601" w:type="dxa"/>
        <w:tblLook w:val="04A0"/>
      </w:tblPr>
      <w:tblGrid>
        <w:gridCol w:w="993"/>
        <w:gridCol w:w="8720"/>
        <w:gridCol w:w="2528"/>
        <w:gridCol w:w="3636"/>
      </w:tblGrid>
      <w:tr w:rsidR="009762DA" w:rsidTr="001C3D2D">
        <w:tc>
          <w:tcPr>
            <w:tcW w:w="993" w:type="dxa"/>
            <w:vAlign w:val="center"/>
          </w:tcPr>
          <w:p w:rsidR="001C3D2D" w:rsidRDefault="001C3D2D" w:rsidP="009762DA">
            <w:pPr>
              <w:jc w:val="center"/>
              <w:rPr>
                <w:rFonts w:eastAsia="Calibri"/>
                <w:b/>
                <w:sz w:val="28"/>
                <w:szCs w:val="28"/>
              </w:rPr>
            </w:pPr>
            <w:r>
              <w:rPr>
                <w:rFonts w:eastAsia="Calibri"/>
                <w:b/>
                <w:sz w:val="28"/>
                <w:szCs w:val="28"/>
              </w:rPr>
              <w:t>№</w:t>
            </w:r>
          </w:p>
          <w:p w:rsidR="009762DA" w:rsidRPr="009762DA" w:rsidRDefault="009762DA" w:rsidP="009762DA">
            <w:pPr>
              <w:jc w:val="center"/>
              <w:rPr>
                <w:rFonts w:eastAsia="Calibri"/>
                <w:b/>
                <w:sz w:val="28"/>
                <w:szCs w:val="28"/>
              </w:rPr>
            </w:pPr>
            <w:r w:rsidRPr="009762DA">
              <w:rPr>
                <w:rFonts w:eastAsia="Calibri"/>
                <w:b/>
                <w:sz w:val="28"/>
                <w:szCs w:val="28"/>
              </w:rPr>
              <w:t>п/п</w:t>
            </w:r>
          </w:p>
        </w:tc>
        <w:tc>
          <w:tcPr>
            <w:tcW w:w="8720" w:type="dxa"/>
            <w:vAlign w:val="center"/>
          </w:tcPr>
          <w:p w:rsidR="009762DA" w:rsidRPr="009762DA" w:rsidRDefault="009762DA" w:rsidP="009762DA">
            <w:pPr>
              <w:jc w:val="center"/>
              <w:rPr>
                <w:rFonts w:eastAsia="Calibri"/>
                <w:b/>
                <w:sz w:val="28"/>
                <w:szCs w:val="28"/>
              </w:rPr>
            </w:pPr>
            <w:r w:rsidRPr="009762DA">
              <w:rPr>
                <w:rFonts w:eastAsia="Calibri"/>
                <w:b/>
                <w:sz w:val="28"/>
                <w:szCs w:val="28"/>
              </w:rPr>
              <w:t>Наименование мероприятий</w:t>
            </w:r>
          </w:p>
        </w:tc>
        <w:tc>
          <w:tcPr>
            <w:tcW w:w="2528" w:type="dxa"/>
            <w:vAlign w:val="center"/>
          </w:tcPr>
          <w:p w:rsidR="009762DA" w:rsidRPr="009762DA" w:rsidRDefault="009762DA" w:rsidP="009762DA">
            <w:pPr>
              <w:jc w:val="center"/>
              <w:rPr>
                <w:rFonts w:eastAsia="Calibri"/>
                <w:b/>
                <w:sz w:val="28"/>
                <w:szCs w:val="28"/>
              </w:rPr>
            </w:pPr>
            <w:r w:rsidRPr="009762DA">
              <w:rPr>
                <w:rFonts w:eastAsia="Calibri"/>
                <w:b/>
                <w:sz w:val="28"/>
                <w:szCs w:val="28"/>
              </w:rPr>
              <w:t>Сроки исполнения</w:t>
            </w:r>
          </w:p>
        </w:tc>
        <w:tc>
          <w:tcPr>
            <w:tcW w:w="3636" w:type="dxa"/>
            <w:vAlign w:val="center"/>
          </w:tcPr>
          <w:p w:rsidR="001C3D2D" w:rsidRDefault="009762DA" w:rsidP="009762DA">
            <w:pPr>
              <w:jc w:val="center"/>
              <w:rPr>
                <w:rFonts w:eastAsia="Calibri"/>
                <w:b/>
                <w:sz w:val="28"/>
                <w:szCs w:val="28"/>
              </w:rPr>
            </w:pPr>
            <w:r w:rsidRPr="009762DA">
              <w:rPr>
                <w:rFonts w:eastAsia="Calibri"/>
                <w:b/>
                <w:sz w:val="28"/>
                <w:szCs w:val="28"/>
              </w:rPr>
              <w:t xml:space="preserve">Ответственные </w:t>
            </w:r>
          </w:p>
          <w:p w:rsidR="009762DA" w:rsidRPr="009762DA" w:rsidRDefault="009762DA" w:rsidP="009762DA">
            <w:pPr>
              <w:jc w:val="center"/>
              <w:rPr>
                <w:rFonts w:eastAsia="Calibri"/>
                <w:b/>
                <w:sz w:val="28"/>
                <w:szCs w:val="28"/>
              </w:rPr>
            </w:pPr>
            <w:r w:rsidRPr="009762DA">
              <w:rPr>
                <w:rFonts w:eastAsia="Calibri"/>
                <w:b/>
                <w:sz w:val="28"/>
                <w:szCs w:val="28"/>
              </w:rPr>
              <w:t>за исполнение</w:t>
            </w:r>
          </w:p>
        </w:tc>
      </w:tr>
      <w:tr w:rsidR="009762DA" w:rsidTr="001C3D2D">
        <w:tc>
          <w:tcPr>
            <w:tcW w:w="15877" w:type="dxa"/>
            <w:gridSpan w:val="4"/>
          </w:tcPr>
          <w:p w:rsidR="009762DA" w:rsidRPr="001C3D2D" w:rsidRDefault="009762DA" w:rsidP="00DA2AC4">
            <w:pPr>
              <w:jc w:val="center"/>
              <w:rPr>
                <w:rFonts w:eastAsia="Calibri"/>
                <w:b/>
                <w:sz w:val="28"/>
                <w:szCs w:val="28"/>
              </w:rPr>
            </w:pPr>
            <w:r w:rsidRPr="001C3D2D">
              <w:rPr>
                <w:rFonts w:eastAsia="Calibri"/>
                <w:b/>
                <w:sz w:val="28"/>
                <w:szCs w:val="28"/>
              </w:rPr>
              <w:t>1. Организационные мероприятия</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1.</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Обеспечить информирование главы Калининского муниципального района о состоянии заболеваемости геморрагической лихорадкой с почечным синдромом (далее - ГЛПС), об эпидемиологических рисках, складывающихся на территории, и прогнозе развития ситуации с целью предупреждения распространения заболевания</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в зависимости от эпидемической ситуации</w:t>
            </w:r>
          </w:p>
        </w:tc>
        <w:tc>
          <w:tcPr>
            <w:tcW w:w="3636" w:type="dxa"/>
          </w:tcPr>
          <w:p w:rsidR="002F4726" w:rsidRDefault="002F4726" w:rsidP="006F0294">
            <w:pPr>
              <w:jc w:val="center"/>
              <w:rPr>
                <w:rFonts w:eastAsia="Calibri"/>
                <w:sz w:val="28"/>
                <w:szCs w:val="28"/>
              </w:rPr>
            </w:pPr>
            <w:r w:rsidRPr="009762DA">
              <w:rPr>
                <w:rFonts w:eastAsia="Calibri"/>
                <w:sz w:val="28"/>
                <w:szCs w:val="28"/>
              </w:rPr>
              <w:t xml:space="preserve">Северо-Западный </w:t>
            </w:r>
          </w:p>
          <w:p w:rsidR="002F4726" w:rsidRDefault="002F4726" w:rsidP="006F0294">
            <w:pPr>
              <w:jc w:val="center"/>
              <w:rPr>
                <w:rFonts w:eastAsia="Calibri"/>
                <w:sz w:val="28"/>
                <w:szCs w:val="28"/>
              </w:rPr>
            </w:pPr>
            <w:r w:rsidRPr="009762DA">
              <w:rPr>
                <w:rFonts w:eastAsia="Calibri"/>
                <w:sz w:val="28"/>
                <w:szCs w:val="28"/>
              </w:rPr>
              <w:t xml:space="preserve">ТО Управления Роспотребнадзора по Саратовской области </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E42369">
        <w:tc>
          <w:tcPr>
            <w:tcW w:w="993" w:type="dxa"/>
          </w:tcPr>
          <w:p w:rsidR="002F4726" w:rsidRPr="009762DA" w:rsidRDefault="002F4726" w:rsidP="006F0294">
            <w:pPr>
              <w:jc w:val="center"/>
              <w:rPr>
                <w:rFonts w:eastAsia="Calibri"/>
                <w:sz w:val="28"/>
                <w:szCs w:val="28"/>
              </w:rPr>
            </w:pPr>
            <w:r w:rsidRPr="009762DA">
              <w:rPr>
                <w:rFonts w:eastAsia="Calibri"/>
                <w:sz w:val="28"/>
                <w:szCs w:val="28"/>
              </w:rPr>
              <w:t>2.</w:t>
            </w:r>
          </w:p>
        </w:tc>
        <w:tc>
          <w:tcPr>
            <w:tcW w:w="8720" w:type="dxa"/>
          </w:tcPr>
          <w:p w:rsidR="002F4726" w:rsidRPr="009762DA" w:rsidRDefault="002F4726" w:rsidP="00E42369">
            <w:pPr>
              <w:jc w:val="both"/>
              <w:rPr>
                <w:rFonts w:eastAsia="Calibri"/>
                <w:sz w:val="28"/>
                <w:szCs w:val="28"/>
              </w:rPr>
            </w:pPr>
            <w:r w:rsidRPr="009762DA">
              <w:rPr>
                <w:rFonts w:eastAsia="Calibri"/>
                <w:sz w:val="28"/>
                <w:szCs w:val="28"/>
              </w:rPr>
              <w:t>Информировать заинтересованные органы и организации при возникновении неблагополучных по ГЛПС ситуаций с целью оперативного проведения неотложных профилактических мероприятий</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немедленно</w:t>
            </w:r>
          </w:p>
        </w:tc>
        <w:tc>
          <w:tcPr>
            <w:tcW w:w="3636" w:type="dxa"/>
            <w:vAlign w:val="center"/>
          </w:tcPr>
          <w:p w:rsidR="002F4726" w:rsidRDefault="002F4726" w:rsidP="006F0294">
            <w:pPr>
              <w:jc w:val="center"/>
              <w:rPr>
                <w:rFonts w:eastAsia="Calibri"/>
                <w:sz w:val="28"/>
                <w:szCs w:val="28"/>
              </w:rPr>
            </w:pPr>
            <w:r w:rsidRPr="009762DA">
              <w:rPr>
                <w:rFonts w:eastAsia="Calibri"/>
                <w:sz w:val="28"/>
                <w:szCs w:val="28"/>
              </w:rPr>
              <w:t xml:space="preserve">Северо-Западный </w:t>
            </w:r>
          </w:p>
          <w:p w:rsidR="002F4726" w:rsidRDefault="002F4726" w:rsidP="006F0294">
            <w:pPr>
              <w:jc w:val="center"/>
              <w:rPr>
                <w:rFonts w:eastAsia="Calibri"/>
                <w:sz w:val="28"/>
                <w:szCs w:val="28"/>
              </w:rPr>
            </w:pPr>
            <w:r w:rsidRPr="009762DA">
              <w:rPr>
                <w:rFonts w:eastAsia="Calibri"/>
                <w:sz w:val="28"/>
                <w:szCs w:val="28"/>
              </w:rPr>
              <w:t xml:space="preserve">ТО Управления Роспотребнадзора по Саратовской области </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3.</w:t>
            </w:r>
          </w:p>
        </w:tc>
        <w:tc>
          <w:tcPr>
            <w:tcW w:w="8720" w:type="dxa"/>
            <w:vAlign w:val="center"/>
          </w:tcPr>
          <w:p w:rsidR="002F4726" w:rsidRPr="009762DA" w:rsidRDefault="002F4726" w:rsidP="006F0294">
            <w:pPr>
              <w:jc w:val="both"/>
              <w:rPr>
                <w:rFonts w:eastAsia="Calibri"/>
                <w:sz w:val="28"/>
                <w:szCs w:val="28"/>
              </w:rPr>
            </w:pPr>
            <w:r w:rsidRPr="009762DA">
              <w:rPr>
                <w:rFonts w:eastAsia="Calibri"/>
                <w:sz w:val="28"/>
                <w:szCs w:val="28"/>
              </w:rPr>
              <w:t>Проводить подготовку медицинских работников во всех медицинских организациях области (конференции, семинарские занятия) по вопросам эпидемиологии, клиники, диагностики, лечения и профилактики ГЛПС</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март - апрель (ежегодно)</w:t>
            </w:r>
          </w:p>
        </w:tc>
        <w:tc>
          <w:tcPr>
            <w:tcW w:w="3636" w:type="dxa"/>
          </w:tcPr>
          <w:p w:rsidR="002F4726" w:rsidRDefault="002F4726" w:rsidP="006F0294">
            <w:pPr>
              <w:jc w:val="center"/>
              <w:rPr>
                <w:rFonts w:eastAsia="Calibri"/>
                <w:sz w:val="28"/>
                <w:szCs w:val="28"/>
              </w:rPr>
            </w:pPr>
            <w:r w:rsidRPr="009762DA">
              <w:rPr>
                <w:rFonts w:eastAsia="Calibri"/>
                <w:sz w:val="28"/>
                <w:szCs w:val="28"/>
              </w:rPr>
              <w:t>ГУЗ СО «Калининская РБ»</w:t>
            </w:r>
          </w:p>
          <w:p w:rsidR="002F4726" w:rsidRPr="009762DA" w:rsidRDefault="002F4726" w:rsidP="006F0294">
            <w:pPr>
              <w:jc w:val="center"/>
              <w:rPr>
                <w:rFonts w:eastAsia="Calibri"/>
                <w:sz w:val="28"/>
                <w:szCs w:val="28"/>
              </w:rPr>
            </w:pPr>
            <w:r>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4.</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Проводить совещания с представителями садово-огородных товариществ, охотниками и рыболовами и другими контингентами риска по вопросам профилактики ГЛПС</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март - апрель (ежегодно)</w:t>
            </w:r>
          </w:p>
        </w:tc>
        <w:tc>
          <w:tcPr>
            <w:tcW w:w="3636" w:type="dxa"/>
            <w:vAlign w:val="center"/>
          </w:tcPr>
          <w:p w:rsidR="002F4726" w:rsidRDefault="002F4726" w:rsidP="006F0294">
            <w:pPr>
              <w:jc w:val="center"/>
              <w:rPr>
                <w:rFonts w:eastAsia="Calibri"/>
                <w:sz w:val="28"/>
                <w:szCs w:val="28"/>
              </w:rPr>
            </w:pPr>
            <w:r w:rsidRPr="009762DA">
              <w:rPr>
                <w:rFonts w:eastAsia="Calibri"/>
                <w:sz w:val="28"/>
                <w:szCs w:val="28"/>
              </w:rPr>
              <w:t xml:space="preserve">Северо-Западный </w:t>
            </w:r>
          </w:p>
          <w:p w:rsidR="002F4726" w:rsidRPr="009762DA" w:rsidRDefault="002F4726" w:rsidP="006F0294">
            <w:pPr>
              <w:jc w:val="center"/>
              <w:rPr>
                <w:rFonts w:eastAsia="Calibri"/>
                <w:sz w:val="28"/>
                <w:szCs w:val="28"/>
              </w:rPr>
            </w:pPr>
            <w:r w:rsidRPr="009762DA">
              <w:rPr>
                <w:rFonts w:eastAsia="Calibri"/>
                <w:sz w:val="28"/>
                <w:szCs w:val="28"/>
              </w:rPr>
              <w:t xml:space="preserve">ТО Управления Роспотребнадзора по </w:t>
            </w:r>
            <w:r w:rsidRPr="009762DA">
              <w:rPr>
                <w:rFonts w:eastAsia="Calibri"/>
                <w:sz w:val="28"/>
                <w:szCs w:val="28"/>
              </w:rPr>
              <w:lastRenderedPageBreak/>
              <w:t>Саратовской области (по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lastRenderedPageBreak/>
              <w:t>5.</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Исключить проведение массовых организационных мероприятий (турпоходы, спортивные игры, соревнования, экскурсии и пр.), сбор лекарственных трав в лесных массивах неблагополучных по ГЛПС населенных пунктов района при резком обострении эпидемиологической обстановки</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по эпидемическим показаниям</w:t>
            </w:r>
          </w:p>
        </w:tc>
        <w:tc>
          <w:tcPr>
            <w:tcW w:w="3636" w:type="dxa"/>
          </w:tcPr>
          <w:p w:rsidR="002F4726" w:rsidRDefault="002F4726" w:rsidP="006F0294">
            <w:pPr>
              <w:jc w:val="center"/>
              <w:rPr>
                <w:rFonts w:eastAsia="Calibri"/>
                <w:sz w:val="28"/>
                <w:szCs w:val="28"/>
              </w:rPr>
            </w:pPr>
            <w:r w:rsidRPr="009762DA">
              <w:rPr>
                <w:rFonts w:eastAsia="Calibri"/>
                <w:sz w:val="28"/>
                <w:szCs w:val="28"/>
              </w:rPr>
              <w:t xml:space="preserve">Управление образования администрации Калининского </w:t>
            </w:r>
            <w:r>
              <w:rPr>
                <w:rFonts w:eastAsia="Calibri"/>
                <w:sz w:val="28"/>
                <w:szCs w:val="28"/>
              </w:rPr>
              <w:t>муниципального района</w:t>
            </w:r>
          </w:p>
          <w:p w:rsidR="002F4726" w:rsidRPr="002206CF" w:rsidRDefault="002F4726" w:rsidP="006F0294">
            <w:pPr>
              <w:jc w:val="center"/>
              <w:rPr>
                <w:rFonts w:eastAsia="Calibri"/>
                <w:sz w:val="28"/>
                <w:szCs w:val="28"/>
              </w:rPr>
            </w:pPr>
            <w:r w:rsidRPr="002206CF">
              <w:rPr>
                <w:rFonts w:eastAsia="Calibri"/>
                <w:sz w:val="28"/>
                <w:szCs w:val="28"/>
              </w:rPr>
              <w:t xml:space="preserve">ГКУ СО УСПН Калининского района, </w:t>
            </w:r>
          </w:p>
          <w:p w:rsidR="002F4726" w:rsidRPr="002206CF" w:rsidRDefault="002F4726" w:rsidP="006F0294">
            <w:pPr>
              <w:jc w:val="center"/>
              <w:rPr>
                <w:rFonts w:eastAsia="Calibri"/>
                <w:sz w:val="28"/>
                <w:szCs w:val="28"/>
              </w:rPr>
            </w:pPr>
            <w:r w:rsidRPr="002206CF">
              <w:rPr>
                <w:rFonts w:eastAsia="Calibri"/>
                <w:sz w:val="28"/>
                <w:szCs w:val="28"/>
              </w:rPr>
              <w:t>Управление ЖКХ администрации Калининского муниципального района,</w:t>
            </w:r>
          </w:p>
          <w:p w:rsidR="002F4726" w:rsidRPr="009762DA" w:rsidRDefault="002F4726" w:rsidP="00E42369">
            <w:pPr>
              <w:jc w:val="center"/>
              <w:rPr>
                <w:rFonts w:eastAsia="Calibri"/>
                <w:sz w:val="28"/>
                <w:szCs w:val="28"/>
              </w:rPr>
            </w:pPr>
            <w:r w:rsidRPr="002206CF">
              <w:rPr>
                <w:rFonts w:eastAsia="Calibri"/>
                <w:sz w:val="28"/>
                <w:szCs w:val="28"/>
              </w:rPr>
              <w:t xml:space="preserve">Главы </w:t>
            </w:r>
            <w:r w:rsidR="0039137F">
              <w:rPr>
                <w:rFonts w:eastAsia="Calibri"/>
                <w:sz w:val="28"/>
                <w:szCs w:val="28"/>
              </w:rPr>
              <w:t xml:space="preserve">администраций </w:t>
            </w:r>
            <w:r w:rsidRPr="002206CF">
              <w:rPr>
                <w:rFonts w:eastAsia="Calibri"/>
                <w:sz w:val="28"/>
                <w:szCs w:val="28"/>
              </w:rPr>
              <w:t>муниципальных образований Калининского муниципального района</w:t>
            </w:r>
          </w:p>
        </w:tc>
      </w:tr>
      <w:tr w:rsidR="002F4726" w:rsidTr="001C3D2D">
        <w:tc>
          <w:tcPr>
            <w:tcW w:w="15877" w:type="dxa"/>
            <w:gridSpan w:val="4"/>
          </w:tcPr>
          <w:p w:rsidR="002F4726" w:rsidRPr="001C3D2D" w:rsidRDefault="002F4726" w:rsidP="006F0294">
            <w:pPr>
              <w:jc w:val="center"/>
              <w:rPr>
                <w:rFonts w:eastAsia="Calibri"/>
                <w:b/>
                <w:sz w:val="28"/>
                <w:szCs w:val="28"/>
              </w:rPr>
            </w:pPr>
            <w:r w:rsidRPr="001C3D2D">
              <w:rPr>
                <w:rFonts w:eastAsia="Calibri"/>
                <w:b/>
                <w:sz w:val="28"/>
                <w:szCs w:val="28"/>
              </w:rPr>
              <w:t>2. Противоэпидемические и общесанитарные мероприятия</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6.</w:t>
            </w:r>
          </w:p>
        </w:tc>
        <w:tc>
          <w:tcPr>
            <w:tcW w:w="8720" w:type="dxa"/>
            <w:vAlign w:val="center"/>
          </w:tcPr>
          <w:p w:rsidR="002F4726" w:rsidRPr="009762DA" w:rsidRDefault="002F4726" w:rsidP="006F0294">
            <w:pPr>
              <w:jc w:val="both"/>
              <w:rPr>
                <w:rFonts w:eastAsia="Calibri"/>
                <w:sz w:val="28"/>
                <w:szCs w:val="28"/>
              </w:rPr>
            </w:pPr>
            <w:r w:rsidRPr="009762DA">
              <w:rPr>
                <w:rFonts w:eastAsia="Calibri"/>
                <w:sz w:val="28"/>
                <w:szCs w:val="28"/>
              </w:rPr>
              <w:t>Проводить эпидемиологическое обследование каждого случая заболевания ГЛПС с определением конкретных мест и условий заражения и организацией целенаправленных противоэпидемических мероприятий в очагах</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при выявлении</w:t>
            </w:r>
          </w:p>
        </w:tc>
        <w:tc>
          <w:tcPr>
            <w:tcW w:w="3636" w:type="dxa"/>
          </w:tcPr>
          <w:p w:rsidR="002F4726" w:rsidRDefault="002F4726" w:rsidP="006F0294">
            <w:pPr>
              <w:jc w:val="center"/>
              <w:rPr>
                <w:rFonts w:eastAsia="Calibri"/>
                <w:sz w:val="28"/>
                <w:szCs w:val="28"/>
              </w:rPr>
            </w:pPr>
            <w:r w:rsidRPr="009762DA">
              <w:rPr>
                <w:rFonts w:eastAsia="Calibri"/>
                <w:sz w:val="28"/>
                <w:szCs w:val="28"/>
              </w:rPr>
              <w:t xml:space="preserve">ФБУЗ "Центр гигиены и эпидемиологии в Саратовской области" </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7.</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Обеспечить</w:t>
            </w:r>
            <w:r w:rsidR="00E42369">
              <w:rPr>
                <w:rFonts w:eastAsia="Calibri"/>
                <w:sz w:val="28"/>
                <w:szCs w:val="28"/>
              </w:rPr>
              <w:t xml:space="preserve"> </w:t>
            </w:r>
            <w:r w:rsidRPr="009762DA">
              <w:rPr>
                <w:rFonts w:eastAsia="Calibri"/>
                <w:sz w:val="28"/>
                <w:szCs w:val="28"/>
              </w:rPr>
              <w:t>контроль</w:t>
            </w:r>
            <w:r w:rsidR="00E42369">
              <w:rPr>
                <w:rFonts w:eastAsia="Calibri"/>
                <w:sz w:val="28"/>
                <w:szCs w:val="28"/>
              </w:rPr>
              <w:t xml:space="preserve"> </w:t>
            </w:r>
            <w:r w:rsidRPr="009762DA">
              <w:rPr>
                <w:rFonts w:eastAsia="Calibri"/>
                <w:sz w:val="28"/>
                <w:szCs w:val="28"/>
              </w:rPr>
              <w:t>за</w:t>
            </w:r>
            <w:r w:rsidR="00E42369">
              <w:rPr>
                <w:rFonts w:eastAsia="Calibri"/>
                <w:sz w:val="28"/>
                <w:szCs w:val="28"/>
              </w:rPr>
              <w:t xml:space="preserve"> </w:t>
            </w:r>
            <w:r w:rsidRPr="009762DA">
              <w:rPr>
                <w:rFonts w:eastAsia="Calibri"/>
                <w:sz w:val="28"/>
                <w:szCs w:val="28"/>
              </w:rPr>
              <w:t>проведением</w:t>
            </w:r>
            <w:r w:rsidR="00E42369">
              <w:rPr>
                <w:rFonts w:eastAsia="Calibri"/>
                <w:sz w:val="28"/>
                <w:szCs w:val="28"/>
              </w:rPr>
              <w:t xml:space="preserve"> </w:t>
            </w:r>
            <w:r w:rsidRPr="009762DA">
              <w:rPr>
                <w:rFonts w:eastAsia="Calibri"/>
                <w:sz w:val="28"/>
                <w:szCs w:val="28"/>
              </w:rPr>
              <w:t>комплекса</w:t>
            </w:r>
            <w:r w:rsidR="00E42369">
              <w:rPr>
                <w:rFonts w:eastAsia="Calibri"/>
                <w:sz w:val="28"/>
                <w:szCs w:val="28"/>
              </w:rPr>
              <w:t xml:space="preserve"> </w:t>
            </w:r>
            <w:r w:rsidRPr="009762DA">
              <w:rPr>
                <w:rFonts w:eastAsia="Calibri"/>
                <w:sz w:val="28"/>
                <w:szCs w:val="28"/>
              </w:rPr>
              <w:t>противоэпидемических мероприятий в очагах заболевания ГЛПС</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при возникновении случаев заболевания ГЛПС</w:t>
            </w:r>
          </w:p>
        </w:tc>
        <w:tc>
          <w:tcPr>
            <w:tcW w:w="3636" w:type="dxa"/>
            <w:vAlign w:val="center"/>
          </w:tcPr>
          <w:p w:rsidR="002F4726" w:rsidRDefault="002F4726" w:rsidP="006F0294">
            <w:pPr>
              <w:jc w:val="center"/>
              <w:rPr>
                <w:rFonts w:eastAsia="Calibri"/>
                <w:sz w:val="28"/>
                <w:szCs w:val="28"/>
              </w:rPr>
            </w:pPr>
            <w:r w:rsidRPr="009762DA">
              <w:rPr>
                <w:rFonts w:eastAsia="Calibri"/>
                <w:sz w:val="28"/>
                <w:szCs w:val="28"/>
              </w:rPr>
              <w:t xml:space="preserve">Северо-Западный </w:t>
            </w:r>
          </w:p>
          <w:p w:rsidR="002F4726" w:rsidRDefault="002F4726" w:rsidP="006F0294">
            <w:pPr>
              <w:jc w:val="center"/>
              <w:rPr>
                <w:rFonts w:eastAsia="Calibri"/>
                <w:sz w:val="28"/>
                <w:szCs w:val="28"/>
              </w:rPr>
            </w:pPr>
            <w:r w:rsidRPr="009762DA">
              <w:rPr>
                <w:rFonts w:eastAsia="Calibri"/>
                <w:sz w:val="28"/>
                <w:szCs w:val="28"/>
              </w:rPr>
              <w:t xml:space="preserve">ТО Управления Роспотребнадзора по Саратовской области </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8.</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 xml:space="preserve">Перед открытием летних оздоровительных лагерей в соответствии с требованиями санитарно-эпидемиологических правил и норм СанПиН 3.3686-21 "Санитарно-эпидемиологические требования по </w:t>
            </w:r>
            <w:r w:rsidRPr="009762DA">
              <w:rPr>
                <w:rFonts w:eastAsia="Calibri"/>
                <w:sz w:val="28"/>
                <w:szCs w:val="28"/>
              </w:rPr>
              <w:lastRenderedPageBreak/>
              <w:t>профилактике инфекционных болезней» обеспечить:</w:t>
            </w:r>
          </w:p>
          <w:p w:rsidR="002F4726" w:rsidRPr="009762DA" w:rsidRDefault="002F4726" w:rsidP="006F0294">
            <w:pPr>
              <w:jc w:val="both"/>
              <w:rPr>
                <w:rFonts w:eastAsia="Calibri"/>
                <w:sz w:val="28"/>
                <w:szCs w:val="28"/>
              </w:rPr>
            </w:pPr>
            <w:r w:rsidRPr="009762DA">
              <w:rPr>
                <w:rFonts w:eastAsia="Calibri"/>
                <w:sz w:val="28"/>
                <w:szCs w:val="28"/>
              </w:rPr>
              <w:t>расчистку лесных массивов от мусора, сухостоя, густого подлеска на территории лагерей, а также зоны в радиусе 500 метров вокруг них;</w:t>
            </w:r>
          </w:p>
          <w:p w:rsidR="002F4726" w:rsidRPr="009762DA" w:rsidRDefault="002F4726" w:rsidP="006F0294">
            <w:pPr>
              <w:jc w:val="both"/>
              <w:rPr>
                <w:rFonts w:eastAsia="Calibri"/>
                <w:sz w:val="28"/>
                <w:szCs w:val="28"/>
              </w:rPr>
            </w:pPr>
            <w:r w:rsidRPr="009762DA">
              <w:rPr>
                <w:rFonts w:eastAsia="Calibri"/>
                <w:sz w:val="28"/>
                <w:szCs w:val="28"/>
              </w:rPr>
              <w:t>камерную обработку постельных принадлежностей;</w:t>
            </w:r>
          </w:p>
          <w:p w:rsidR="002F4726" w:rsidRPr="009762DA" w:rsidRDefault="002F4726" w:rsidP="006F0294">
            <w:pPr>
              <w:jc w:val="both"/>
              <w:rPr>
                <w:rFonts w:eastAsia="Calibri"/>
                <w:sz w:val="28"/>
                <w:szCs w:val="28"/>
              </w:rPr>
            </w:pPr>
            <w:r w:rsidRPr="009762DA">
              <w:rPr>
                <w:rFonts w:eastAsia="Calibri"/>
                <w:sz w:val="28"/>
                <w:szCs w:val="28"/>
              </w:rPr>
              <w:t>влажную дезинфекцию помещений до открытия лагеря;</w:t>
            </w:r>
          </w:p>
          <w:p w:rsidR="002F4726" w:rsidRPr="009762DA" w:rsidRDefault="002F4726" w:rsidP="006F0294">
            <w:pPr>
              <w:jc w:val="both"/>
              <w:rPr>
                <w:rFonts w:eastAsia="Calibri"/>
                <w:sz w:val="28"/>
                <w:szCs w:val="28"/>
              </w:rPr>
            </w:pPr>
            <w:r w:rsidRPr="009762DA">
              <w:rPr>
                <w:rFonts w:eastAsia="Calibri"/>
                <w:sz w:val="28"/>
                <w:szCs w:val="28"/>
              </w:rPr>
              <w:t>инструктаж персонала оздоровительных учреждений о мерах профилактики ГЛПС;</w:t>
            </w:r>
          </w:p>
          <w:p w:rsidR="002F4726" w:rsidRPr="009762DA" w:rsidRDefault="002F4726" w:rsidP="006F0294">
            <w:pPr>
              <w:jc w:val="both"/>
              <w:rPr>
                <w:rFonts w:eastAsia="Calibri"/>
                <w:sz w:val="28"/>
                <w:szCs w:val="28"/>
              </w:rPr>
            </w:pPr>
            <w:r w:rsidRPr="009762DA">
              <w:rPr>
                <w:rFonts w:eastAsia="Calibri"/>
                <w:sz w:val="28"/>
                <w:szCs w:val="28"/>
              </w:rPr>
              <w:t>обеспечить проведение систематической дератизации:</w:t>
            </w:r>
          </w:p>
          <w:p w:rsidR="002F4726" w:rsidRPr="009762DA" w:rsidRDefault="002F4726" w:rsidP="006F0294">
            <w:pPr>
              <w:jc w:val="both"/>
              <w:rPr>
                <w:rFonts w:eastAsia="Calibri"/>
                <w:sz w:val="28"/>
                <w:szCs w:val="28"/>
              </w:rPr>
            </w:pPr>
            <w:r w:rsidRPr="009762DA">
              <w:rPr>
                <w:rFonts w:eastAsia="Calibri"/>
                <w:sz w:val="28"/>
                <w:szCs w:val="28"/>
              </w:rPr>
              <w:t>перед открытием лагерей - дератизацию всех строений, территории и в радиусе 500 метров прилегающей зоны;</w:t>
            </w:r>
          </w:p>
          <w:p w:rsidR="002F4726" w:rsidRPr="009762DA" w:rsidRDefault="002F4726" w:rsidP="006F0294">
            <w:pPr>
              <w:jc w:val="both"/>
              <w:rPr>
                <w:rFonts w:eastAsia="Calibri"/>
                <w:sz w:val="28"/>
                <w:szCs w:val="28"/>
              </w:rPr>
            </w:pPr>
            <w:r w:rsidRPr="009762DA">
              <w:rPr>
                <w:rFonts w:eastAsia="Calibri"/>
                <w:sz w:val="28"/>
                <w:szCs w:val="28"/>
              </w:rPr>
              <w:t>в период функционирования - постоянно во всех строениях, включая складские помещения</w:t>
            </w:r>
          </w:p>
        </w:tc>
        <w:tc>
          <w:tcPr>
            <w:tcW w:w="2528" w:type="dxa"/>
          </w:tcPr>
          <w:p w:rsidR="002F4726" w:rsidRDefault="002F4726" w:rsidP="006F0294">
            <w:pPr>
              <w:jc w:val="center"/>
              <w:rPr>
                <w:rFonts w:eastAsia="Calibri"/>
                <w:sz w:val="28"/>
                <w:szCs w:val="28"/>
              </w:rPr>
            </w:pPr>
            <w:r w:rsidRPr="009762DA">
              <w:rPr>
                <w:rFonts w:eastAsia="Calibri"/>
                <w:sz w:val="28"/>
                <w:szCs w:val="28"/>
              </w:rPr>
              <w:lastRenderedPageBreak/>
              <w:t xml:space="preserve">апрель - май </w:t>
            </w:r>
          </w:p>
          <w:p w:rsidR="002F4726" w:rsidRDefault="002F4726" w:rsidP="006F0294">
            <w:pPr>
              <w:jc w:val="center"/>
              <w:rPr>
                <w:rFonts w:eastAsia="Calibri"/>
                <w:sz w:val="28"/>
                <w:szCs w:val="28"/>
              </w:rPr>
            </w:pPr>
            <w:r w:rsidRPr="009762DA">
              <w:rPr>
                <w:rFonts w:eastAsia="Calibri"/>
                <w:sz w:val="28"/>
                <w:szCs w:val="28"/>
              </w:rPr>
              <w:t xml:space="preserve">и в течение функционирования </w:t>
            </w:r>
            <w:r w:rsidRPr="009762DA">
              <w:rPr>
                <w:rFonts w:eastAsia="Calibri"/>
                <w:sz w:val="28"/>
                <w:szCs w:val="28"/>
              </w:rPr>
              <w:lastRenderedPageBreak/>
              <w:t xml:space="preserve">объекта </w:t>
            </w:r>
          </w:p>
          <w:p w:rsidR="002F4726" w:rsidRPr="009762DA" w:rsidRDefault="002F4726" w:rsidP="006F0294">
            <w:pPr>
              <w:jc w:val="center"/>
              <w:rPr>
                <w:rFonts w:eastAsia="Calibri"/>
                <w:sz w:val="28"/>
                <w:szCs w:val="28"/>
              </w:rPr>
            </w:pPr>
            <w:r w:rsidRPr="009762DA">
              <w:rPr>
                <w:rFonts w:eastAsia="Calibri"/>
                <w:sz w:val="28"/>
                <w:szCs w:val="28"/>
              </w:rPr>
              <w:t>сентябрь - октябрь</w:t>
            </w:r>
          </w:p>
        </w:tc>
        <w:tc>
          <w:tcPr>
            <w:tcW w:w="3636" w:type="dxa"/>
          </w:tcPr>
          <w:p w:rsidR="002F4726" w:rsidRPr="009762DA" w:rsidRDefault="002F4726" w:rsidP="006F0294">
            <w:pPr>
              <w:jc w:val="center"/>
              <w:rPr>
                <w:rFonts w:eastAsia="Calibri"/>
                <w:sz w:val="28"/>
                <w:szCs w:val="28"/>
              </w:rPr>
            </w:pPr>
            <w:r w:rsidRPr="009762DA">
              <w:rPr>
                <w:rFonts w:eastAsia="Calibri"/>
                <w:sz w:val="28"/>
                <w:szCs w:val="28"/>
              </w:rPr>
              <w:lastRenderedPageBreak/>
              <w:t xml:space="preserve">Управление образования администрации Калининского </w:t>
            </w:r>
            <w:r>
              <w:rPr>
                <w:rFonts w:eastAsia="Calibri"/>
                <w:sz w:val="28"/>
                <w:szCs w:val="28"/>
              </w:rPr>
              <w:lastRenderedPageBreak/>
              <w:t>муниципального района</w:t>
            </w:r>
          </w:p>
          <w:p w:rsidR="002F4726" w:rsidRPr="009762DA" w:rsidRDefault="002F4726" w:rsidP="006F0294">
            <w:pPr>
              <w:jc w:val="center"/>
              <w:rPr>
                <w:rFonts w:eastAsia="Calibri"/>
                <w:sz w:val="28"/>
                <w:szCs w:val="28"/>
              </w:rPr>
            </w:pP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lastRenderedPageBreak/>
              <w:t>9.</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Осуществлять выдачу разрешительных документов о соответствии санитарным требованиям на открытие оздоровительного учреждения только после проведения полного комплекса мероприятий по профилактике ГЛПС и контроль эффективности проведенных мероприятий</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май - июнь</w:t>
            </w:r>
          </w:p>
        </w:tc>
        <w:tc>
          <w:tcPr>
            <w:tcW w:w="3636" w:type="dxa"/>
          </w:tcPr>
          <w:p w:rsidR="002F4726" w:rsidRDefault="002F4726" w:rsidP="006F0294">
            <w:pPr>
              <w:jc w:val="center"/>
              <w:rPr>
                <w:rFonts w:eastAsia="Calibri"/>
                <w:sz w:val="28"/>
                <w:szCs w:val="28"/>
              </w:rPr>
            </w:pPr>
            <w:r w:rsidRPr="009762DA">
              <w:rPr>
                <w:rFonts w:eastAsia="Calibri"/>
                <w:sz w:val="28"/>
                <w:szCs w:val="28"/>
              </w:rPr>
              <w:t xml:space="preserve">Северо-Западный </w:t>
            </w:r>
          </w:p>
          <w:p w:rsidR="002F4726" w:rsidRDefault="002F4726" w:rsidP="006F0294">
            <w:pPr>
              <w:jc w:val="center"/>
              <w:rPr>
                <w:rFonts w:eastAsia="Calibri"/>
                <w:sz w:val="28"/>
                <w:szCs w:val="28"/>
              </w:rPr>
            </w:pPr>
            <w:r w:rsidRPr="009762DA">
              <w:rPr>
                <w:rFonts w:eastAsia="Calibri"/>
                <w:sz w:val="28"/>
                <w:szCs w:val="28"/>
              </w:rPr>
              <w:t xml:space="preserve">ТО Управления Роспотребнадзора по Саратовской области </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10.</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Обеспечить проведение дератиз</w:t>
            </w:r>
            <w:r w:rsidR="00E42369">
              <w:rPr>
                <w:rFonts w:eastAsia="Calibri"/>
                <w:sz w:val="28"/>
                <w:szCs w:val="28"/>
              </w:rPr>
              <w:t xml:space="preserve">ационных обработок территории </w:t>
            </w:r>
            <w:r w:rsidRPr="009762DA">
              <w:rPr>
                <w:rFonts w:eastAsia="Calibri"/>
                <w:sz w:val="28"/>
                <w:szCs w:val="28"/>
              </w:rPr>
              <w:t>в местах массового посещения людей (велосипедные и пешие маршруты, родники, беседки)</w:t>
            </w:r>
          </w:p>
          <w:p w:rsidR="002F4726" w:rsidRPr="009762DA" w:rsidRDefault="002F4726" w:rsidP="006F0294">
            <w:pPr>
              <w:jc w:val="both"/>
              <w:rPr>
                <w:rFonts w:eastAsia="Calibri"/>
                <w:sz w:val="28"/>
                <w:szCs w:val="28"/>
              </w:rPr>
            </w:pPr>
          </w:p>
          <w:p w:rsidR="002F4726" w:rsidRPr="009762DA" w:rsidRDefault="002F4726" w:rsidP="006F0294">
            <w:pPr>
              <w:jc w:val="both"/>
              <w:rPr>
                <w:rFonts w:eastAsia="Calibri"/>
                <w:sz w:val="28"/>
                <w:szCs w:val="28"/>
              </w:rPr>
            </w:pPr>
            <w:r w:rsidRPr="009762DA">
              <w:rPr>
                <w:rFonts w:eastAsia="Calibri"/>
                <w:sz w:val="28"/>
                <w:szCs w:val="28"/>
              </w:rPr>
              <w:t>Проведение дератизационных обработок в 200 метровой зоне  вокруг города Калининска, неблагополучных по заболеваемости ГЛПС, населенных пунктах района,</w:t>
            </w:r>
          </w:p>
          <w:p w:rsidR="002F4726" w:rsidRPr="009762DA" w:rsidRDefault="002F4726" w:rsidP="006F0294">
            <w:pPr>
              <w:jc w:val="both"/>
              <w:rPr>
                <w:rFonts w:eastAsia="Calibri"/>
                <w:sz w:val="28"/>
                <w:szCs w:val="28"/>
              </w:rPr>
            </w:pPr>
          </w:p>
          <w:p w:rsidR="002F4726" w:rsidRPr="009762DA" w:rsidRDefault="002F4726" w:rsidP="006F0294">
            <w:pPr>
              <w:jc w:val="both"/>
              <w:rPr>
                <w:rFonts w:eastAsia="Calibri"/>
                <w:sz w:val="28"/>
                <w:szCs w:val="28"/>
              </w:rPr>
            </w:pPr>
            <w:r w:rsidRPr="009762DA">
              <w:rPr>
                <w:rFonts w:eastAsia="Calibri"/>
                <w:sz w:val="28"/>
                <w:szCs w:val="28"/>
              </w:rPr>
              <w:t xml:space="preserve">Обеспечить в местах массового посещения людей  проведение мероприятий направленных на ликвидацию самопроизвольных свалок, очистку от мусора, сухостоя, густого подлеска лесных массивов, примыкающих к населенным пунктам, садоводческим </w:t>
            </w:r>
            <w:r w:rsidRPr="009762DA">
              <w:rPr>
                <w:rFonts w:eastAsia="Calibri"/>
                <w:sz w:val="28"/>
                <w:szCs w:val="28"/>
              </w:rPr>
              <w:lastRenderedPageBreak/>
              <w:t>некоммерческим товариществам, оздоровительным учреждениям</w:t>
            </w:r>
          </w:p>
        </w:tc>
        <w:tc>
          <w:tcPr>
            <w:tcW w:w="2528" w:type="dxa"/>
          </w:tcPr>
          <w:p w:rsidR="002F4726" w:rsidRPr="009762DA" w:rsidRDefault="002F4726" w:rsidP="006F0294">
            <w:pPr>
              <w:jc w:val="center"/>
              <w:rPr>
                <w:rFonts w:eastAsia="Calibri"/>
                <w:sz w:val="28"/>
                <w:szCs w:val="28"/>
              </w:rPr>
            </w:pPr>
            <w:r w:rsidRPr="00A93B5F">
              <w:rPr>
                <w:rFonts w:eastAsia="Calibri"/>
                <w:sz w:val="28"/>
                <w:szCs w:val="28"/>
              </w:rPr>
              <w:lastRenderedPageBreak/>
              <w:t>в весенний и осенний период</w:t>
            </w:r>
          </w:p>
        </w:tc>
        <w:tc>
          <w:tcPr>
            <w:tcW w:w="3636" w:type="dxa"/>
          </w:tcPr>
          <w:p w:rsidR="002F4726" w:rsidRPr="009762DA" w:rsidRDefault="002F4726" w:rsidP="006F0294">
            <w:pPr>
              <w:jc w:val="center"/>
              <w:rPr>
                <w:rFonts w:eastAsia="Calibri"/>
                <w:sz w:val="28"/>
                <w:szCs w:val="28"/>
              </w:rPr>
            </w:pPr>
            <w:r w:rsidRPr="009762DA">
              <w:rPr>
                <w:rFonts w:eastAsia="Calibri"/>
                <w:sz w:val="28"/>
                <w:szCs w:val="28"/>
              </w:rPr>
              <w:t>Управление ЖКХ</w:t>
            </w:r>
            <w:r>
              <w:rPr>
                <w:rFonts w:eastAsia="Calibri"/>
                <w:sz w:val="28"/>
                <w:szCs w:val="28"/>
              </w:rPr>
              <w:t xml:space="preserve"> администрации Калининского муниципального района</w:t>
            </w:r>
            <w:r w:rsidRPr="009762DA">
              <w:rPr>
                <w:rFonts w:eastAsia="Calibri"/>
                <w:sz w:val="28"/>
                <w:szCs w:val="28"/>
              </w:rPr>
              <w:t>,</w:t>
            </w:r>
          </w:p>
          <w:p w:rsidR="002F4726" w:rsidRPr="009762DA" w:rsidRDefault="002F4726" w:rsidP="006F0294">
            <w:pPr>
              <w:jc w:val="center"/>
              <w:rPr>
                <w:rFonts w:eastAsia="Calibri"/>
                <w:sz w:val="28"/>
                <w:szCs w:val="28"/>
              </w:rPr>
            </w:pPr>
            <w:r w:rsidRPr="009762DA">
              <w:rPr>
                <w:rFonts w:eastAsia="Calibri"/>
                <w:sz w:val="28"/>
                <w:szCs w:val="28"/>
              </w:rPr>
              <w:t xml:space="preserve">Главы </w:t>
            </w:r>
            <w:r w:rsidR="0039137F">
              <w:rPr>
                <w:rFonts w:eastAsia="Calibri"/>
                <w:sz w:val="28"/>
                <w:szCs w:val="28"/>
              </w:rPr>
              <w:t xml:space="preserve">администраций </w:t>
            </w:r>
            <w:r w:rsidRPr="009762DA">
              <w:rPr>
                <w:rFonts w:eastAsia="Calibri"/>
                <w:sz w:val="28"/>
                <w:szCs w:val="28"/>
              </w:rPr>
              <w:t>муниципальных образований</w:t>
            </w:r>
            <w:r>
              <w:rPr>
                <w:rFonts w:eastAsia="Calibri"/>
                <w:sz w:val="28"/>
                <w:szCs w:val="28"/>
              </w:rPr>
              <w:t xml:space="preserve"> Калининского муниципального района,</w:t>
            </w:r>
          </w:p>
          <w:p w:rsidR="002F4726" w:rsidRPr="009762DA" w:rsidRDefault="002F4726" w:rsidP="006F0294">
            <w:pPr>
              <w:jc w:val="center"/>
              <w:rPr>
                <w:rFonts w:eastAsia="Calibri"/>
                <w:sz w:val="28"/>
                <w:szCs w:val="28"/>
              </w:rPr>
            </w:pPr>
          </w:p>
          <w:p w:rsidR="002F4726" w:rsidRPr="009762DA" w:rsidRDefault="002F4726" w:rsidP="006F0294">
            <w:pPr>
              <w:jc w:val="center"/>
              <w:rPr>
                <w:rFonts w:eastAsia="Calibri"/>
                <w:sz w:val="28"/>
                <w:szCs w:val="28"/>
              </w:rPr>
            </w:pPr>
            <w:r w:rsidRPr="009762DA">
              <w:rPr>
                <w:rFonts w:eastAsia="Calibri"/>
                <w:sz w:val="28"/>
                <w:szCs w:val="28"/>
              </w:rPr>
              <w:t xml:space="preserve">Управление образования администрации Калининского </w:t>
            </w:r>
            <w:r>
              <w:rPr>
                <w:rFonts w:eastAsia="Calibri"/>
                <w:sz w:val="28"/>
                <w:szCs w:val="28"/>
              </w:rPr>
              <w:lastRenderedPageBreak/>
              <w:t>муниципального района</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lastRenderedPageBreak/>
              <w:t>11.</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Участие в проведении мероприятий по сбору, транспортированию, утилизации, твердых бытовых отходов  на полигон</w:t>
            </w:r>
            <w:r>
              <w:rPr>
                <w:rFonts w:eastAsia="Calibri"/>
                <w:sz w:val="28"/>
                <w:szCs w:val="28"/>
              </w:rPr>
              <w:t>ы</w:t>
            </w:r>
            <w:r w:rsidRPr="009762DA">
              <w:rPr>
                <w:rFonts w:eastAsia="Calibri"/>
                <w:sz w:val="28"/>
                <w:szCs w:val="28"/>
              </w:rPr>
              <w:t xml:space="preserve"> ТБО</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постоянно</w:t>
            </w:r>
          </w:p>
        </w:tc>
        <w:tc>
          <w:tcPr>
            <w:tcW w:w="3636" w:type="dxa"/>
          </w:tcPr>
          <w:p w:rsidR="002F4726" w:rsidRPr="009762DA" w:rsidRDefault="002F4726" w:rsidP="006F0294">
            <w:pPr>
              <w:jc w:val="center"/>
              <w:rPr>
                <w:rFonts w:eastAsia="Calibri"/>
                <w:sz w:val="28"/>
                <w:szCs w:val="28"/>
              </w:rPr>
            </w:pPr>
            <w:r w:rsidRPr="009762DA">
              <w:rPr>
                <w:rFonts w:eastAsia="Calibri"/>
                <w:sz w:val="28"/>
                <w:szCs w:val="28"/>
              </w:rPr>
              <w:t>Управление Ж</w:t>
            </w:r>
            <w:r>
              <w:rPr>
                <w:rFonts w:eastAsia="Calibri"/>
                <w:sz w:val="28"/>
                <w:szCs w:val="28"/>
              </w:rPr>
              <w:t>КХ администрации Калининского муниципального района</w:t>
            </w:r>
            <w:r w:rsidRPr="009762DA">
              <w:rPr>
                <w:rFonts w:eastAsia="Calibri"/>
                <w:sz w:val="28"/>
                <w:szCs w:val="28"/>
              </w:rPr>
              <w:t>,</w:t>
            </w:r>
          </w:p>
          <w:p w:rsidR="002F4726" w:rsidRPr="001C3D2D" w:rsidRDefault="002F4726" w:rsidP="00E42369">
            <w:pPr>
              <w:jc w:val="center"/>
              <w:rPr>
                <w:rFonts w:eastAsia="Calibri"/>
                <w:sz w:val="28"/>
                <w:szCs w:val="28"/>
              </w:rPr>
            </w:pPr>
            <w:r w:rsidRPr="009762DA">
              <w:rPr>
                <w:rFonts w:eastAsia="Calibri"/>
                <w:sz w:val="28"/>
                <w:szCs w:val="28"/>
              </w:rPr>
              <w:t xml:space="preserve">Главы </w:t>
            </w:r>
            <w:r w:rsidR="0039137F">
              <w:rPr>
                <w:rFonts w:eastAsia="Calibri"/>
                <w:sz w:val="28"/>
                <w:szCs w:val="28"/>
              </w:rPr>
              <w:t xml:space="preserve">администраций </w:t>
            </w:r>
            <w:r w:rsidRPr="009762DA">
              <w:rPr>
                <w:rFonts w:eastAsia="Calibri"/>
                <w:sz w:val="28"/>
                <w:szCs w:val="28"/>
              </w:rPr>
              <w:t>муниципал</w:t>
            </w:r>
            <w:r>
              <w:rPr>
                <w:rFonts w:eastAsia="Calibri"/>
                <w:sz w:val="28"/>
                <w:szCs w:val="28"/>
              </w:rPr>
              <w:t>ьных образований Калининского муниципального района</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12.</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Обеспечить благоустройство территорий населенных пунктов, парков, скверов, кладбищ, оздоровительных учреждений, мест массового отдыха и пребывания населения и площадей за территориями (на расстоянии не менее 50 метров); приведение лесных массивов в черте населенных пунктов или примыкающих к ним территориях в лесопарковое состояние;</w:t>
            </w:r>
          </w:p>
          <w:p w:rsidR="002F4726" w:rsidRPr="009762DA" w:rsidRDefault="002F4726" w:rsidP="006F0294">
            <w:pPr>
              <w:jc w:val="both"/>
              <w:rPr>
                <w:rFonts w:eastAsia="Calibri"/>
                <w:sz w:val="28"/>
                <w:szCs w:val="28"/>
              </w:rPr>
            </w:pPr>
            <w:r w:rsidRPr="009762DA">
              <w:rPr>
                <w:rFonts w:eastAsia="Calibri"/>
                <w:sz w:val="28"/>
                <w:szCs w:val="28"/>
              </w:rPr>
              <w:t>проведение инвентаризации ветхих строений в пригородных зонах и решение вопросов об их сносе;</w:t>
            </w:r>
          </w:p>
          <w:p w:rsidR="002F4726" w:rsidRPr="009762DA" w:rsidRDefault="002F4726" w:rsidP="006F0294">
            <w:pPr>
              <w:jc w:val="both"/>
              <w:rPr>
                <w:rFonts w:eastAsia="Calibri"/>
                <w:sz w:val="28"/>
                <w:szCs w:val="28"/>
              </w:rPr>
            </w:pPr>
            <w:r w:rsidRPr="009762DA">
              <w:rPr>
                <w:rFonts w:eastAsia="Calibri"/>
                <w:sz w:val="28"/>
                <w:szCs w:val="28"/>
              </w:rPr>
              <w:t>ликвидацию самопроизвольных свалок, очистку от мусора, сухостоя, густого подлеска лесных массивов, примыкающих к населенным пунктам, садоводческим некоммерческим</w:t>
            </w:r>
          </w:p>
          <w:p w:rsidR="002F4726" w:rsidRPr="009762DA" w:rsidRDefault="002F4726" w:rsidP="006F0294">
            <w:pPr>
              <w:jc w:val="both"/>
              <w:rPr>
                <w:rFonts w:eastAsia="Calibri"/>
                <w:sz w:val="28"/>
                <w:szCs w:val="28"/>
              </w:rPr>
            </w:pPr>
            <w:r w:rsidRPr="009762DA">
              <w:rPr>
                <w:rFonts w:eastAsia="Calibri"/>
                <w:sz w:val="28"/>
                <w:szCs w:val="28"/>
              </w:rPr>
              <w:t>товариществам, оздоровительным учреждениям;</w:t>
            </w:r>
          </w:p>
          <w:p w:rsidR="002F4726" w:rsidRPr="009762DA" w:rsidRDefault="002F4726" w:rsidP="006F0294">
            <w:pPr>
              <w:jc w:val="both"/>
              <w:rPr>
                <w:rFonts w:eastAsia="Calibri"/>
                <w:sz w:val="28"/>
                <w:szCs w:val="28"/>
              </w:rPr>
            </w:pPr>
            <w:r w:rsidRPr="009762DA">
              <w:rPr>
                <w:rFonts w:eastAsia="Calibri"/>
                <w:sz w:val="28"/>
                <w:szCs w:val="28"/>
              </w:rPr>
              <w:t>организацию и проведение дератизационных мероприятий против мышевидных грызунов на территории населенных пунктов, лесопарковых зон (парков, скверов), кладбищ, оздоровительных учреждений, сельскохозяйственных объектов, мест массового отдыха и пребывания населения;</w:t>
            </w:r>
          </w:p>
          <w:p w:rsidR="002F4726" w:rsidRPr="009762DA" w:rsidRDefault="002F4726" w:rsidP="006F0294">
            <w:pPr>
              <w:jc w:val="both"/>
              <w:rPr>
                <w:rFonts w:eastAsia="Calibri"/>
                <w:sz w:val="28"/>
                <w:szCs w:val="28"/>
              </w:rPr>
            </w:pPr>
            <w:r w:rsidRPr="009762DA">
              <w:rPr>
                <w:rFonts w:eastAsia="Calibri"/>
                <w:sz w:val="28"/>
                <w:szCs w:val="28"/>
              </w:rPr>
              <w:t>профилактические дератизационные мероприятия против мышевидных грызунов на расчищенных территориях;</w:t>
            </w:r>
          </w:p>
          <w:p w:rsidR="002F4726" w:rsidRPr="009762DA" w:rsidRDefault="002F4726" w:rsidP="006F0294">
            <w:pPr>
              <w:jc w:val="both"/>
              <w:rPr>
                <w:rFonts w:eastAsia="Calibri"/>
                <w:sz w:val="28"/>
                <w:szCs w:val="28"/>
              </w:rPr>
            </w:pPr>
            <w:r w:rsidRPr="009762DA">
              <w:rPr>
                <w:rFonts w:eastAsia="Calibri"/>
                <w:sz w:val="28"/>
                <w:szCs w:val="28"/>
              </w:rPr>
              <w:t xml:space="preserve">проведение работ по обеспечению грызунонепроницаемости </w:t>
            </w:r>
            <w:r w:rsidRPr="009762DA">
              <w:rPr>
                <w:rFonts w:eastAsia="Calibri"/>
                <w:sz w:val="28"/>
                <w:szCs w:val="28"/>
              </w:rPr>
              <w:lastRenderedPageBreak/>
              <w:t>общественных и жилых зданий и проведение в них дератизационных мероприятий;</w:t>
            </w:r>
          </w:p>
          <w:p w:rsidR="002F4726" w:rsidRPr="009762DA" w:rsidRDefault="002F4726" w:rsidP="006F0294">
            <w:pPr>
              <w:jc w:val="both"/>
              <w:rPr>
                <w:rFonts w:eastAsia="Calibri"/>
                <w:sz w:val="28"/>
                <w:szCs w:val="28"/>
              </w:rPr>
            </w:pPr>
            <w:r w:rsidRPr="009762DA">
              <w:rPr>
                <w:rFonts w:eastAsia="Calibri"/>
                <w:sz w:val="28"/>
                <w:szCs w:val="28"/>
              </w:rPr>
              <w:t>проведение дератизации на объектах сельского хозяйства на территориях, эндемичных по ГЛПС, в планово-систематическом режиме;</w:t>
            </w:r>
          </w:p>
          <w:p w:rsidR="002F4726" w:rsidRPr="009762DA" w:rsidRDefault="002F4726" w:rsidP="006F0294">
            <w:pPr>
              <w:jc w:val="both"/>
              <w:rPr>
                <w:rFonts w:eastAsia="Calibri"/>
                <w:sz w:val="28"/>
                <w:szCs w:val="28"/>
              </w:rPr>
            </w:pPr>
            <w:r w:rsidRPr="009762DA">
              <w:rPr>
                <w:rFonts w:eastAsia="Calibri"/>
                <w:sz w:val="28"/>
                <w:szCs w:val="28"/>
              </w:rPr>
              <w:t>проведение сплошной домовой дератизации в прилегающих к природным очагам ГЛПС постройках, особенно при неустойчивой погоде с оттепелями и морозами;</w:t>
            </w:r>
          </w:p>
          <w:p w:rsidR="002F4726" w:rsidRPr="009762DA" w:rsidRDefault="002F4726" w:rsidP="006F0294">
            <w:pPr>
              <w:jc w:val="both"/>
              <w:rPr>
                <w:rFonts w:eastAsia="Calibri"/>
                <w:sz w:val="28"/>
                <w:szCs w:val="28"/>
              </w:rPr>
            </w:pPr>
            <w:r w:rsidRPr="009762DA">
              <w:rPr>
                <w:rFonts w:eastAsia="Calibri"/>
                <w:sz w:val="28"/>
                <w:szCs w:val="28"/>
              </w:rPr>
              <w:t>санитарную очистку и дератизацию в садоводческих некоммерческих товариществах;</w:t>
            </w:r>
          </w:p>
          <w:p w:rsidR="002F4726" w:rsidRPr="009762DA" w:rsidRDefault="002F4726" w:rsidP="006F0294">
            <w:pPr>
              <w:jc w:val="both"/>
              <w:rPr>
                <w:rFonts w:eastAsia="Calibri"/>
                <w:sz w:val="28"/>
                <w:szCs w:val="28"/>
              </w:rPr>
            </w:pPr>
            <w:r w:rsidRPr="009762DA">
              <w:rPr>
                <w:rFonts w:eastAsia="Calibri"/>
                <w:sz w:val="28"/>
                <w:szCs w:val="28"/>
              </w:rPr>
              <w:t>организацию работы по гигиеническому воспитанию населения в средствах массовой информации о мерах профилактики ГЛПС, о проявлениях и последствиях ГЛПС, условиях заражения и использовании индивидуальных средств защиты;</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lastRenderedPageBreak/>
              <w:t>постоянно</w:t>
            </w:r>
          </w:p>
        </w:tc>
        <w:tc>
          <w:tcPr>
            <w:tcW w:w="3636" w:type="dxa"/>
          </w:tcPr>
          <w:p w:rsidR="002F4726" w:rsidRPr="009762DA" w:rsidRDefault="002F4726" w:rsidP="006F0294">
            <w:pPr>
              <w:jc w:val="center"/>
              <w:rPr>
                <w:rFonts w:eastAsia="Calibri"/>
                <w:sz w:val="28"/>
                <w:szCs w:val="28"/>
              </w:rPr>
            </w:pPr>
            <w:r w:rsidRPr="009762DA">
              <w:rPr>
                <w:rFonts w:eastAsia="Calibri"/>
                <w:sz w:val="28"/>
                <w:szCs w:val="28"/>
              </w:rPr>
              <w:t>Администрация Калининского муниципального района</w:t>
            </w:r>
          </w:p>
          <w:p w:rsidR="002F4726" w:rsidRPr="009762DA" w:rsidRDefault="002F4726" w:rsidP="006F0294">
            <w:pPr>
              <w:jc w:val="center"/>
              <w:rPr>
                <w:rFonts w:eastAsia="Calibri"/>
                <w:sz w:val="28"/>
                <w:szCs w:val="28"/>
              </w:rPr>
            </w:pPr>
            <w:r w:rsidRPr="009762DA">
              <w:rPr>
                <w:rFonts w:eastAsia="Calibri"/>
                <w:sz w:val="28"/>
                <w:szCs w:val="28"/>
              </w:rPr>
              <w:t>Управление Ж</w:t>
            </w:r>
            <w:r>
              <w:rPr>
                <w:rFonts w:eastAsia="Calibri"/>
                <w:sz w:val="28"/>
                <w:szCs w:val="28"/>
              </w:rPr>
              <w:t>КХ администрации Калининского муниципального района</w:t>
            </w:r>
            <w:r w:rsidRPr="009762DA">
              <w:rPr>
                <w:rFonts w:eastAsia="Calibri"/>
                <w:sz w:val="28"/>
                <w:szCs w:val="28"/>
              </w:rPr>
              <w:t>,</w:t>
            </w:r>
          </w:p>
          <w:p w:rsidR="002F4726" w:rsidRDefault="002F4726" w:rsidP="006F0294">
            <w:pPr>
              <w:jc w:val="center"/>
              <w:rPr>
                <w:rFonts w:eastAsia="Calibri"/>
                <w:sz w:val="28"/>
                <w:szCs w:val="28"/>
              </w:rPr>
            </w:pPr>
            <w:r w:rsidRPr="009762DA">
              <w:rPr>
                <w:rFonts w:eastAsia="Calibri"/>
                <w:sz w:val="28"/>
                <w:szCs w:val="28"/>
              </w:rPr>
              <w:t xml:space="preserve">Главы </w:t>
            </w:r>
            <w:r w:rsidR="0039137F">
              <w:rPr>
                <w:rFonts w:eastAsia="Calibri"/>
                <w:sz w:val="28"/>
                <w:szCs w:val="28"/>
              </w:rPr>
              <w:t xml:space="preserve">администрации </w:t>
            </w:r>
            <w:r w:rsidRPr="009762DA">
              <w:rPr>
                <w:rFonts w:eastAsia="Calibri"/>
                <w:sz w:val="28"/>
                <w:szCs w:val="28"/>
              </w:rPr>
              <w:t>муниципаль</w:t>
            </w:r>
            <w:r>
              <w:rPr>
                <w:rFonts w:eastAsia="Calibri"/>
                <w:sz w:val="28"/>
                <w:szCs w:val="28"/>
              </w:rPr>
              <w:t>ных образований Калининского муниципального района</w:t>
            </w:r>
          </w:p>
          <w:p w:rsidR="00E42369" w:rsidRDefault="002F4726" w:rsidP="006F0294">
            <w:pPr>
              <w:jc w:val="center"/>
              <w:rPr>
                <w:rFonts w:eastAsia="Calibri"/>
                <w:sz w:val="28"/>
                <w:szCs w:val="28"/>
                <w:lang w:bidi="ru-RU"/>
              </w:rPr>
            </w:pPr>
            <w:r w:rsidRPr="00202099">
              <w:rPr>
                <w:rFonts w:eastAsia="Calibri"/>
                <w:sz w:val="28"/>
                <w:szCs w:val="28"/>
                <w:lang w:bidi="ru-RU"/>
              </w:rPr>
              <w:t xml:space="preserve">Руководители сельскохозяйственных организаций </w:t>
            </w:r>
          </w:p>
          <w:p w:rsidR="002F4726" w:rsidRPr="00202099" w:rsidRDefault="002F4726" w:rsidP="006F0294">
            <w:pPr>
              <w:jc w:val="center"/>
              <w:rPr>
                <w:rFonts w:eastAsia="Calibri"/>
                <w:sz w:val="28"/>
                <w:szCs w:val="28"/>
                <w:lang w:bidi="ru-RU"/>
              </w:rPr>
            </w:pPr>
            <w:r w:rsidRPr="00202099">
              <w:rPr>
                <w:rFonts w:eastAsia="Calibri"/>
                <w:sz w:val="28"/>
                <w:szCs w:val="28"/>
                <w:lang w:bidi="ru-RU"/>
              </w:rPr>
              <w:t>(по согласованию)</w:t>
            </w:r>
          </w:p>
          <w:p w:rsidR="00E42369" w:rsidRDefault="002F4726" w:rsidP="006F0294">
            <w:pPr>
              <w:jc w:val="center"/>
              <w:rPr>
                <w:rFonts w:eastAsia="Calibri"/>
                <w:sz w:val="28"/>
                <w:szCs w:val="28"/>
                <w:lang w:bidi="ru-RU"/>
              </w:rPr>
            </w:pPr>
            <w:r w:rsidRPr="00202099">
              <w:rPr>
                <w:rFonts w:eastAsia="Calibri"/>
                <w:sz w:val="28"/>
                <w:szCs w:val="28"/>
                <w:lang w:bidi="ru-RU"/>
              </w:rPr>
              <w:t xml:space="preserve">Руководители организаций независимо от форм собственности </w:t>
            </w:r>
          </w:p>
          <w:p w:rsidR="002F4726" w:rsidRPr="00202099" w:rsidRDefault="002F4726" w:rsidP="006F0294">
            <w:pPr>
              <w:jc w:val="center"/>
              <w:rPr>
                <w:rFonts w:eastAsia="Calibri"/>
                <w:sz w:val="28"/>
                <w:szCs w:val="28"/>
                <w:lang w:bidi="ru-RU"/>
              </w:rPr>
            </w:pPr>
            <w:r w:rsidRPr="00202099">
              <w:rPr>
                <w:rFonts w:eastAsia="Calibri"/>
                <w:sz w:val="28"/>
                <w:szCs w:val="28"/>
                <w:lang w:bidi="ru-RU"/>
              </w:rPr>
              <w:t>(по согласованию)</w:t>
            </w:r>
          </w:p>
          <w:p w:rsidR="002F4726" w:rsidRPr="009762DA" w:rsidRDefault="002F4726" w:rsidP="006F0294">
            <w:pPr>
              <w:jc w:val="center"/>
              <w:rPr>
                <w:rFonts w:eastAsia="Calibri"/>
                <w:sz w:val="28"/>
                <w:szCs w:val="28"/>
              </w:rPr>
            </w:pPr>
            <w:r>
              <w:rPr>
                <w:rFonts w:eastAsia="Calibri"/>
                <w:sz w:val="28"/>
                <w:szCs w:val="28"/>
              </w:rPr>
              <w:t>Т</w:t>
            </w:r>
            <w:r w:rsidRPr="00A93B5F">
              <w:rPr>
                <w:rFonts w:eastAsia="Calibri"/>
                <w:sz w:val="28"/>
                <w:szCs w:val="28"/>
              </w:rPr>
              <w:t xml:space="preserve">овариществ собственников </w:t>
            </w:r>
            <w:r w:rsidRPr="00A93B5F">
              <w:rPr>
                <w:rFonts w:eastAsia="Calibri"/>
                <w:sz w:val="28"/>
                <w:szCs w:val="28"/>
              </w:rPr>
              <w:lastRenderedPageBreak/>
              <w:t>недвижимости</w:t>
            </w:r>
            <w:r>
              <w:rPr>
                <w:rFonts w:eastAsia="Calibri"/>
                <w:sz w:val="28"/>
                <w:szCs w:val="28"/>
              </w:rPr>
              <w:t xml:space="preserve"> (ТСЖ, УК)</w:t>
            </w:r>
          </w:p>
          <w:p w:rsidR="002F4726" w:rsidRPr="00A93B5F" w:rsidRDefault="002F4726" w:rsidP="006F0294">
            <w:pPr>
              <w:jc w:val="center"/>
              <w:rPr>
                <w:rFonts w:eastAsia="Calibri"/>
                <w:sz w:val="28"/>
                <w:szCs w:val="28"/>
              </w:rPr>
            </w:pPr>
            <w:r w:rsidRPr="00A93B5F">
              <w:rPr>
                <w:rFonts w:eastAsia="Calibri"/>
                <w:sz w:val="28"/>
                <w:szCs w:val="28"/>
              </w:rPr>
              <w:t xml:space="preserve">ФБУЗ "Центр гигиены и эпидемиологии в Саратовской области" </w:t>
            </w:r>
          </w:p>
          <w:p w:rsidR="002F4726" w:rsidRDefault="002F4726" w:rsidP="006F0294">
            <w:pPr>
              <w:jc w:val="center"/>
              <w:rPr>
                <w:rFonts w:eastAsia="Calibri"/>
                <w:sz w:val="28"/>
                <w:szCs w:val="28"/>
              </w:rPr>
            </w:pPr>
            <w:r w:rsidRPr="00A93B5F">
              <w:rPr>
                <w:rFonts w:eastAsia="Calibri"/>
                <w:sz w:val="28"/>
                <w:szCs w:val="28"/>
              </w:rPr>
              <w:t>(по согласованию)</w:t>
            </w:r>
          </w:p>
          <w:p w:rsidR="002F4726" w:rsidRPr="00A93B5F" w:rsidRDefault="002F4726" w:rsidP="006F0294">
            <w:pPr>
              <w:jc w:val="center"/>
              <w:rPr>
                <w:rFonts w:eastAsia="Calibri"/>
                <w:sz w:val="28"/>
                <w:szCs w:val="28"/>
              </w:rPr>
            </w:pPr>
            <w:r w:rsidRPr="00A93B5F">
              <w:rPr>
                <w:rFonts w:eastAsia="Calibri"/>
                <w:sz w:val="28"/>
                <w:szCs w:val="28"/>
              </w:rPr>
              <w:t xml:space="preserve">Северо-Западный </w:t>
            </w:r>
          </w:p>
          <w:p w:rsidR="002F4726" w:rsidRPr="00A93B5F" w:rsidRDefault="002F4726" w:rsidP="006F0294">
            <w:pPr>
              <w:jc w:val="center"/>
              <w:rPr>
                <w:rFonts w:eastAsia="Calibri"/>
                <w:sz w:val="28"/>
                <w:szCs w:val="28"/>
              </w:rPr>
            </w:pPr>
            <w:r w:rsidRPr="00A93B5F">
              <w:rPr>
                <w:rFonts w:eastAsia="Calibri"/>
                <w:sz w:val="28"/>
                <w:szCs w:val="28"/>
              </w:rPr>
              <w:t xml:space="preserve">ТО Управления Роспотребнадзора по Саратовской области </w:t>
            </w:r>
          </w:p>
          <w:p w:rsidR="002F4726" w:rsidRPr="009762DA" w:rsidRDefault="002F4726" w:rsidP="006F0294">
            <w:pPr>
              <w:jc w:val="center"/>
              <w:rPr>
                <w:rFonts w:eastAsia="Calibri"/>
                <w:sz w:val="28"/>
                <w:szCs w:val="28"/>
              </w:rPr>
            </w:pPr>
            <w:r w:rsidRPr="00A93B5F">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lastRenderedPageBreak/>
              <w:t>13.</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Обеспечение контроля за проведением дератизации на территории: барьерной дератизации в 200 метровой зоне, прилегающей к населенным пунктам, эндемичным по ГЛПС</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в весенний и осенний период</w:t>
            </w:r>
          </w:p>
        </w:tc>
        <w:tc>
          <w:tcPr>
            <w:tcW w:w="3636" w:type="dxa"/>
          </w:tcPr>
          <w:p w:rsidR="002F4726" w:rsidRDefault="002F4726" w:rsidP="006F0294">
            <w:pPr>
              <w:jc w:val="center"/>
              <w:rPr>
                <w:rFonts w:eastAsia="Calibri"/>
                <w:sz w:val="28"/>
                <w:szCs w:val="28"/>
              </w:rPr>
            </w:pPr>
            <w:r w:rsidRPr="009762DA">
              <w:rPr>
                <w:rFonts w:eastAsia="Calibri"/>
                <w:sz w:val="28"/>
                <w:szCs w:val="28"/>
              </w:rPr>
              <w:t xml:space="preserve">Северо-Западный </w:t>
            </w:r>
          </w:p>
          <w:p w:rsidR="002F4726" w:rsidRDefault="002F4726" w:rsidP="006F0294">
            <w:pPr>
              <w:jc w:val="center"/>
              <w:rPr>
                <w:rFonts w:eastAsia="Calibri"/>
                <w:sz w:val="28"/>
                <w:szCs w:val="28"/>
              </w:rPr>
            </w:pPr>
            <w:r w:rsidRPr="009762DA">
              <w:rPr>
                <w:rFonts w:eastAsia="Calibri"/>
                <w:sz w:val="28"/>
                <w:szCs w:val="28"/>
              </w:rPr>
              <w:t xml:space="preserve">ТО Управления Роспотребнадзора по Саратовской области </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14.</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Обеспечить защиту от грызунов всех категорий объектов в населенных пунктах (санитарно-технические, инженерно</w:t>
            </w:r>
            <w:r w:rsidRPr="009762DA">
              <w:rPr>
                <w:rFonts w:eastAsia="Calibri"/>
                <w:sz w:val="28"/>
                <w:szCs w:val="28"/>
              </w:rPr>
              <w:softHyphen/>
              <w:t>строительные, санитарно-гигиенические мероприятия) в соответствии с санитарно-эпидемиологическими правилами и нормами СанПиН 3.3686-21 "Санитарно-эпидемиологические требования по профилактике инфекционных болезней»</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постоянно</w:t>
            </w:r>
          </w:p>
        </w:tc>
        <w:tc>
          <w:tcPr>
            <w:tcW w:w="3636" w:type="dxa"/>
          </w:tcPr>
          <w:p w:rsidR="002F4726" w:rsidRDefault="002F4726" w:rsidP="006F0294">
            <w:pPr>
              <w:jc w:val="center"/>
              <w:rPr>
                <w:rFonts w:eastAsia="Calibri"/>
                <w:sz w:val="28"/>
                <w:szCs w:val="28"/>
              </w:rPr>
            </w:pPr>
            <w:r w:rsidRPr="009762DA">
              <w:rPr>
                <w:rFonts w:eastAsia="Calibri"/>
                <w:sz w:val="28"/>
                <w:szCs w:val="28"/>
              </w:rPr>
              <w:t xml:space="preserve">руководители объектов независимо от форм собственности </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15.</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 xml:space="preserve">Обеспечить регулярную санитарную очистку на территории предприятий, организаций, в том числе используемых для предоставления услуг населению по отдыху и оздоровлению, садовых некоммерческих товариществ и дачных кооперативов, расположенных </w:t>
            </w:r>
            <w:r w:rsidRPr="009762DA">
              <w:rPr>
                <w:rFonts w:eastAsia="Calibri"/>
                <w:sz w:val="28"/>
                <w:szCs w:val="28"/>
              </w:rPr>
              <w:lastRenderedPageBreak/>
              <w:t>в зоне природных очагов ГЛПС</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lastRenderedPageBreak/>
              <w:t>постоянно</w:t>
            </w:r>
          </w:p>
        </w:tc>
        <w:tc>
          <w:tcPr>
            <w:tcW w:w="3636" w:type="dxa"/>
          </w:tcPr>
          <w:p w:rsidR="002F4726" w:rsidRDefault="002F4726" w:rsidP="006F0294">
            <w:pPr>
              <w:jc w:val="center"/>
              <w:rPr>
                <w:rFonts w:eastAsia="Calibri"/>
                <w:sz w:val="28"/>
                <w:szCs w:val="28"/>
              </w:rPr>
            </w:pPr>
            <w:r w:rsidRPr="009762DA">
              <w:rPr>
                <w:rFonts w:eastAsia="Calibri"/>
                <w:sz w:val="28"/>
                <w:szCs w:val="28"/>
              </w:rPr>
              <w:t xml:space="preserve">руководители организаций независимо от форм собственности, некоммерческие </w:t>
            </w:r>
            <w:r w:rsidRPr="009762DA">
              <w:rPr>
                <w:rFonts w:eastAsia="Calibri"/>
                <w:sz w:val="28"/>
                <w:szCs w:val="28"/>
              </w:rPr>
              <w:lastRenderedPageBreak/>
              <w:t xml:space="preserve">организации граждан </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lastRenderedPageBreak/>
              <w:t>16.</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Проводить профилактическую дератизацию на территории садово- огородных товариществ, гаражных кооперативов, прилегающих к лесным массивам</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апрель, октябрь (ежегодно)</w:t>
            </w:r>
          </w:p>
        </w:tc>
        <w:tc>
          <w:tcPr>
            <w:tcW w:w="3636" w:type="dxa"/>
          </w:tcPr>
          <w:p w:rsidR="002F4726" w:rsidRDefault="002F4726" w:rsidP="006F0294">
            <w:pPr>
              <w:jc w:val="center"/>
              <w:rPr>
                <w:rFonts w:eastAsia="Calibri"/>
                <w:sz w:val="28"/>
                <w:szCs w:val="28"/>
              </w:rPr>
            </w:pPr>
            <w:r w:rsidRPr="009762DA">
              <w:rPr>
                <w:rFonts w:eastAsia="Calibri"/>
                <w:sz w:val="28"/>
                <w:szCs w:val="28"/>
              </w:rPr>
              <w:t xml:space="preserve">руководители товариществ и кооперативов </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17.</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Обеспечить проведение систематической дератизации в полях, лесополосах, на объектах животноводства</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регулярно в течение года</w:t>
            </w:r>
          </w:p>
        </w:tc>
        <w:tc>
          <w:tcPr>
            <w:tcW w:w="3636" w:type="dxa"/>
          </w:tcPr>
          <w:p w:rsidR="002F4726" w:rsidRDefault="002F4726" w:rsidP="006F0294">
            <w:pPr>
              <w:jc w:val="center"/>
              <w:rPr>
                <w:rFonts w:eastAsia="Calibri"/>
                <w:sz w:val="28"/>
                <w:szCs w:val="28"/>
              </w:rPr>
            </w:pPr>
            <w:r w:rsidRPr="009762DA">
              <w:rPr>
                <w:rFonts w:eastAsia="Calibri"/>
                <w:sz w:val="28"/>
                <w:szCs w:val="28"/>
              </w:rPr>
              <w:t xml:space="preserve">руководители сельскохозяйственных организаций </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18.</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Обеспечить, в рамках компетенции, содействие в проведении мероприятий по дератизации на объектах животноводства</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постоянно</w:t>
            </w:r>
          </w:p>
        </w:tc>
        <w:tc>
          <w:tcPr>
            <w:tcW w:w="3636" w:type="dxa"/>
          </w:tcPr>
          <w:p w:rsidR="002F4726" w:rsidRDefault="002F4726" w:rsidP="006F0294">
            <w:pPr>
              <w:jc w:val="center"/>
              <w:rPr>
                <w:rFonts w:eastAsia="Calibri"/>
                <w:sz w:val="28"/>
                <w:szCs w:val="28"/>
              </w:rPr>
            </w:pPr>
            <w:r w:rsidRPr="009762DA">
              <w:rPr>
                <w:rFonts w:eastAsia="Calibri"/>
                <w:sz w:val="28"/>
                <w:szCs w:val="28"/>
              </w:rPr>
              <w:t>Начальник ОГУ «Калининская</w:t>
            </w:r>
            <w:r w:rsidR="00E42369">
              <w:rPr>
                <w:rFonts w:eastAsia="Calibri"/>
                <w:sz w:val="28"/>
                <w:szCs w:val="28"/>
              </w:rPr>
              <w:t xml:space="preserve"> </w:t>
            </w:r>
            <w:r w:rsidRPr="009762DA">
              <w:rPr>
                <w:rFonts w:eastAsia="Calibri"/>
                <w:sz w:val="28"/>
                <w:szCs w:val="28"/>
              </w:rPr>
              <w:t>райСББЖ»</w:t>
            </w:r>
          </w:p>
          <w:p w:rsidR="002F4726" w:rsidRPr="009762DA" w:rsidRDefault="002F4726" w:rsidP="006F0294">
            <w:pPr>
              <w:jc w:val="center"/>
              <w:rPr>
                <w:rFonts w:eastAsia="Calibri"/>
                <w:sz w:val="28"/>
                <w:szCs w:val="28"/>
              </w:rPr>
            </w:pPr>
            <w:r>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19.</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Рекомендовать обеспечить наличие в организациях торговли и в учреждениях дезинфекционного профиля дератизационных препаратов и готовых приманок для применения, для реализации населению</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постоянно</w:t>
            </w:r>
          </w:p>
        </w:tc>
        <w:tc>
          <w:tcPr>
            <w:tcW w:w="3636" w:type="dxa"/>
          </w:tcPr>
          <w:p w:rsidR="002F4726" w:rsidRPr="009762DA" w:rsidRDefault="002F4726" w:rsidP="006F0294">
            <w:pPr>
              <w:jc w:val="center"/>
              <w:rPr>
                <w:rFonts w:eastAsia="Calibri"/>
                <w:sz w:val="28"/>
                <w:szCs w:val="28"/>
              </w:rPr>
            </w:pPr>
            <w:r w:rsidRPr="009762DA">
              <w:rPr>
                <w:rFonts w:eastAsia="Calibri"/>
                <w:sz w:val="28"/>
                <w:szCs w:val="28"/>
              </w:rPr>
              <w:t>руководители предприятий торговли, руководители учреждений дезинфекционного профиля (по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20.</w:t>
            </w:r>
          </w:p>
        </w:tc>
        <w:tc>
          <w:tcPr>
            <w:tcW w:w="8720" w:type="dxa"/>
            <w:vAlign w:val="center"/>
          </w:tcPr>
          <w:p w:rsidR="002F4726" w:rsidRPr="009762DA" w:rsidRDefault="002F4726" w:rsidP="006F0294">
            <w:pPr>
              <w:jc w:val="both"/>
              <w:rPr>
                <w:rFonts w:eastAsia="Calibri"/>
                <w:sz w:val="28"/>
                <w:szCs w:val="28"/>
              </w:rPr>
            </w:pPr>
            <w:r w:rsidRPr="009762DA">
              <w:rPr>
                <w:rFonts w:eastAsia="Calibri"/>
                <w:sz w:val="28"/>
                <w:szCs w:val="28"/>
              </w:rPr>
              <w:t>Обеспечить проведение санитарной рубки, рубки ухода и очистки от сухостоя и древесно-кустарниковой растительности в лесныхмассивах, в том числе вокруг  на территории организаций, расположенных в лесных массивах и на территории лесопарковых зон</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постоянно</w:t>
            </w:r>
          </w:p>
        </w:tc>
        <w:tc>
          <w:tcPr>
            <w:tcW w:w="3636" w:type="dxa"/>
          </w:tcPr>
          <w:p w:rsidR="002F4726" w:rsidRPr="009762DA" w:rsidRDefault="002F4726" w:rsidP="006F0294">
            <w:pPr>
              <w:jc w:val="center"/>
              <w:rPr>
                <w:rFonts w:eastAsia="Calibri"/>
                <w:sz w:val="28"/>
                <w:szCs w:val="28"/>
              </w:rPr>
            </w:pPr>
            <w:r w:rsidRPr="009762DA">
              <w:rPr>
                <w:rFonts w:eastAsia="Calibri"/>
                <w:sz w:val="28"/>
                <w:szCs w:val="28"/>
              </w:rPr>
              <w:t>руководители организаций независимо от форм собственности</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21.</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Обеспечить контроль за своевременностью и полнотой проведения противоэпидемических, дератизационных, профилактических мероприятий, направленных на предупреждение заболевания населения ГЛПС</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постоянно</w:t>
            </w:r>
          </w:p>
        </w:tc>
        <w:tc>
          <w:tcPr>
            <w:tcW w:w="3636" w:type="dxa"/>
          </w:tcPr>
          <w:p w:rsidR="002F4726" w:rsidRDefault="002F4726" w:rsidP="006F0294">
            <w:pPr>
              <w:jc w:val="center"/>
              <w:rPr>
                <w:rFonts w:eastAsia="Calibri"/>
                <w:sz w:val="28"/>
                <w:szCs w:val="28"/>
              </w:rPr>
            </w:pPr>
            <w:r w:rsidRPr="009762DA">
              <w:rPr>
                <w:rFonts w:eastAsia="Calibri"/>
                <w:sz w:val="28"/>
                <w:szCs w:val="28"/>
              </w:rPr>
              <w:t xml:space="preserve">Северо-Западный </w:t>
            </w:r>
          </w:p>
          <w:p w:rsidR="002F4726" w:rsidRDefault="002F4726" w:rsidP="006F0294">
            <w:pPr>
              <w:jc w:val="center"/>
              <w:rPr>
                <w:rFonts w:eastAsia="Calibri"/>
                <w:sz w:val="28"/>
                <w:szCs w:val="28"/>
              </w:rPr>
            </w:pPr>
            <w:r w:rsidRPr="009762DA">
              <w:rPr>
                <w:rFonts w:eastAsia="Calibri"/>
                <w:sz w:val="28"/>
                <w:szCs w:val="28"/>
              </w:rPr>
              <w:t xml:space="preserve">ТО Управления Роспотребнадзора по Саратовской области </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1C3D2D">
        <w:tc>
          <w:tcPr>
            <w:tcW w:w="15877" w:type="dxa"/>
            <w:gridSpan w:val="4"/>
          </w:tcPr>
          <w:p w:rsidR="002F4726" w:rsidRPr="001C3D2D" w:rsidRDefault="002F4726" w:rsidP="006F0294">
            <w:pPr>
              <w:jc w:val="center"/>
              <w:rPr>
                <w:rFonts w:eastAsia="Calibri"/>
                <w:b/>
                <w:sz w:val="28"/>
                <w:szCs w:val="28"/>
              </w:rPr>
            </w:pPr>
            <w:r w:rsidRPr="001C3D2D">
              <w:rPr>
                <w:rFonts w:eastAsia="Calibri"/>
                <w:b/>
                <w:sz w:val="28"/>
                <w:szCs w:val="28"/>
              </w:rPr>
              <w:t>3. Лечебно-профилактические мероприятия</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22.</w:t>
            </w:r>
          </w:p>
        </w:tc>
        <w:tc>
          <w:tcPr>
            <w:tcW w:w="8720" w:type="dxa"/>
            <w:vAlign w:val="center"/>
          </w:tcPr>
          <w:p w:rsidR="002F4726" w:rsidRPr="009762DA" w:rsidRDefault="002F4726" w:rsidP="006F0294">
            <w:pPr>
              <w:jc w:val="both"/>
              <w:rPr>
                <w:rFonts w:eastAsia="Calibri"/>
                <w:sz w:val="28"/>
                <w:szCs w:val="28"/>
              </w:rPr>
            </w:pPr>
            <w:r w:rsidRPr="009762DA">
              <w:rPr>
                <w:rFonts w:eastAsia="Calibri"/>
                <w:sz w:val="28"/>
                <w:szCs w:val="28"/>
              </w:rPr>
              <w:t xml:space="preserve">Обеспечить своевременную госпитализацию больных ГЛПС и с подозрением на это заболевание в инфекционные стационары и </w:t>
            </w:r>
            <w:r w:rsidRPr="009762DA">
              <w:rPr>
                <w:rFonts w:eastAsia="Calibri"/>
                <w:sz w:val="28"/>
                <w:szCs w:val="28"/>
              </w:rPr>
              <w:lastRenderedPageBreak/>
              <w:t>оказание им адекватной лечебно-диагностической помощи</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lastRenderedPageBreak/>
              <w:t>постоянно</w:t>
            </w:r>
          </w:p>
        </w:tc>
        <w:tc>
          <w:tcPr>
            <w:tcW w:w="3636" w:type="dxa"/>
          </w:tcPr>
          <w:p w:rsidR="002F4726" w:rsidRDefault="002F4726" w:rsidP="006F0294">
            <w:pPr>
              <w:jc w:val="center"/>
              <w:rPr>
                <w:rFonts w:eastAsia="Calibri"/>
                <w:sz w:val="28"/>
                <w:szCs w:val="28"/>
              </w:rPr>
            </w:pPr>
            <w:r w:rsidRPr="009762DA">
              <w:rPr>
                <w:rFonts w:eastAsia="Calibri"/>
                <w:sz w:val="28"/>
                <w:szCs w:val="28"/>
              </w:rPr>
              <w:t>ГУЗ СО «Калининская РБ»</w:t>
            </w:r>
          </w:p>
          <w:p w:rsidR="002F4726" w:rsidRPr="009762DA" w:rsidRDefault="002F4726" w:rsidP="006F0294">
            <w:pPr>
              <w:jc w:val="center"/>
              <w:rPr>
                <w:rFonts w:eastAsia="Calibri"/>
                <w:sz w:val="28"/>
                <w:szCs w:val="28"/>
              </w:rPr>
            </w:pPr>
            <w:r>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lastRenderedPageBreak/>
              <w:t>23.</w:t>
            </w:r>
          </w:p>
        </w:tc>
        <w:tc>
          <w:tcPr>
            <w:tcW w:w="8720" w:type="dxa"/>
            <w:vAlign w:val="center"/>
          </w:tcPr>
          <w:p w:rsidR="002F4726" w:rsidRPr="009762DA" w:rsidRDefault="002F4726" w:rsidP="006F0294">
            <w:pPr>
              <w:jc w:val="both"/>
              <w:rPr>
                <w:rFonts w:eastAsia="Calibri"/>
                <w:sz w:val="28"/>
                <w:szCs w:val="28"/>
              </w:rPr>
            </w:pPr>
            <w:r w:rsidRPr="009762DA">
              <w:rPr>
                <w:rFonts w:eastAsia="Calibri"/>
                <w:sz w:val="28"/>
                <w:szCs w:val="28"/>
              </w:rPr>
              <w:t>Обеспечить лабораторное обследование на ГЛПС:</w:t>
            </w:r>
          </w:p>
          <w:p w:rsidR="002F4726" w:rsidRPr="009762DA" w:rsidRDefault="002F4726" w:rsidP="006F0294">
            <w:pPr>
              <w:jc w:val="both"/>
              <w:rPr>
                <w:rFonts w:eastAsia="Calibri"/>
                <w:sz w:val="28"/>
                <w:szCs w:val="28"/>
              </w:rPr>
            </w:pPr>
            <w:r w:rsidRPr="009762DA">
              <w:rPr>
                <w:rFonts w:eastAsia="Calibri"/>
                <w:sz w:val="28"/>
                <w:szCs w:val="28"/>
              </w:rPr>
              <w:t>больных с диагнозом ГЛПС и подозрением на это заболевание;</w:t>
            </w:r>
          </w:p>
          <w:p w:rsidR="002F4726" w:rsidRPr="009762DA" w:rsidRDefault="002F4726" w:rsidP="006F0294">
            <w:pPr>
              <w:jc w:val="both"/>
              <w:rPr>
                <w:rFonts w:eastAsia="Calibri"/>
                <w:sz w:val="28"/>
                <w:szCs w:val="28"/>
              </w:rPr>
            </w:pPr>
            <w:r w:rsidRPr="009762DA">
              <w:rPr>
                <w:rFonts w:eastAsia="Calibri"/>
                <w:sz w:val="28"/>
                <w:szCs w:val="28"/>
              </w:rPr>
              <w:t>больных с острой почечной недостаточностью неясного генеза;</w:t>
            </w:r>
          </w:p>
          <w:p w:rsidR="002F4726" w:rsidRPr="009762DA" w:rsidRDefault="002F4726" w:rsidP="006F0294">
            <w:pPr>
              <w:jc w:val="both"/>
              <w:rPr>
                <w:rFonts w:eastAsia="Calibri"/>
                <w:sz w:val="28"/>
                <w:szCs w:val="28"/>
              </w:rPr>
            </w:pPr>
            <w:r w:rsidRPr="009762DA">
              <w:rPr>
                <w:rFonts w:eastAsia="Calibri"/>
                <w:sz w:val="28"/>
                <w:szCs w:val="28"/>
              </w:rPr>
              <w:t>больных с лихорадкой и с явлениями гематурии, протеинурии, цилиндрурии</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постоянно</w:t>
            </w:r>
          </w:p>
        </w:tc>
        <w:tc>
          <w:tcPr>
            <w:tcW w:w="3636" w:type="dxa"/>
          </w:tcPr>
          <w:p w:rsidR="002F4726" w:rsidRDefault="002F4726" w:rsidP="006F0294">
            <w:pPr>
              <w:jc w:val="center"/>
              <w:rPr>
                <w:rFonts w:eastAsia="Calibri"/>
                <w:sz w:val="28"/>
                <w:szCs w:val="28"/>
              </w:rPr>
            </w:pPr>
            <w:r w:rsidRPr="009762DA">
              <w:rPr>
                <w:rFonts w:eastAsia="Calibri"/>
                <w:sz w:val="28"/>
                <w:szCs w:val="28"/>
              </w:rPr>
              <w:t>ГУЗ СО «Калининская РБ»</w:t>
            </w:r>
          </w:p>
          <w:p w:rsidR="002F4726" w:rsidRPr="009762DA" w:rsidRDefault="002F4726" w:rsidP="006F0294">
            <w:pPr>
              <w:jc w:val="center"/>
              <w:rPr>
                <w:rFonts w:eastAsia="Calibri"/>
                <w:sz w:val="28"/>
                <w:szCs w:val="28"/>
              </w:rPr>
            </w:pPr>
            <w:r>
              <w:rPr>
                <w:rFonts w:eastAsia="Calibri"/>
                <w:sz w:val="28"/>
                <w:szCs w:val="28"/>
              </w:rPr>
              <w:t>(по согласованию)</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24.</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Проводить анализ обращаемости больных в медицинские организации с диагнозами, не исключающими ГЛПС, на территориях, неблагополучных по ГЛПС, для полноты охвата их серологической диагностикой</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ежемесячно</w:t>
            </w:r>
          </w:p>
        </w:tc>
        <w:tc>
          <w:tcPr>
            <w:tcW w:w="3636" w:type="dxa"/>
          </w:tcPr>
          <w:p w:rsidR="002F4726" w:rsidRDefault="002F4726" w:rsidP="006F0294">
            <w:pPr>
              <w:jc w:val="center"/>
              <w:rPr>
                <w:rFonts w:eastAsia="Calibri"/>
                <w:sz w:val="28"/>
                <w:szCs w:val="28"/>
              </w:rPr>
            </w:pPr>
            <w:r w:rsidRPr="009762DA">
              <w:rPr>
                <w:rFonts w:eastAsia="Calibri"/>
                <w:sz w:val="28"/>
                <w:szCs w:val="28"/>
              </w:rPr>
              <w:t>ГУЗ СО «Калининская РБ»</w:t>
            </w:r>
          </w:p>
          <w:p w:rsidR="002F4726" w:rsidRPr="009762DA" w:rsidRDefault="002F4726" w:rsidP="006F0294">
            <w:pPr>
              <w:jc w:val="center"/>
              <w:rPr>
                <w:rFonts w:eastAsia="Calibri"/>
                <w:sz w:val="28"/>
                <w:szCs w:val="28"/>
              </w:rPr>
            </w:pPr>
            <w:r>
              <w:rPr>
                <w:rFonts w:eastAsia="Calibri"/>
                <w:sz w:val="28"/>
                <w:szCs w:val="28"/>
              </w:rPr>
              <w:t>(по согласованию)</w:t>
            </w:r>
          </w:p>
          <w:p w:rsidR="002F4726" w:rsidRDefault="002F4726" w:rsidP="006F0294">
            <w:pPr>
              <w:jc w:val="center"/>
              <w:rPr>
                <w:rFonts w:eastAsia="Calibri"/>
                <w:sz w:val="28"/>
                <w:szCs w:val="28"/>
              </w:rPr>
            </w:pPr>
            <w:r w:rsidRPr="009762DA">
              <w:rPr>
                <w:rFonts w:eastAsia="Calibri"/>
                <w:sz w:val="28"/>
                <w:szCs w:val="28"/>
              </w:rPr>
              <w:t xml:space="preserve">Северо-Западный </w:t>
            </w:r>
          </w:p>
          <w:p w:rsidR="002F4726" w:rsidRPr="009762DA" w:rsidRDefault="002F4726" w:rsidP="006F0294">
            <w:pPr>
              <w:jc w:val="center"/>
              <w:rPr>
                <w:rFonts w:eastAsia="Calibri"/>
                <w:sz w:val="28"/>
                <w:szCs w:val="28"/>
              </w:rPr>
            </w:pPr>
            <w:r w:rsidRPr="009762DA">
              <w:rPr>
                <w:rFonts w:eastAsia="Calibri"/>
                <w:sz w:val="28"/>
                <w:szCs w:val="28"/>
              </w:rPr>
              <w:t>ТО Управления Роспотребнадзора по Саратовской области</w:t>
            </w:r>
          </w:p>
          <w:p w:rsidR="002F4726" w:rsidRPr="009762DA" w:rsidRDefault="002F4726" w:rsidP="006F0294">
            <w:pPr>
              <w:jc w:val="center"/>
              <w:rPr>
                <w:rFonts w:eastAsia="Calibri"/>
                <w:sz w:val="28"/>
                <w:szCs w:val="28"/>
              </w:rPr>
            </w:pPr>
            <w:r w:rsidRPr="009762DA">
              <w:rPr>
                <w:rFonts w:eastAsia="Calibri"/>
                <w:sz w:val="28"/>
                <w:szCs w:val="28"/>
              </w:rPr>
              <w:t>(по согласованию)</w:t>
            </w:r>
          </w:p>
        </w:tc>
      </w:tr>
      <w:tr w:rsidR="002F4726" w:rsidTr="001C3D2D">
        <w:tc>
          <w:tcPr>
            <w:tcW w:w="15877" w:type="dxa"/>
            <w:gridSpan w:val="4"/>
          </w:tcPr>
          <w:p w:rsidR="002F4726" w:rsidRPr="001C3D2D" w:rsidRDefault="002F4726" w:rsidP="006F0294">
            <w:pPr>
              <w:jc w:val="center"/>
              <w:rPr>
                <w:rFonts w:eastAsia="Calibri"/>
                <w:b/>
                <w:sz w:val="28"/>
                <w:szCs w:val="28"/>
              </w:rPr>
            </w:pPr>
            <w:r w:rsidRPr="001C3D2D">
              <w:rPr>
                <w:rFonts w:eastAsia="Calibri"/>
                <w:b/>
                <w:sz w:val="28"/>
                <w:szCs w:val="28"/>
              </w:rPr>
              <w:t>4. Санитарно-просветительная работа</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25.</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Обеспечить систему информационно-разъяснительной работы среди населения по вопросам профилактики ГЛПС через средства массовой информации с использованием  газет, через распространение памяток, листовок и т.п.</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постоянно</w:t>
            </w:r>
          </w:p>
        </w:tc>
        <w:tc>
          <w:tcPr>
            <w:tcW w:w="3636" w:type="dxa"/>
          </w:tcPr>
          <w:p w:rsidR="002F4726" w:rsidRPr="009762DA" w:rsidRDefault="002F4726" w:rsidP="006F0294">
            <w:pPr>
              <w:jc w:val="center"/>
              <w:rPr>
                <w:rFonts w:eastAsia="Calibri"/>
                <w:sz w:val="28"/>
                <w:szCs w:val="28"/>
              </w:rPr>
            </w:pPr>
            <w:r w:rsidRPr="009762DA">
              <w:rPr>
                <w:rFonts w:eastAsia="Calibri"/>
                <w:sz w:val="28"/>
                <w:szCs w:val="28"/>
              </w:rPr>
              <w:t>ГУЗ СО «Калининская РБ»</w:t>
            </w:r>
          </w:p>
          <w:p w:rsidR="002F4726" w:rsidRPr="009762DA" w:rsidRDefault="002F4726" w:rsidP="006F0294">
            <w:pPr>
              <w:jc w:val="center"/>
              <w:rPr>
                <w:rFonts w:eastAsia="Calibri"/>
                <w:sz w:val="28"/>
                <w:szCs w:val="28"/>
              </w:rPr>
            </w:pPr>
            <w:r>
              <w:rPr>
                <w:rFonts w:eastAsia="Calibri"/>
                <w:sz w:val="28"/>
                <w:szCs w:val="28"/>
              </w:rPr>
              <w:t>(по согласованию)</w:t>
            </w:r>
          </w:p>
          <w:p w:rsidR="002F4726" w:rsidRDefault="002F4726" w:rsidP="006F0294">
            <w:pPr>
              <w:jc w:val="center"/>
              <w:rPr>
                <w:rFonts w:eastAsia="Calibri"/>
                <w:sz w:val="28"/>
                <w:szCs w:val="28"/>
              </w:rPr>
            </w:pPr>
            <w:r w:rsidRPr="009762DA">
              <w:rPr>
                <w:rFonts w:eastAsia="Calibri"/>
                <w:sz w:val="28"/>
                <w:szCs w:val="28"/>
              </w:rPr>
              <w:t xml:space="preserve">Северо-Западный </w:t>
            </w:r>
          </w:p>
          <w:p w:rsidR="002F4726" w:rsidRPr="009762DA" w:rsidRDefault="002F4726" w:rsidP="006F0294">
            <w:pPr>
              <w:jc w:val="center"/>
              <w:rPr>
                <w:rFonts w:eastAsia="Calibri"/>
                <w:sz w:val="28"/>
                <w:szCs w:val="28"/>
              </w:rPr>
            </w:pPr>
            <w:r w:rsidRPr="009762DA">
              <w:rPr>
                <w:rFonts w:eastAsia="Calibri"/>
                <w:sz w:val="28"/>
                <w:szCs w:val="28"/>
              </w:rPr>
              <w:t>ТО Управления Роспотребнадзора по Саратовской области</w:t>
            </w:r>
          </w:p>
        </w:tc>
      </w:tr>
      <w:tr w:rsidR="002F4726" w:rsidTr="001C3D2D">
        <w:tc>
          <w:tcPr>
            <w:tcW w:w="993" w:type="dxa"/>
          </w:tcPr>
          <w:p w:rsidR="002F4726" w:rsidRPr="009762DA" w:rsidRDefault="002F4726" w:rsidP="006F0294">
            <w:pPr>
              <w:jc w:val="center"/>
              <w:rPr>
                <w:rFonts w:eastAsia="Calibri"/>
                <w:sz w:val="28"/>
                <w:szCs w:val="28"/>
              </w:rPr>
            </w:pPr>
            <w:r w:rsidRPr="009762DA">
              <w:rPr>
                <w:rFonts w:eastAsia="Calibri"/>
                <w:sz w:val="28"/>
                <w:szCs w:val="28"/>
              </w:rPr>
              <w:t>26.</w:t>
            </w:r>
          </w:p>
        </w:tc>
        <w:tc>
          <w:tcPr>
            <w:tcW w:w="8720" w:type="dxa"/>
          </w:tcPr>
          <w:p w:rsidR="002F4726" w:rsidRPr="009762DA" w:rsidRDefault="002F4726" w:rsidP="006F0294">
            <w:pPr>
              <w:jc w:val="both"/>
              <w:rPr>
                <w:rFonts w:eastAsia="Calibri"/>
                <w:sz w:val="28"/>
                <w:szCs w:val="28"/>
              </w:rPr>
            </w:pPr>
            <w:r w:rsidRPr="009762DA">
              <w:rPr>
                <w:rFonts w:eastAsia="Calibri"/>
                <w:sz w:val="28"/>
                <w:szCs w:val="28"/>
              </w:rPr>
              <w:t>Доведение до сведения жителей района информации об эпидемиологической ситуации по ГЛПС</w:t>
            </w:r>
          </w:p>
        </w:tc>
        <w:tc>
          <w:tcPr>
            <w:tcW w:w="2528" w:type="dxa"/>
          </w:tcPr>
          <w:p w:rsidR="002F4726" w:rsidRPr="009762DA" w:rsidRDefault="002F4726" w:rsidP="006F0294">
            <w:pPr>
              <w:jc w:val="center"/>
              <w:rPr>
                <w:rFonts w:eastAsia="Calibri"/>
                <w:sz w:val="28"/>
                <w:szCs w:val="28"/>
              </w:rPr>
            </w:pPr>
            <w:r w:rsidRPr="009762DA">
              <w:rPr>
                <w:rFonts w:eastAsia="Calibri"/>
                <w:sz w:val="28"/>
                <w:szCs w:val="28"/>
              </w:rPr>
              <w:t>по мере поступления официальной информации для опубликования</w:t>
            </w:r>
          </w:p>
        </w:tc>
        <w:tc>
          <w:tcPr>
            <w:tcW w:w="3636" w:type="dxa"/>
          </w:tcPr>
          <w:p w:rsidR="002F4726" w:rsidRPr="009762DA" w:rsidRDefault="002F4726" w:rsidP="006F0294">
            <w:pPr>
              <w:jc w:val="center"/>
              <w:rPr>
                <w:rFonts w:eastAsia="Calibri"/>
                <w:sz w:val="28"/>
                <w:szCs w:val="28"/>
              </w:rPr>
            </w:pPr>
            <w:r w:rsidRPr="009762DA">
              <w:rPr>
                <w:rFonts w:eastAsia="Calibri"/>
                <w:sz w:val="28"/>
                <w:szCs w:val="28"/>
              </w:rPr>
              <w:t xml:space="preserve">Администрация Калининского </w:t>
            </w:r>
            <w:r>
              <w:rPr>
                <w:rFonts w:eastAsia="Calibri"/>
                <w:sz w:val="28"/>
                <w:szCs w:val="28"/>
              </w:rPr>
              <w:t xml:space="preserve">муниципального </w:t>
            </w:r>
            <w:r w:rsidRPr="009762DA">
              <w:rPr>
                <w:rFonts w:eastAsia="Calibri"/>
                <w:sz w:val="28"/>
                <w:szCs w:val="28"/>
              </w:rPr>
              <w:t>района</w:t>
            </w:r>
          </w:p>
          <w:p w:rsidR="002F4726" w:rsidRPr="009762DA" w:rsidRDefault="002F4726" w:rsidP="006F0294">
            <w:pPr>
              <w:jc w:val="center"/>
              <w:rPr>
                <w:rFonts w:eastAsia="Calibri"/>
                <w:sz w:val="28"/>
                <w:szCs w:val="28"/>
              </w:rPr>
            </w:pPr>
            <w:r w:rsidRPr="009762DA">
              <w:rPr>
                <w:rFonts w:eastAsia="Calibri"/>
                <w:sz w:val="28"/>
                <w:szCs w:val="28"/>
              </w:rPr>
              <w:t xml:space="preserve">Главы </w:t>
            </w:r>
            <w:r w:rsidR="0039137F">
              <w:rPr>
                <w:rFonts w:eastAsia="Calibri"/>
                <w:sz w:val="28"/>
                <w:szCs w:val="28"/>
              </w:rPr>
              <w:t xml:space="preserve">администраций </w:t>
            </w:r>
            <w:r w:rsidRPr="009762DA">
              <w:rPr>
                <w:rFonts w:eastAsia="Calibri"/>
                <w:sz w:val="28"/>
                <w:szCs w:val="28"/>
              </w:rPr>
              <w:t>муниципаль</w:t>
            </w:r>
            <w:r>
              <w:rPr>
                <w:rFonts w:eastAsia="Calibri"/>
                <w:sz w:val="28"/>
                <w:szCs w:val="28"/>
              </w:rPr>
              <w:t>ных образований Калининского муниципального района</w:t>
            </w:r>
          </w:p>
        </w:tc>
      </w:tr>
    </w:tbl>
    <w:p w:rsidR="00C005F6" w:rsidRPr="00B27302" w:rsidRDefault="00C005F6" w:rsidP="00DA2AC4">
      <w:pPr>
        <w:rPr>
          <w:rFonts w:eastAsia="Arial Unicode MS"/>
          <w:sz w:val="28"/>
          <w:szCs w:val="28"/>
        </w:rPr>
      </w:pPr>
    </w:p>
    <w:p w:rsidR="00C005F6" w:rsidRPr="00B27302" w:rsidRDefault="00B27302" w:rsidP="00B27302">
      <w:pPr>
        <w:ind w:left="-709" w:right="-319"/>
        <w:jc w:val="center"/>
        <w:rPr>
          <w:sz w:val="28"/>
          <w:szCs w:val="28"/>
        </w:rPr>
      </w:pPr>
      <w:r>
        <w:rPr>
          <w:sz w:val="28"/>
          <w:szCs w:val="28"/>
        </w:rPr>
        <w:t>___________________________________</w:t>
      </w:r>
    </w:p>
    <w:sectPr w:rsidR="00C005F6" w:rsidRPr="00B27302" w:rsidSect="00DA2AC4">
      <w:pgSz w:w="16834" w:h="11909" w:orient="landscape"/>
      <w:pgMar w:top="1701" w:right="851" w:bottom="567"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E4F" w:rsidRDefault="00315E4F">
      <w:r>
        <w:separator/>
      </w:r>
    </w:p>
  </w:endnote>
  <w:endnote w:type="continuationSeparator" w:id="1">
    <w:p w:rsidR="00315E4F" w:rsidRDefault="00315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E4F" w:rsidRDefault="00315E4F">
      <w:r>
        <w:separator/>
      </w:r>
    </w:p>
  </w:footnote>
  <w:footnote w:type="continuationSeparator" w:id="1">
    <w:p w:rsidR="00315E4F" w:rsidRDefault="00315E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C8F13DD"/>
    <w:multiLevelType w:val="hybridMultilevel"/>
    <w:tmpl w:val="5C663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6"/>
  </w:num>
  <w:num w:numId="7">
    <w:abstractNumId w:val="16"/>
  </w:num>
  <w:num w:numId="8">
    <w:abstractNumId w:val="21"/>
  </w:num>
  <w:num w:numId="9">
    <w:abstractNumId w:val="25"/>
  </w:num>
  <w:num w:numId="10">
    <w:abstractNumId w:val="34"/>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30"/>
  </w:num>
  <w:num w:numId="17">
    <w:abstractNumId w:val="17"/>
  </w:num>
  <w:num w:numId="18">
    <w:abstractNumId w:val="32"/>
  </w:num>
  <w:num w:numId="19">
    <w:abstractNumId w:val="26"/>
  </w:num>
  <w:num w:numId="20">
    <w:abstractNumId w:val="31"/>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9"/>
  </w:num>
  <w:num w:numId="29">
    <w:abstractNumId w:val="20"/>
  </w:num>
  <w:num w:numId="30">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54A"/>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7C8"/>
    <w:rsid w:val="001B29B8"/>
    <w:rsid w:val="001B2BEE"/>
    <w:rsid w:val="001B2CC4"/>
    <w:rsid w:val="001B2CD4"/>
    <w:rsid w:val="001B2FA2"/>
    <w:rsid w:val="001B2FEC"/>
    <w:rsid w:val="001B3050"/>
    <w:rsid w:val="001B30DD"/>
    <w:rsid w:val="001B34ED"/>
    <w:rsid w:val="001B37C3"/>
    <w:rsid w:val="001B3902"/>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2D"/>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944"/>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726"/>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5E4F"/>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4E08"/>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37F"/>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3DD5"/>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EA5"/>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63"/>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8B2"/>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413"/>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9D"/>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AFD"/>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EE3"/>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2D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0A"/>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590"/>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302"/>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7A2"/>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5F6"/>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36C"/>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12"/>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AC4"/>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074"/>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369"/>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1E3"/>
    <w:rsid w:val="00F934D9"/>
    <w:rsid w:val="00F9373A"/>
    <w:rsid w:val="00F939E7"/>
    <w:rsid w:val="00F93B7B"/>
    <w:rsid w:val="00F93F8A"/>
    <w:rsid w:val="00F940A7"/>
    <w:rsid w:val="00F945B0"/>
    <w:rsid w:val="00F94600"/>
    <w:rsid w:val="00F9478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F9DC8-0C98-4A27-BD89-BDD73307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cp:revision>
  <cp:lastPrinted>2025-03-27T12:07:00Z</cp:lastPrinted>
  <dcterms:created xsi:type="dcterms:W3CDTF">2025-03-24T06:55:00Z</dcterms:created>
  <dcterms:modified xsi:type="dcterms:W3CDTF">2025-03-27T12:09:00Z</dcterms:modified>
</cp:coreProperties>
</file>