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B" w:rsidRPr="00F0451C" w:rsidRDefault="002A6D4B" w:rsidP="002A6D4B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№1</w:t>
      </w:r>
    </w:p>
    <w:p w:rsidR="002A6D4B" w:rsidRPr="00F0451C" w:rsidRDefault="002A6D4B" w:rsidP="002A6D4B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2A6D4B" w:rsidRPr="00F0451C" w:rsidRDefault="002A6D4B" w:rsidP="002A6D4B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2A6D4B" w:rsidRPr="00F0451C" w:rsidRDefault="002A6D4B" w:rsidP="002A6D4B">
      <w:pPr>
        <w:ind w:left="4111"/>
        <w:jc w:val="right"/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2A6D4B" w:rsidRPr="00F0451C" w:rsidRDefault="002A6D4B" w:rsidP="002A6D4B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A6D4B" w:rsidRPr="00F0451C" w:rsidRDefault="002A6D4B" w:rsidP="002A6D4B">
      <w:pPr>
        <w:spacing w:line="220" w:lineRule="auto"/>
        <w:jc w:val="center"/>
        <w:rPr>
          <w:b/>
          <w:sz w:val="28"/>
          <w:szCs w:val="28"/>
        </w:rPr>
      </w:pPr>
      <w:r w:rsidRPr="00F0451C"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F0451C">
        <w:rPr>
          <w:b/>
          <w:sz w:val="28"/>
          <w:szCs w:val="28"/>
        </w:rPr>
        <w:t>районного бюджета на 2023 год и на плановый период 2024 и 2025 годов</w:t>
      </w: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8930"/>
        <w:gridCol w:w="1377"/>
        <w:gridCol w:w="1421"/>
        <w:gridCol w:w="1313"/>
      </w:tblGrid>
      <w:tr w:rsidR="002A6D4B" w:rsidRPr="009C6E35" w:rsidTr="002A6D4B">
        <w:trPr>
          <w:trHeight w:val="20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2025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276 081,8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214 238,7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220 460,5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109 255,8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100 022,4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108 327,2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1 01 02000 01 0000 110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109 255,8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100 022,4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108 327,2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8 415,0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5 331,4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5 547,1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1 03 02000 01 0000 110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8 415,0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5 331,4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5 547,1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34 946,2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37 939,9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39 608,7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1 05 02000 02 0000 110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1 05 03000 01 0000 110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28 866,2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31 684,9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33 110,7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1 05 04000 02 0000 110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6 005,0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6 245,0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6 488,0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7 677,0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7 873,0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8 084,0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1 06 04000 02 0000 110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Транспортный налог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7 677,0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7 873,0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8 084,0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4 621,0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4 772,0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4 993,0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7 541,0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7 241,7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6 910,0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258,1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258,1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258,1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29 297,0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30 176,2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31 082,4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73 470,7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15 000,0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624,0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650,0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644 233,7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502 226,2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493 380,9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89 477,8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62 797,2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lastRenderedPageBreak/>
              <w:t>2 02 15001 00 0000 150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89 477,8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62 797,2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2 02 15001 05 0000 150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89 477,8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62 797,2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121 175,3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75 393,6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68 438,7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2 02 25098 00 0000 150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1 817,9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 2 02 25098 05 0000 150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1 817,9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 xml:space="preserve">2 02 25171 00 0000 150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9C6E35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9C6E35">
              <w:rPr>
                <w:b/>
                <w:bCs/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196,8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 xml:space="preserve">2 02 25171 05 0000 150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9C6E35">
              <w:rPr>
                <w:color w:val="000000"/>
              </w:rPr>
              <w:t>общеразвивающих</w:t>
            </w:r>
            <w:proofErr w:type="spellEnd"/>
            <w:r w:rsidRPr="009C6E35">
              <w:rPr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196,8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2 02 25172 00 0000 150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6 532,4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5 530,5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2 02 25172 05 0000 150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6 532,4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5 530,5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2 02 25213 00 0000 150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2 737,0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2 02 25213 05 0000 150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</w:t>
            </w:r>
            <w:r w:rsidRPr="009C6E35">
              <w:rPr>
                <w:color w:val="000000"/>
              </w:rPr>
              <w:lastRenderedPageBreak/>
              <w:t>образовательной среды и развития цифровых навыков обучающихся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color w:val="000000"/>
              </w:rPr>
              <w:t>2 737,0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lastRenderedPageBreak/>
              <w:t>2 02 25228 00 0000 150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1 608,0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2 02 25228 05 0000 150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1 608,0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9C6E35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12 494,3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12 494,3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12 336,0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2 02 25304 05 0000 150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12 494,3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12 494,3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12 336,0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2 02 25467 00 0000 150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3 271,07690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2 02 25467 05 0000 150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3 271,07690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806,4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2 02 25497 05 0000 150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806,4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222,48677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2 02 25519 05 0000 150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222,48677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120,44595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C6E35">
              <w:rPr>
                <w:i/>
                <w:iCs/>
                <w:color w:val="000000"/>
              </w:rPr>
              <w:t>102,04082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2 02 25750 00 0000 150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28 343,63637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28 343,63637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2 02 25750 05 0000 150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28 343,63637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28 343,63637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96 043,8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24 349,8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27 759,1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2 02 29999 05 0000 150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96 043,8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24 349,8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27 759,1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2 02 29999 05 0078 150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9C6E35">
              <w:rPr>
                <w:color w:val="000000"/>
              </w:rPr>
              <w:lastRenderedPageBreak/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28 335,3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2 02 29999 05 0086 150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43 779,1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2 02 29999 05 0087 150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6 050,0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5 494,4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5 494,4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2 02 29999 05 0108 150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9C6E35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9C6E35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13 808,2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18 514,8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21 977,6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2 02 29999 05 0111 150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261,0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340,6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287,1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2 02 29999 05 0126 150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3 000,0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2 02 29999 05 0128 150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810,19361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8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378 898,2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357 029,8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357 230,6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358 181,0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336 634,2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336 834,7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358 181,0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336 634,2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336 834,7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2 02 30024 05 0001 150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305 374,9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288 228,3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288 228,3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2 02 30024 05 0003 150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2 02 30024 05 0007 150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1 567,3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1 715,8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1 814,9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2 02 30024 05 0008 150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2 02 30024 05 0009 150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</w:t>
            </w:r>
            <w:r w:rsidRPr="009C6E35">
              <w:rPr>
                <w:color w:val="000000"/>
              </w:rPr>
              <w:lastRenderedPageBreak/>
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788,0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788,0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788,0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2 02 30024 05 0010 150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394,0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2 02 30024 05 0012 150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209,7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209,7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209,7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2 02 30024 05 0014 150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3 297,8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3 297,8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3 297,8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2 02 30024 05 0016 150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2 317,6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2 415,0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2 516,4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2 02 30024 05 0027 150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3 853,2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3 853,2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3 853,2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2 02 30024 05 0028 150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749,2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749,2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749,2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2 02 30024 05 0029 150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C6E35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235,0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235,0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235,0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2 02 30024 05 0037 150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Субвенции бюджетам муниципальных районов области на финансовое обеспечение </w:t>
            </w:r>
            <w:r w:rsidRPr="009C6E35">
              <w:rPr>
                <w:color w:val="000000"/>
              </w:rPr>
              <w:lastRenderedPageBreak/>
              <w:t>образовательной деятельности муниципальных дошкольных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 xml:space="preserve">37 </w:t>
            </w:r>
            <w:r w:rsidRPr="009C6E35">
              <w:rPr>
                <w:color w:val="000000"/>
              </w:rPr>
              <w:lastRenderedPageBreak/>
              <w:t>868,74620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33 626,8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33 626,8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2 02 30024 05 0043 150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9C6E35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598,8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194,6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194,6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2 02 30024 05 0045 150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138,8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138,8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138,8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2 02 35120 00 0000 150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1,5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2 02 35120 05 0000 150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1,5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20 713,5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20 394,4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20 394,4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2 02 35303 05 0000 150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20 713,5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20 394,4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20 394,4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54 682,4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4 899,9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4 914,4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861,4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872,7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887,2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2 02 40014 05 0001 150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9C6E35">
              <w:rPr>
                <w:color w:val="000000"/>
              </w:rPr>
              <w:t>контролю за</w:t>
            </w:r>
            <w:proofErr w:type="gramEnd"/>
            <w:r w:rsidRPr="009C6E35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597,5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608,8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623,3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2 02 40014 05 0002 150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100,0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2 02 40014 05 0003 150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Иные межбюджетные трансферты, передаваемые бюджетам муниципальных районов </w:t>
            </w:r>
            <w:r w:rsidRPr="009C6E35">
              <w:rPr>
                <w:color w:val="000000"/>
              </w:rPr>
              <w:lastRenderedPageBreak/>
              <w:t xml:space="preserve">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163,9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163,9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163,9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lastRenderedPageBreak/>
              <w:t>2 02 45179 00 0000 150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3 576,4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3 525,6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3 525,6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2 02 45179 05 0000 150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3 576,4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3 525,6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3 525,6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50 244,6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501,6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50 244,6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501,6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2 02 49999 05 0006 150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4 295,35900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2 02 49999 05 0013 150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24 321,3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2 02 49999 05 0015 150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1 301,4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501,6</w:t>
            </w: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2 02 49999 05 0017 150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Межбюджетные трансферты, передаваемые бюджетам  муниципальных районов области на стимулирование (поощрение) социально-экономического развития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189,5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2 02 49999 05 0020 150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10 000,0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2 02 49999 05 0026 150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3 052,5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2 02 49999 05 0067 150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4 453,0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6E35">
              <w:rPr>
                <w:color w:val="000000"/>
              </w:rPr>
              <w:t>2 02 49999 05 0070 150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C6E35">
              <w:rPr>
                <w:color w:val="000000"/>
              </w:rPr>
              <w:t>культурно-досугового</w:t>
            </w:r>
            <w:proofErr w:type="spellEnd"/>
            <w:r w:rsidRPr="009C6E35">
              <w:rPr>
                <w:color w:val="000000"/>
              </w:rPr>
              <w:t xml:space="preserve"> типа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lastRenderedPageBreak/>
              <w:t>2 02 49999 05 0100 150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472,97600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2 02 49999 05 0106 150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E35">
              <w:rPr>
                <w:color w:val="000000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E35">
              <w:rPr>
                <w:color w:val="000000"/>
              </w:rPr>
              <w:t>158,6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A6D4B" w:rsidRPr="009C6E35" w:rsidTr="002A6D4B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920 315,5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716 464,9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D4B" w:rsidRPr="009C6E35" w:rsidRDefault="002A6D4B" w:rsidP="00E131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6E35">
              <w:rPr>
                <w:b/>
                <w:bCs/>
                <w:color w:val="000000"/>
              </w:rPr>
              <w:t>713 841,4</w:t>
            </w:r>
          </w:p>
        </w:tc>
      </w:tr>
    </w:tbl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both"/>
        <w:rPr>
          <w:b/>
          <w:bCs/>
        </w:rPr>
      </w:pPr>
    </w:p>
    <w:p w:rsidR="002A6D4B" w:rsidRDefault="002A6D4B" w:rsidP="002A6D4B">
      <w:pPr>
        <w:tabs>
          <w:tab w:val="left" w:pos="4253"/>
        </w:tabs>
        <w:jc w:val="both"/>
        <w:rPr>
          <w:b/>
          <w:bCs/>
        </w:rPr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2A6D4B" w:rsidRDefault="002A6D4B" w:rsidP="002A6D4B">
      <w:pPr>
        <w:ind w:left="4111"/>
        <w:jc w:val="center"/>
        <w:rPr>
          <w:b/>
          <w:bCs/>
        </w:rPr>
      </w:pPr>
    </w:p>
    <w:p w:rsidR="00914303" w:rsidRDefault="00914303"/>
    <w:sectPr w:rsidR="00914303" w:rsidSect="002A6D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6D4B"/>
    <w:rsid w:val="002A6D4B"/>
    <w:rsid w:val="009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A6D4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A6D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16399</Characters>
  <Application>Microsoft Office Word</Application>
  <DocSecurity>0</DocSecurity>
  <Lines>136</Lines>
  <Paragraphs>38</Paragraphs>
  <ScaleCrop>false</ScaleCrop>
  <Company>Районное собрание Калининского МР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2023-12-08T03:56:00Z</dcterms:created>
  <dcterms:modified xsi:type="dcterms:W3CDTF">2023-12-08T03:57:00Z</dcterms:modified>
</cp:coreProperties>
</file>