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FD4F11">
        <w:t>21</w:t>
      </w:r>
      <w:r w:rsidR="00285FE1">
        <w:t xml:space="preserve"> декабря</w:t>
      </w:r>
      <w:r w:rsidR="00AF534F">
        <w:t xml:space="preserve"> 202</w:t>
      </w:r>
      <w:r w:rsidR="00340D71">
        <w:t>3</w:t>
      </w:r>
      <w:r w:rsidR="001C79B7">
        <w:t xml:space="preserve"> года № </w:t>
      </w:r>
      <w:r w:rsidR="002D3988">
        <w:t>1711</w:t>
      </w:r>
    </w:p>
    <w:p w:rsidR="00170376" w:rsidRDefault="00170376" w:rsidP="00FA7F89">
      <w:pPr>
        <w:jc w:val="center"/>
      </w:pPr>
    </w:p>
    <w:p w:rsidR="008B1D60" w:rsidRDefault="00A9752B" w:rsidP="00EE134D">
      <w:pPr>
        <w:jc w:val="center"/>
      </w:pPr>
      <w:r>
        <w:t>г. Калининск</w:t>
      </w:r>
    </w:p>
    <w:p w:rsidR="00A34354" w:rsidRDefault="00A34354" w:rsidP="00A34354">
      <w:pPr>
        <w:tabs>
          <w:tab w:val="left" w:pos="7938"/>
        </w:tabs>
        <w:rPr>
          <w:b/>
          <w:color w:val="000000"/>
          <w:sz w:val="28"/>
          <w:szCs w:val="28"/>
        </w:rPr>
      </w:pPr>
    </w:p>
    <w:p w:rsidR="00A34354" w:rsidRDefault="00A34354" w:rsidP="00A34354">
      <w:pPr>
        <w:tabs>
          <w:tab w:val="left" w:pos="7938"/>
        </w:tabs>
        <w:rPr>
          <w:b/>
          <w:color w:val="000000"/>
          <w:sz w:val="28"/>
          <w:szCs w:val="28"/>
        </w:rPr>
      </w:pPr>
      <w:r w:rsidRPr="00ED6A0B">
        <w:rPr>
          <w:b/>
          <w:color w:val="000000"/>
          <w:sz w:val="28"/>
          <w:szCs w:val="28"/>
        </w:rPr>
        <w:t xml:space="preserve">Об утверждении административного регламента </w:t>
      </w:r>
    </w:p>
    <w:p w:rsidR="00A34354" w:rsidRPr="00ED6A0B" w:rsidRDefault="00A34354" w:rsidP="00A34354">
      <w:pPr>
        <w:tabs>
          <w:tab w:val="left" w:pos="7938"/>
        </w:tabs>
        <w:rPr>
          <w:b/>
          <w:color w:val="000000"/>
          <w:sz w:val="28"/>
          <w:szCs w:val="28"/>
        </w:rPr>
      </w:pPr>
      <w:r w:rsidRPr="00ED6A0B">
        <w:rPr>
          <w:b/>
          <w:color w:val="000000"/>
          <w:sz w:val="28"/>
          <w:szCs w:val="28"/>
        </w:rPr>
        <w:t xml:space="preserve">по предоставлению муниципальной услуги </w:t>
      </w:r>
    </w:p>
    <w:p w:rsidR="00A34354" w:rsidRDefault="00A34354" w:rsidP="00A34354">
      <w:pPr>
        <w:tabs>
          <w:tab w:val="left" w:pos="7938"/>
        </w:tabs>
        <w:rPr>
          <w:b/>
          <w:color w:val="000000"/>
          <w:sz w:val="28"/>
          <w:szCs w:val="28"/>
        </w:rPr>
      </w:pPr>
      <w:r w:rsidRPr="00ED6A0B">
        <w:rPr>
          <w:b/>
          <w:color w:val="000000"/>
          <w:sz w:val="28"/>
          <w:szCs w:val="28"/>
        </w:rPr>
        <w:t xml:space="preserve">«Предоставление решения о согласовании </w:t>
      </w:r>
    </w:p>
    <w:p w:rsidR="00A34354" w:rsidRDefault="00A34354" w:rsidP="00A34354">
      <w:pPr>
        <w:tabs>
          <w:tab w:val="left" w:pos="7938"/>
        </w:tabs>
        <w:rPr>
          <w:b/>
          <w:color w:val="000000"/>
          <w:sz w:val="28"/>
          <w:szCs w:val="28"/>
        </w:rPr>
      </w:pPr>
      <w:r w:rsidRPr="00ED6A0B">
        <w:rPr>
          <w:b/>
          <w:color w:val="000000"/>
          <w:sz w:val="28"/>
          <w:szCs w:val="28"/>
        </w:rPr>
        <w:t xml:space="preserve">архитектурно-градостроительного облика </w:t>
      </w:r>
    </w:p>
    <w:p w:rsidR="00A34354" w:rsidRDefault="00A34354" w:rsidP="00A34354">
      <w:pPr>
        <w:tabs>
          <w:tab w:val="left" w:pos="7938"/>
        </w:tabs>
        <w:rPr>
          <w:b/>
          <w:color w:val="000000"/>
          <w:sz w:val="28"/>
          <w:szCs w:val="28"/>
        </w:rPr>
      </w:pPr>
      <w:r w:rsidRPr="00ED6A0B">
        <w:rPr>
          <w:b/>
          <w:color w:val="000000"/>
          <w:sz w:val="28"/>
          <w:szCs w:val="28"/>
        </w:rPr>
        <w:t xml:space="preserve">объекта капитального строительства </w:t>
      </w:r>
    </w:p>
    <w:p w:rsidR="00A34354" w:rsidRPr="00ED6A0B" w:rsidRDefault="00A34354" w:rsidP="00A34354">
      <w:pPr>
        <w:tabs>
          <w:tab w:val="left" w:pos="7938"/>
        </w:tabs>
        <w:rPr>
          <w:b/>
          <w:color w:val="000000"/>
          <w:sz w:val="28"/>
          <w:szCs w:val="28"/>
        </w:rPr>
      </w:pPr>
      <w:r w:rsidRPr="00ED6A0B">
        <w:rPr>
          <w:b/>
          <w:color w:val="000000"/>
          <w:sz w:val="28"/>
          <w:szCs w:val="28"/>
        </w:rPr>
        <w:t>на территории Калининского</w:t>
      </w:r>
    </w:p>
    <w:p w:rsidR="00A34354" w:rsidRDefault="00A34354" w:rsidP="00A34354">
      <w:pPr>
        <w:tabs>
          <w:tab w:val="left" w:pos="7938"/>
        </w:tabs>
        <w:rPr>
          <w:b/>
          <w:color w:val="000000"/>
          <w:sz w:val="28"/>
          <w:szCs w:val="28"/>
        </w:rPr>
      </w:pPr>
      <w:r w:rsidRPr="00ED6A0B">
        <w:rPr>
          <w:b/>
          <w:color w:val="000000"/>
          <w:sz w:val="28"/>
          <w:szCs w:val="28"/>
        </w:rPr>
        <w:t xml:space="preserve">муниципального района </w:t>
      </w:r>
    </w:p>
    <w:p w:rsidR="00A34354" w:rsidRPr="00ED6A0B" w:rsidRDefault="00A34354" w:rsidP="00A34354">
      <w:pPr>
        <w:tabs>
          <w:tab w:val="left" w:pos="7938"/>
        </w:tabs>
        <w:rPr>
          <w:b/>
          <w:color w:val="000000"/>
          <w:sz w:val="28"/>
          <w:szCs w:val="28"/>
        </w:rPr>
      </w:pPr>
      <w:r w:rsidRPr="00ED6A0B">
        <w:rPr>
          <w:b/>
          <w:color w:val="000000"/>
          <w:sz w:val="28"/>
          <w:szCs w:val="28"/>
        </w:rPr>
        <w:t>Саратовской области</w:t>
      </w:r>
    </w:p>
    <w:p w:rsidR="00A34354" w:rsidRPr="00A34354" w:rsidRDefault="00A34354" w:rsidP="00A34354">
      <w:pPr>
        <w:ind w:firstLine="567"/>
        <w:jc w:val="both"/>
        <w:outlineLvl w:val="0"/>
        <w:rPr>
          <w:color w:val="000000"/>
          <w:sz w:val="28"/>
          <w:szCs w:val="28"/>
        </w:rPr>
      </w:pPr>
    </w:p>
    <w:p w:rsidR="00A34354" w:rsidRDefault="00A34354" w:rsidP="00A34354">
      <w:pPr>
        <w:ind w:firstLine="567"/>
        <w:jc w:val="both"/>
        <w:outlineLvl w:val="0"/>
        <w:rPr>
          <w:color w:val="000000"/>
          <w:sz w:val="28"/>
          <w:szCs w:val="28"/>
        </w:rPr>
      </w:pPr>
      <w:r w:rsidRPr="00A34354">
        <w:rPr>
          <w:color w:val="000000"/>
          <w:sz w:val="28"/>
          <w:szCs w:val="28"/>
        </w:rPr>
        <w:t xml:space="preserve">В целях реализации прав и законных интересов граждан и организаций при исполнении органами местного самоуправления муниципальных услуг, обеспечения доступности предоставления муниципальных услуг, на основании Федерального закона от 27 июля 2010 года № 210-ФЗ «Об организации предоставления государственных и муниципальных услуг», Федерального закона от 29.12.2022 гола № 612-ФЗ ««О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«О железнодорожном транспорте в Российской Федерации», Постановления Правительства Российской Федерации от 29.05.2023 </w:t>
      </w:r>
      <w:r>
        <w:rPr>
          <w:color w:val="000000"/>
          <w:sz w:val="28"/>
          <w:szCs w:val="28"/>
        </w:rPr>
        <w:t xml:space="preserve">года № 857 «Об </w:t>
      </w:r>
      <w:r w:rsidRPr="00A34354">
        <w:rPr>
          <w:color w:val="000000"/>
          <w:sz w:val="28"/>
          <w:szCs w:val="28"/>
        </w:rPr>
        <w:t xml:space="preserve">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 </w:t>
      </w:r>
      <w:r w:rsidRPr="00A34354">
        <w:rPr>
          <w:bCs/>
          <w:color w:val="000000"/>
          <w:sz w:val="28"/>
          <w:szCs w:val="28"/>
        </w:rPr>
        <w:t>руководствуясь Уставом Калининского муниципального района Саратовской области,</w:t>
      </w:r>
      <w:r w:rsidRPr="00A34354">
        <w:rPr>
          <w:color w:val="000000"/>
          <w:sz w:val="28"/>
          <w:szCs w:val="28"/>
        </w:rPr>
        <w:t xml:space="preserve"> ПОСТАНОВЛЯЕТ:</w:t>
      </w:r>
    </w:p>
    <w:p w:rsidR="00A34354" w:rsidRPr="00A34354" w:rsidRDefault="00A34354" w:rsidP="00A34354">
      <w:pPr>
        <w:ind w:firstLine="567"/>
        <w:jc w:val="both"/>
        <w:outlineLvl w:val="0"/>
        <w:rPr>
          <w:color w:val="000000"/>
          <w:sz w:val="28"/>
          <w:szCs w:val="28"/>
        </w:rPr>
      </w:pPr>
    </w:p>
    <w:p w:rsidR="00A34354" w:rsidRPr="00A34354" w:rsidRDefault="00A34354" w:rsidP="00A34354">
      <w:pPr>
        <w:pStyle w:val="af"/>
        <w:numPr>
          <w:ilvl w:val="0"/>
          <w:numId w:val="44"/>
        </w:numPr>
        <w:spacing w:after="0" w:line="240" w:lineRule="auto"/>
        <w:ind w:left="0" w:firstLine="567"/>
        <w:contextualSpacing w:val="0"/>
        <w:jc w:val="both"/>
        <w:outlineLvl w:val="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A34354">
        <w:rPr>
          <w:rFonts w:ascii="Times New Roman" w:eastAsia="Times New Roman" w:hAnsi="Times New Roman"/>
          <w:color w:val="000000"/>
          <w:sz w:val="28"/>
          <w:szCs w:val="28"/>
          <w:lang w:eastAsia="ru-RU"/>
        </w:rPr>
        <w:t xml:space="preserve">Утвердить административный регламент по предоставлению муниципальной услуги «Предоставление решения о согласовании архитектурно-градостроительного облика объекта капитального строительства на территории Калининского муниципального района Саратовской области» </w:t>
      </w:r>
      <w:r>
        <w:rPr>
          <w:rFonts w:ascii="Times New Roman" w:eastAsia="Times New Roman" w:hAnsi="Times New Roman"/>
          <w:color w:val="000000"/>
          <w:sz w:val="28"/>
          <w:szCs w:val="28"/>
          <w:lang w:eastAsia="ru-RU"/>
        </w:rPr>
        <w:t>согласно п</w:t>
      </w:r>
      <w:r w:rsidR="0018060D">
        <w:rPr>
          <w:rFonts w:ascii="Times New Roman" w:eastAsia="Times New Roman" w:hAnsi="Times New Roman"/>
          <w:color w:val="000000"/>
          <w:sz w:val="28"/>
          <w:szCs w:val="28"/>
          <w:lang w:eastAsia="ru-RU"/>
        </w:rPr>
        <w:t>риложению</w:t>
      </w:r>
      <w:r w:rsidRPr="00A34354">
        <w:rPr>
          <w:rFonts w:ascii="Times New Roman" w:eastAsia="Times New Roman" w:hAnsi="Times New Roman"/>
          <w:color w:val="000000"/>
          <w:sz w:val="28"/>
          <w:szCs w:val="28"/>
          <w:lang w:eastAsia="ru-RU"/>
        </w:rPr>
        <w:t>.</w:t>
      </w:r>
    </w:p>
    <w:p w:rsidR="00A34354" w:rsidRPr="00A34354" w:rsidRDefault="00A34354" w:rsidP="00A34354">
      <w:pPr>
        <w:pStyle w:val="a5"/>
        <w:ind w:firstLine="567"/>
        <w:rPr>
          <w:szCs w:val="28"/>
        </w:rPr>
      </w:pPr>
      <w:r w:rsidRPr="00A34354">
        <w:rPr>
          <w:szCs w:val="28"/>
        </w:rPr>
        <w:t>2. И.о. начальника управления по вопросам культуры, информации и обществен</w:t>
      </w:r>
      <w:r w:rsidR="0018060D">
        <w:rPr>
          <w:szCs w:val="28"/>
        </w:rPr>
        <w:t>ных отношений администрации муниципального района</w:t>
      </w:r>
      <w:r w:rsidRPr="00A34354">
        <w:rPr>
          <w:szCs w:val="28"/>
        </w:rPr>
        <w:t xml:space="preserve"> Шевченко </w:t>
      </w:r>
      <w:r w:rsidRPr="00A34354">
        <w:rPr>
          <w:szCs w:val="28"/>
        </w:rPr>
        <w:lastRenderedPageBreak/>
        <w:t>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A34354" w:rsidRPr="00A34354" w:rsidRDefault="00A34354" w:rsidP="00A34354">
      <w:pPr>
        <w:pStyle w:val="23"/>
        <w:ind w:firstLine="567"/>
        <w:outlineLvl w:val="0"/>
        <w:rPr>
          <w:b w:val="0"/>
          <w:szCs w:val="28"/>
        </w:rPr>
      </w:pPr>
      <w:r w:rsidRPr="00A34354">
        <w:rPr>
          <w:b w:val="0"/>
          <w:szCs w:val="28"/>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 - телекоммуникационн</w:t>
      </w:r>
      <w:r w:rsidR="0018060D">
        <w:rPr>
          <w:b w:val="0"/>
          <w:szCs w:val="28"/>
        </w:rPr>
        <w:t>ой сети «Интернет» общественно -</w:t>
      </w:r>
      <w:r w:rsidRPr="00A34354">
        <w:rPr>
          <w:b w:val="0"/>
          <w:szCs w:val="28"/>
        </w:rPr>
        <w:t xml:space="preserve"> политической газеты Калининского района «Народная трибуна».</w:t>
      </w:r>
    </w:p>
    <w:p w:rsidR="00A34354" w:rsidRPr="00A34354" w:rsidRDefault="00A34354" w:rsidP="00A34354">
      <w:pPr>
        <w:shd w:val="clear" w:color="auto" w:fill="FFFFFF"/>
        <w:ind w:firstLine="567"/>
        <w:jc w:val="both"/>
        <w:rPr>
          <w:color w:val="000000"/>
          <w:sz w:val="28"/>
          <w:szCs w:val="28"/>
        </w:rPr>
      </w:pPr>
      <w:r w:rsidRPr="00A34354">
        <w:rPr>
          <w:color w:val="000000"/>
          <w:sz w:val="28"/>
          <w:szCs w:val="28"/>
        </w:rPr>
        <w:t>4. Настоящее постановление вступает в силу после его официального опубликования (обнародования).</w:t>
      </w:r>
    </w:p>
    <w:p w:rsidR="00A34354" w:rsidRPr="00A34354" w:rsidRDefault="00A34354" w:rsidP="00A34354">
      <w:pPr>
        <w:ind w:firstLine="567"/>
        <w:jc w:val="both"/>
        <w:rPr>
          <w:color w:val="000000"/>
          <w:sz w:val="28"/>
          <w:szCs w:val="28"/>
        </w:rPr>
      </w:pPr>
      <w:r w:rsidRPr="00A34354">
        <w:rPr>
          <w:color w:val="000000"/>
          <w:sz w:val="28"/>
          <w:szCs w:val="28"/>
        </w:rPr>
        <w:t>5.</w:t>
      </w:r>
      <w:r w:rsidR="0018060D">
        <w:rPr>
          <w:color w:val="000000"/>
          <w:sz w:val="28"/>
          <w:szCs w:val="28"/>
        </w:rPr>
        <w:t xml:space="preserve"> </w:t>
      </w:r>
      <w:r w:rsidRPr="00A34354">
        <w:rPr>
          <w:color w:val="000000"/>
          <w:sz w:val="28"/>
          <w:szCs w:val="28"/>
        </w:rPr>
        <w:t>Контроль за исполнением настоящего постано</w:t>
      </w:r>
      <w:r w:rsidR="0018060D">
        <w:rPr>
          <w:color w:val="000000"/>
          <w:sz w:val="28"/>
          <w:szCs w:val="28"/>
        </w:rPr>
        <w:t>вления возложить на начальника у</w:t>
      </w:r>
      <w:r w:rsidRPr="00A34354">
        <w:rPr>
          <w:color w:val="000000"/>
          <w:sz w:val="28"/>
          <w:szCs w:val="28"/>
        </w:rPr>
        <w:t>правления жилищно-коммунального хозя</w:t>
      </w:r>
      <w:r w:rsidR="0018060D">
        <w:rPr>
          <w:color w:val="000000"/>
          <w:sz w:val="28"/>
          <w:szCs w:val="28"/>
        </w:rPr>
        <w:t>йства администрации</w:t>
      </w:r>
      <w:r w:rsidRPr="00A34354">
        <w:rPr>
          <w:color w:val="000000"/>
          <w:sz w:val="28"/>
          <w:szCs w:val="28"/>
        </w:rPr>
        <w:t xml:space="preserve"> муниципал</w:t>
      </w:r>
      <w:r w:rsidR="0018060D">
        <w:rPr>
          <w:color w:val="000000"/>
          <w:sz w:val="28"/>
          <w:szCs w:val="28"/>
        </w:rPr>
        <w:t>ьного района</w:t>
      </w:r>
      <w:r w:rsidRPr="00A34354">
        <w:rPr>
          <w:color w:val="000000"/>
          <w:sz w:val="28"/>
          <w:szCs w:val="28"/>
        </w:rPr>
        <w:t xml:space="preserve"> Сучкова И.В.</w:t>
      </w:r>
    </w:p>
    <w:p w:rsidR="00490BD3" w:rsidRPr="00A34354" w:rsidRDefault="00490BD3" w:rsidP="00A34354">
      <w:pPr>
        <w:ind w:firstLine="567"/>
        <w:jc w:val="both"/>
        <w:rPr>
          <w:sz w:val="28"/>
        </w:rPr>
      </w:pPr>
    </w:p>
    <w:p w:rsidR="00F03C4B" w:rsidRDefault="00F03C4B" w:rsidP="00D822AE">
      <w:pPr>
        <w:ind w:firstLine="567"/>
        <w:jc w:val="both"/>
        <w:rPr>
          <w:sz w:val="28"/>
        </w:rPr>
      </w:pPr>
    </w:p>
    <w:p w:rsidR="0018060D" w:rsidRPr="00D822AE" w:rsidRDefault="0018060D" w:rsidP="00D822AE">
      <w:pPr>
        <w:ind w:firstLine="567"/>
        <w:jc w:val="both"/>
        <w:rPr>
          <w:sz w:val="28"/>
        </w:rPr>
      </w:pPr>
    </w:p>
    <w:p w:rsidR="00205ABE" w:rsidRDefault="00205ABE" w:rsidP="00205ABE">
      <w:pPr>
        <w:jc w:val="both"/>
      </w:pPr>
      <w:r>
        <w:rPr>
          <w:b/>
          <w:sz w:val="28"/>
          <w:szCs w:val="28"/>
        </w:rPr>
        <w:t>И.о. главы муниципального района                                             О.Ю. Захарова</w:t>
      </w: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455D51" w:rsidRDefault="00455D51" w:rsidP="001548D3">
      <w:pPr>
        <w:jc w:val="both"/>
      </w:pPr>
    </w:p>
    <w:p w:rsidR="00455D51" w:rsidRDefault="00455D51" w:rsidP="001548D3">
      <w:pPr>
        <w:jc w:val="both"/>
      </w:pPr>
    </w:p>
    <w:p w:rsidR="00455D51" w:rsidRDefault="00455D51" w:rsidP="001548D3">
      <w:pPr>
        <w:jc w:val="both"/>
      </w:pPr>
    </w:p>
    <w:p w:rsidR="00455D51" w:rsidRDefault="00455D51" w:rsidP="001548D3">
      <w:pPr>
        <w:jc w:val="both"/>
      </w:pPr>
    </w:p>
    <w:p w:rsidR="00455D51" w:rsidRDefault="00455D51" w:rsidP="001548D3">
      <w:pPr>
        <w:jc w:val="both"/>
      </w:pPr>
    </w:p>
    <w:p w:rsidR="00455D51" w:rsidRDefault="00455D51" w:rsidP="001548D3">
      <w:pPr>
        <w:jc w:val="both"/>
      </w:pPr>
    </w:p>
    <w:p w:rsidR="00455D51" w:rsidRDefault="00455D51" w:rsidP="001548D3">
      <w:pPr>
        <w:jc w:val="both"/>
      </w:pPr>
    </w:p>
    <w:p w:rsidR="00455D51" w:rsidRDefault="00455D51" w:rsidP="001548D3">
      <w:pPr>
        <w:jc w:val="both"/>
      </w:pPr>
    </w:p>
    <w:p w:rsidR="00455D51" w:rsidRDefault="00455D51" w:rsidP="001548D3">
      <w:pPr>
        <w:jc w:val="both"/>
      </w:pPr>
    </w:p>
    <w:p w:rsidR="00455D51" w:rsidRDefault="00455D51" w:rsidP="001548D3">
      <w:pPr>
        <w:jc w:val="both"/>
      </w:pPr>
    </w:p>
    <w:p w:rsidR="00455D51" w:rsidRDefault="00455D51" w:rsidP="001548D3">
      <w:pPr>
        <w:jc w:val="both"/>
      </w:pPr>
    </w:p>
    <w:p w:rsidR="00455D51" w:rsidRDefault="00455D51" w:rsidP="001548D3">
      <w:pPr>
        <w:jc w:val="both"/>
      </w:pPr>
    </w:p>
    <w:p w:rsidR="00F03C4B" w:rsidRDefault="00F03C4B" w:rsidP="001548D3">
      <w:pPr>
        <w:jc w:val="both"/>
      </w:pPr>
    </w:p>
    <w:p w:rsidR="00F03C4B" w:rsidRDefault="00F03C4B" w:rsidP="001548D3">
      <w:pPr>
        <w:jc w:val="both"/>
      </w:pPr>
    </w:p>
    <w:p w:rsidR="00585DFD" w:rsidRDefault="00585DFD" w:rsidP="001548D3">
      <w:pPr>
        <w:jc w:val="both"/>
      </w:pPr>
    </w:p>
    <w:p w:rsidR="00585DFD" w:rsidRDefault="00585DFD"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DC54B6" w:rsidRDefault="00DC54B6" w:rsidP="001548D3">
      <w:pPr>
        <w:jc w:val="both"/>
      </w:pPr>
    </w:p>
    <w:p w:rsidR="00DC54B6" w:rsidRDefault="00DC54B6" w:rsidP="001548D3">
      <w:pPr>
        <w:jc w:val="both"/>
      </w:pPr>
    </w:p>
    <w:p w:rsidR="002D3E95" w:rsidRDefault="00093788" w:rsidP="001548D3">
      <w:pPr>
        <w:jc w:val="both"/>
      </w:pPr>
      <w:r>
        <w:t>Исп</w:t>
      </w:r>
      <w:r w:rsidR="00170376">
        <w:t>.:</w:t>
      </w:r>
      <w:r w:rsidR="00CE62DB">
        <w:t xml:space="preserve"> </w:t>
      </w:r>
      <w:r w:rsidR="0018060D">
        <w:t>Соболев А.Ф.</w:t>
      </w:r>
    </w:p>
    <w:p w:rsidR="00F360F7" w:rsidRDefault="00F360F7" w:rsidP="00F360F7">
      <w:pPr>
        <w:ind w:firstLine="6237"/>
        <w:rPr>
          <w:b/>
          <w:sz w:val="28"/>
          <w:szCs w:val="28"/>
        </w:rPr>
      </w:pPr>
      <w:r>
        <w:rPr>
          <w:b/>
          <w:sz w:val="28"/>
          <w:szCs w:val="28"/>
        </w:rPr>
        <w:lastRenderedPageBreak/>
        <w:t xml:space="preserve">Приложение </w:t>
      </w:r>
    </w:p>
    <w:p w:rsidR="00F360F7" w:rsidRDefault="00F360F7" w:rsidP="00F360F7">
      <w:pPr>
        <w:ind w:firstLine="6237"/>
        <w:rPr>
          <w:b/>
          <w:sz w:val="28"/>
          <w:szCs w:val="28"/>
        </w:rPr>
      </w:pPr>
      <w:r>
        <w:rPr>
          <w:b/>
          <w:sz w:val="28"/>
          <w:szCs w:val="28"/>
        </w:rPr>
        <w:t xml:space="preserve">к постановлению </w:t>
      </w:r>
    </w:p>
    <w:p w:rsidR="00F360F7" w:rsidRDefault="00F360F7" w:rsidP="00F360F7">
      <w:pPr>
        <w:ind w:firstLine="6237"/>
        <w:rPr>
          <w:b/>
          <w:sz w:val="28"/>
          <w:szCs w:val="28"/>
        </w:rPr>
      </w:pPr>
      <w:r>
        <w:rPr>
          <w:b/>
          <w:sz w:val="28"/>
          <w:szCs w:val="28"/>
        </w:rPr>
        <w:t xml:space="preserve">администрации МР </w:t>
      </w:r>
    </w:p>
    <w:p w:rsidR="00F360F7" w:rsidRDefault="0018060D" w:rsidP="00F360F7">
      <w:pPr>
        <w:ind w:firstLine="6237"/>
        <w:rPr>
          <w:b/>
          <w:sz w:val="28"/>
          <w:szCs w:val="28"/>
        </w:rPr>
      </w:pPr>
      <w:r>
        <w:rPr>
          <w:b/>
          <w:sz w:val="28"/>
          <w:szCs w:val="28"/>
        </w:rPr>
        <w:t>от 21.12.2023 года №1711</w:t>
      </w:r>
    </w:p>
    <w:p w:rsidR="00F360F7" w:rsidRPr="0018060D" w:rsidRDefault="00F360F7" w:rsidP="00F360F7">
      <w:pPr>
        <w:ind w:firstLine="6237"/>
        <w:rPr>
          <w:b/>
          <w:sz w:val="28"/>
          <w:szCs w:val="28"/>
        </w:rPr>
      </w:pPr>
    </w:p>
    <w:p w:rsidR="00A34354" w:rsidRPr="0018060D" w:rsidRDefault="00A34354" w:rsidP="00A34354">
      <w:pPr>
        <w:jc w:val="center"/>
        <w:rPr>
          <w:b/>
          <w:color w:val="000000"/>
          <w:sz w:val="28"/>
          <w:szCs w:val="28"/>
        </w:rPr>
      </w:pPr>
      <w:r w:rsidRPr="0018060D">
        <w:rPr>
          <w:b/>
          <w:color w:val="000000"/>
          <w:sz w:val="28"/>
          <w:szCs w:val="28"/>
        </w:rPr>
        <w:t>АДМИНИСТРАТИВНЫЙ РЕГЛАМЕНТ</w:t>
      </w:r>
    </w:p>
    <w:p w:rsidR="00A34354" w:rsidRPr="0018060D" w:rsidRDefault="00A34354" w:rsidP="00A34354">
      <w:pPr>
        <w:jc w:val="center"/>
        <w:rPr>
          <w:b/>
          <w:color w:val="000000"/>
          <w:sz w:val="28"/>
          <w:szCs w:val="28"/>
        </w:rPr>
      </w:pPr>
      <w:r w:rsidRPr="0018060D">
        <w:rPr>
          <w:b/>
          <w:color w:val="000000"/>
          <w:sz w:val="28"/>
          <w:szCs w:val="28"/>
        </w:rPr>
        <w:t>по предоставлению муниципальной услуги</w:t>
      </w:r>
    </w:p>
    <w:p w:rsidR="0018060D" w:rsidRDefault="00A34354" w:rsidP="0018060D">
      <w:pPr>
        <w:jc w:val="center"/>
        <w:rPr>
          <w:b/>
          <w:color w:val="000000"/>
          <w:sz w:val="28"/>
          <w:szCs w:val="28"/>
        </w:rPr>
      </w:pPr>
      <w:r w:rsidRPr="0018060D">
        <w:rPr>
          <w:b/>
          <w:color w:val="000000"/>
          <w:sz w:val="28"/>
          <w:szCs w:val="28"/>
        </w:rPr>
        <w:t>«Предоставление решения о согласовании архитектурно-градостроительного</w:t>
      </w:r>
      <w:r w:rsidR="0018060D">
        <w:rPr>
          <w:b/>
          <w:color w:val="000000"/>
          <w:sz w:val="28"/>
          <w:szCs w:val="28"/>
        </w:rPr>
        <w:t xml:space="preserve"> </w:t>
      </w:r>
      <w:r w:rsidRPr="0018060D">
        <w:rPr>
          <w:b/>
          <w:color w:val="000000"/>
          <w:sz w:val="28"/>
          <w:szCs w:val="28"/>
        </w:rPr>
        <w:t>облика объекта</w:t>
      </w:r>
      <w:r w:rsidR="0018060D">
        <w:rPr>
          <w:b/>
          <w:color w:val="000000"/>
          <w:sz w:val="28"/>
          <w:szCs w:val="28"/>
        </w:rPr>
        <w:t xml:space="preserve"> </w:t>
      </w:r>
      <w:r w:rsidRPr="0018060D">
        <w:rPr>
          <w:b/>
          <w:color w:val="000000"/>
          <w:sz w:val="28"/>
          <w:szCs w:val="28"/>
        </w:rPr>
        <w:t xml:space="preserve">капитального строительства </w:t>
      </w:r>
    </w:p>
    <w:p w:rsidR="0018060D" w:rsidRDefault="00A34354" w:rsidP="0018060D">
      <w:pPr>
        <w:jc w:val="center"/>
        <w:rPr>
          <w:b/>
          <w:color w:val="000000"/>
          <w:sz w:val="28"/>
          <w:szCs w:val="28"/>
        </w:rPr>
      </w:pPr>
      <w:r w:rsidRPr="0018060D">
        <w:rPr>
          <w:b/>
          <w:color w:val="000000"/>
          <w:sz w:val="28"/>
          <w:szCs w:val="28"/>
        </w:rPr>
        <w:t>на территории Калининского муниципального района</w:t>
      </w:r>
    </w:p>
    <w:p w:rsidR="00A34354" w:rsidRPr="0018060D" w:rsidRDefault="00A34354" w:rsidP="0018060D">
      <w:pPr>
        <w:jc w:val="center"/>
        <w:rPr>
          <w:b/>
          <w:color w:val="000000"/>
          <w:sz w:val="28"/>
          <w:szCs w:val="28"/>
        </w:rPr>
      </w:pPr>
      <w:r w:rsidRPr="0018060D">
        <w:rPr>
          <w:b/>
          <w:color w:val="000000"/>
          <w:sz w:val="28"/>
          <w:szCs w:val="28"/>
        </w:rPr>
        <w:t>Саратовской области»</w:t>
      </w:r>
    </w:p>
    <w:p w:rsidR="00A34354" w:rsidRPr="00ED6A0B" w:rsidRDefault="00A34354" w:rsidP="00A34354">
      <w:pPr>
        <w:jc w:val="center"/>
        <w:rPr>
          <w:color w:val="000000"/>
          <w:sz w:val="28"/>
          <w:szCs w:val="28"/>
        </w:rPr>
      </w:pPr>
    </w:p>
    <w:p w:rsidR="00A34354" w:rsidRPr="00ED6A0B" w:rsidRDefault="00A34354" w:rsidP="00A34354">
      <w:pPr>
        <w:jc w:val="center"/>
        <w:rPr>
          <w:b/>
          <w:color w:val="000000"/>
          <w:sz w:val="28"/>
          <w:szCs w:val="28"/>
        </w:rPr>
      </w:pPr>
      <w:r w:rsidRPr="00ED6A0B">
        <w:rPr>
          <w:b/>
          <w:color w:val="000000"/>
          <w:sz w:val="28"/>
          <w:szCs w:val="28"/>
        </w:rPr>
        <w:t>Общие положения</w:t>
      </w:r>
    </w:p>
    <w:p w:rsidR="00A34354" w:rsidRPr="004322E3" w:rsidRDefault="004322E3" w:rsidP="004322E3">
      <w:pPr>
        <w:pStyle w:val="af"/>
        <w:numPr>
          <w:ilvl w:val="0"/>
          <w:numId w:val="47"/>
        </w:numPr>
        <w:spacing w:after="0" w:line="240" w:lineRule="auto"/>
        <w:ind w:left="0" w:firstLine="567"/>
        <w:contextualSpacing w:val="0"/>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w:t>
      </w:r>
      <w:r w:rsidR="00A34354" w:rsidRPr="004322E3">
        <w:rPr>
          <w:rFonts w:ascii="Times New Roman" w:eastAsia="Times New Roman" w:hAnsi="Times New Roman"/>
          <w:color w:val="000000" w:themeColor="text1"/>
          <w:sz w:val="28"/>
          <w:szCs w:val="28"/>
          <w:lang w:eastAsia="ru-RU"/>
        </w:rPr>
        <w:t>Предмет регулирования административного регламента.</w:t>
      </w:r>
    </w:p>
    <w:p w:rsidR="00A34354" w:rsidRPr="004322E3" w:rsidRDefault="00A34354" w:rsidP="004322E3">
      <w:pPr>
        <w:ind w:firstLine="567"/>
        <w:jc w:val="both"/>
        <w:rPr>
          <w:color w:val="000000" w:themeColor="text1"/>
          <w:sz w:val="28"/>
          <w:szCs w:val="28"/>
        </w:rPr>
      </w:pPr>
      <w:r w:rsidRPr="004322E3">
        <w:rPr>
          <w:color w:val="000000" w:themeColor="text1"/>
          <w:sz w:val="28"/>
          <w:szCs w:val="28"/>
        </w:rPr>
        <w:t>Административный регламент предоставления муниципальной услуги «Предоставление решения о согласовании архитектурно-гр</w:t>
      </w:r>
      <w:r w:rsidR="004322E3">
        <w:rPr>
          <w:color w:val="000000" w:themeColor="text1"/>
          <w:sz w:val="28"/>
          <w:szCs w:val="28"/>
        </w:rPr>
        <w:t xml:space="preserve">адостроительного облика объекта </w:t>
      </w:r>
      <w:r w:rsidRPr="004322E3">
        <w:rPr>
          <w:color w:val="000000" w:themeColor="text1"/>
          <w:sz w:val="28"/>
          <w:szCs w:val="28"/>
        </w:rPr>
        <w:t>капитального строительс</w:t>
      </w:r>
      <w:r w:rsidR="004322E3">
        <w:rPr>
          <w:color w:val="000000" w:themeColor="text1"/>
          <w:sz w:val="28"/>
          <w:szCs w:val="28"/>
        </w:rPr>
        <w:t xml:space="preserve">тва на территории Калининского </w:t>
      </w:r>
      <w:r w:rsidRPr="004322E3">
        <w:rPr>
          <w:color w:val="000000" w:themeColor="text1"/>
          <w:sz w:val="28"/>
          <w:szCs w:val="28"/>
        </w:rPr>
        <w:t>муниципального рай</w:t>
      </w:r>
      <w:r w:rsidR="004322E3">
        <w:rPr>
          <w:color w:val="000000" w:themeColor="text1"/>
          <w:sz w:val="28"/>
          <w:szCs w:val="28"/>
        </w:rPr>
        <w:t>она Саратовской области (далее -</w:t>
      </w:r>
      <w:r w:rsidRPr="004322E3">
        <w:rPr>
          <w:color w:val="000000" w:themeColor="text1"/>
          <w:sz w:val="28"/>
          <w:szCs w:val="28"/>
        </w:rPr>
        <w:t xml:space="preserve"> </w:t>
      </w:r>
      <w:r w:rsidR="004322E3">
        <w:rPr>
          <w:color w:val="000000" w:themeColor="text1"/>
          <w:sz w:val="28"/>
          <w:szCs w:val="28"/>
        </w:rPr>
        <w:t xml:space="preserve">Административный регламент) </w:t>
      </w:r>
      <w:r w:rsidRPr="004322E3">
        <w:rPr>
          <w:color w:val="000000" w:themeColor="text1"/>
          <w:sz w:val="28"/>
          <w:szCs w:val="28"/>
        </w:rPr>
        <w:t xml:space="preserve">разработан в соответствии с действующим законодательством РФ. </w:t>
      </w:r>
    </w:p>
    <w:p w:rsidR="00A34354" w:rsidRPr="004322E3" w:rsidRDefault="00A34354" w:rsidP="004322E3">
      <w:pPr>
        <w:ind w:firstLine="567"/>
        <w:jc w:val="both"/>
        <w:rPr>
          <w:color w:val="000000" w:themeColor="text1"/>
          <w:sz w:val="28"/>
          <w:szCs w:val="28"/>
        </w:rPr>
      </w:pPr>
      <w:r w:rsidRPr="004322E3">
        <w:rPr>
          <w:color w:val="000000" w:themeColor="text1"/>
          <w:sz w:val="28"/>
          <w:szCs w:val="28"/>
        </w:rPr>
        <w:t>Основные понятия, используемые в Административном регламенте:</w:t>
      </w:r>
    </w:p>
    <w:p w:rsidR="00A34354" w:rsidRPr="004322E3" w:rsidRDefault="004322E3" w:rsidP="004322E3">
      <w:pPr>
        <w:ind w:firstLine="567"/>
        <w:jc w:val="both"/>
        <w:rPr>
          <w:color w:val="000000" w:themeColor="text1"/>
          <w:sz w:val="28"/>
          <w:szCs w:val="28"/>
        </w:rPr>
      </w:pPr>
      <w:r>
        <w:rPr>
          <w:color w:val="000000" w:themeColor="text1"/>
          <w:sz w:val="28"/>
          <w:szCs w:val="28"/>
        </w:rPr>
        <w:t xml:space="preserve">- </w:t>
      </w:r>
      <w:r w:rsidR="00A34354" w:rsidRPr="004322E3">
        <w:rPr>
          <w:color w:val="000000" w:themeColor="text1"/>
          <w:sz w:val="28"/>
          <w:szCs w:val="28"/>
        </w:rPr>
        <w:t>заявитель - физическое или юридическое лицо либо их уполномоченные представители, обратившиеся в администрацию муниципального района с запросом о предоставлении муниципальной услуги, выраженным в устной, письменно</w:t>
      </w:r>
      <w:r>
        <w:rPr>
          <w:color w:val="000000" w:themeColor="text1"/>
          <w:sz w:val="28"/>
          <w:szCs w:val="28"/>
        </w:rPr>
        <w:t>й или электронной форме (далее -</w:t>
      </w:r>
      <w:r w:rsidR="00A34354" w:rsidRPr="004322E3">
        <w:rPr>
          <w:color w:val="000000" w:themeColor="text1"/>
          <w:sz w:val="28"/>
          <w:szCs w:val="28"/>
        </w:rPr>
        <w:t xml:space="preserve"> заявитель);</w:t>
      </w:r>
    </w:p>
    <w:p w:rsidR="00A34354" w:rsidRDefault="004322E3" w:rsidP="004322E3">
      <w:pPr>
        <w:ind w:firstLine="567"/>
        <w:jc w:val="both"/>
        <w:rPr>
          <w:color w:val="000000" w:themeColor="text1"/>
          <w:sz w:val="28"/>
          <w:szCs w:val="28"/>
        </w:rPr>
      </w:pPr>
      <w:r>
        <w:rPr>
          <w:color w:val="000000" w:themeColor="text1"/>
          <w:sz w:val="28"/>
          <w:szCs w:val="28"/>
        </w:rPr>
        <w:t>- фасады объекта -</w:t>
      </w:r>
      <w:r w:rsidR="00A34354" w:rsidRPr="004322E3">
        <w:rPr>
          <w:color w:val="000000" w:themeColor="text1"/>
          <w:sz w:val="28"/>
          <w:szCs w:val="28"/>
        </w:rPr>
        <w:t xml:space="preserve"> совокупность наружных ограждающих конструкций, архитектурных деталей и элементов, поверхность крыш, включая ниши, террасы в пределах границ площади застройки здания (сооружения).</w:t>
      </w:r>
    </w:p>
    <w:p w:rsidR="00A34354" w:rsidRPr="004322E3" w:rsidRDefault="00A34354" w:rsidP="004322E3">
      <w:pPr>
        <w:pStyle w:val="af"/>
        <w:spacing w:after="0" w:line="240" w:lineRule="auto"/>
        <w:ind w:left="0" w:firstLine="567"/>
        <w:rPr>
          <w:rFonts w:ascii="Times New Roman" w:eastAsia="Times New Roman" w:hAnsi="Times New Roman"/>
          <w:color w:val="000000"/>
          <w:sz w:val="28"/>
          <w:szCs w:val="28"/>
          <w:lang w:eastAsia="ru-RU"/>
        </w:rPr>
      </w:pPr>
      <w:r w:rsidRPr="004322E3">
        <w:rPr>
          <w:rFonts w:ascii="Times New Roman" w:eastAsia="Times New Roman" w:hAnsi="Times New Roman"/>
          <w:color w:val="000000"/>
          <w:sz w:val="28"/>
          <w:szCs w:val="28"/>
          <w:lang w:eastAsia="ru-RU"/>
        </w:rPr>
        <w:t>2.</w:t>
      </w:r>
      <w:r w:rsidR="004322E3" w:rsidRPr="004322E3">
        <w:rPr>
          <w:rFonts w:ascii="Times New Roman" w:eastAsia="Times New Roman" w:hAnsi="Times New Roman"/>
          <w:color w:val="000000"/>
          <w:sz w:val="28"/>
          <w:szCs w:val="28"/>
          <w:lang w:eastAsia="ru-RU"/>
        </w:rPr>
        <w:t xml:space="preserve"> </w:t>
      </w:r>
      <w:r w:rsidRPr="004322E3">
        <w:rPr>
          <w:rFonts w:ascii="Times New Roman" w:eastAsia="Times New Roman" w:hAnsi="Times New Roman"/>
          <w:color w:val="000000"/>
          <w:sz w:val="28"/>
          <w:szCs w:val="28"/>
          <w:lang w:eastAsia="ru-RU"/>
        </w:rPr>
        <w:t>Круг заявителей.</w:t>
      </w:r>
    </w:p>
    <w:p w:rsidR="00A34354" w:rsidRPr="00ED6A0B" w:rsidRDefault="00A34354" w:rsidP="004322E3">
      <w:pPr>
        <w:ind w:firstLine="567"/>
        <w:jc w:val="both"/>
        <w:rPr>
          <w:color w:val="000000"/>
          <w:sz w:val="28"/>
          <w:szCs w:val="28"/>
        </w:rPr>
      </w:pPr>
      <w:r w:rsidRPr="00ED6A0B">
        <w:rPr>
          <w:color w:val="000000"/>
          <w:sz w:val="28"/>
          <w:szCs w:val="28"/>
        </w:rPr>
        <w:t>2.1.</w:t>
      </w:r>
      <w:r w:rsidR="004322E3">
        <w:rPr>
          <w:color w:val="000000"/>
          <w:sz w:val="28"/>
          <w:szCs w:val="28"/>
        </w:rPr>
        <w:t xml:space="preserve"> </w:t>
      </w:r>
      <w:r w:rsidRPr="00ED6A0B">
        <w:rPr>
          <w:color w:val="000000"/>
          <w:sz w:val="28"/>
          <w:szCs w:val="28"/>
        </w:rPr>
        <w:t xml:space="preserve">Получателем муниципальной услуги является заявитель - физическое или юридическое лицо либо </w:t>
      </w:r>
      <w:r w:rsidR="004322E3">
        <w:rPr>
          <w:color w:val="000000"/>
          <w:sz w:val="28"/>
          <w:szCs w:val="28"/>
        </w:rPr>
        <w:t>их уполномоченные представители (далее -</w:t>
      </w:r>
      <w:r w:rsidRPr="00ED6A0B">
        <w:rPr>
          <w:color w:val="000000"/>
          <w:sz w:val="28"/>
          <w:szCs w:val="28"/>
        </w:rPr>
        <w:t xml:space="preserve"> заявители).</w:t>
      </w:r>
    </w:p>
    <w:p w:rsidR="00A34354" w:rsidRDefault="00A34354" w:rsidP="004322E3">
      <w:pPr>
        <w:ind w:firstLine="567"/>
        <w:jc w:val="both"/>
        <w:rPr>
          <w:color w:val="000000"/>
          <w:sz w:val="28"/>
          <w:szCs w:val="28"/>
        </w:rPr>
      </w:pPr>
      <w:r w:rsidRPr="00ED6A0B">
        <w:rPr>
          <w:color w:val="000000"/>
          <w:sz w:val="28"/>
          <w:szCs w:val="28"/>
        </w:rPr>
        <w:t>2.2.</w:t>
      </w:r>
      <w:r w:rsidR="004322E3">
        <w:rPr>
          <w:color w:val="000000"/>
          <w:sz w:val="28"/>
          <w:szCs w:val="28"/>
        </w:rPr>
        <w:t xml:space="preserve"> </w:t>
      </w:r>
      <w:r w:rsidRPr="00ED6A0B">
        <w:rPr>
          <w:color w:val="000000"/>
          <w:sz w:val="28"/>
          <w:szCs w:val="28"/>
        </w:rPr>
        <w:t>От имени заявите</w:t>
      </w:r>
      <w:r w:rsidR="004322E3">
        <w:rPr>
          <w:color w:val="000000"/>
          <w:sz w:val="28"/>
          <w:szCs w:val="28"/>
        </w:rPr>
        <w:t>лей, указанных в подпункте 2.1.</w:t>
      </w:r>
      <w:r w:rsidRPr="00ED6A0B">
        <w:rPr>
          <w:color w:val="000000"/>
          <w:sz w:val="28"/>
          <w:szCs w:val="28"/>
        </w:rPr>
        <w:t xml:space="preserve"> настоящего пункта Регламента,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Администрацией предоставляющей муниципальную услугу.</w:t>
      </w:r>
    </w:p>
    <w:p w:rsidR="00A34354" w:rsidRPr="00A8502F" w:rsidRDefault="00A34354" w:rsidP="004322E3">
      <w:pPr>
        <w:ind w:firstLine="567"/>
        <w:jc w:val="both"/>
        <w:rPr>
          <w:color w:val="000000" w:themeColor="text1"/>
          <w:sz w:val="28"/>
          <w:szCs w:val="28"/>
        </w:rPr>
      </w:pPr>
      <w:r w:rsidRPr="00A8502F">
        <w:rPr>
          <w:color w:val="000000" w:themeColor="text1"/>
          <w:sz w:val="28"/>
          <w:szCs w:val="28"/>
        </w:rPr>
        <w:t>3. Требования к порядку информирования о предоставлении муниципальной услуги</w:t>
      </w:r>
      <w:r w:rsidR="004322E3" w:rsidRPr="00A8502F">
        <w:rPr>
          <w:color w:val="000000" w:themeColor="text1"/>
          <w:sz w:val="28"/>
          <w:szCs w:val="28"/>
        </w:rPr>
        <w:t>.</w:t>
      </w:r>
    </w:p>
    <w:p w:rsidR="00A34354" w:rsidRPr="00ED6A0B" w:rsidRDefault="004322E3" w:rsidP="004322E3">
      <w:pPr>
        <w:ind w:firstLine="567"/>
        <w:jc w:val="both"/>
        <w:rPr>
          <w:color w:val="000000"/>
          <w:sz w:val="28"/>
          <w:szCs w:val="28"/>
        </w:rPr>
      </w:pPr>
      <w:r>
        <w:rPr>
          <w:color w:val="000000"/>
          <w:sz w:val="28"/>
          <w:szCs w:val="28"/>
        </w:rPr>
        <w:t xml:space="preserve">3.1. </w:t>
      </w:r>
      <w:r w:rsidR="00A34354" w:rsidRPr="00ED6A0B">
        <w:rPr>
          <w:color w:val="000000"/>
          <w:sz w:val="28"/>
          <w:szCs w:val="28"/>
        </w:rPr>
        <w:t>Порядок информирования о предоставлении муниципальной услуги - информация о местах нахождения и графике работы Администрации Калининского муниципального района Саратовской области, обращение в которую необходимо для предоставления муниципальной услуги:</w:t>
      </w:r>
    </w:p>
    <w:p w:rsidR="00A34354" w:rsidRPr="00ED6A0B" w:rsidRDefault="004322E3" w:rsidP="004322E3">
      <w:pPr>
        <w:ind w:firstLine="567"/>
        <w:jc w:val="both"/>
        <w:rPr>
          <w:color w:val="000000"/>
          <w:sz w:val="28"/>
          <w:szCs w:val="28"/>
        </w:rPr>
      </w:pPr>
      <w:r>
        <w:rPr>
          <w:color w:val="000000"/>
          <w:sz w:val="28"/>
          <w:szCs w:val="28"/>
        </w:rPr>
        <w:lastRenderedPageBreak/>
        <w:t xml:space="preserve">Администрация </w:t>
      </w:r>
      <w:r w:rsidR="00A34354" w:rsidRPr="00ED6A0B">
        <w:rPr>
          <w:color w:val="000000"/>
          <w:sz w:val="28"/>
          <w:szCs w:val="28"/>
        </w:rPr>
        <w:t>Калининского муниципального района: 412484, Саратовская область, Калининский район, город Калининск</w:t>
      </w:r>
      <w:r>
        <w:rPr>
          <w:color w:val="000000"/>
          <w:sz w:val="28"/>
          <w:szCs w:val="28"/>
        </w:rPr>
        <w:t xml:space="preserve">, улица Коллективная, дом 61. </w:t>
      </w:r>
    </w:p>
    <w:p w:rsidR="00A34354" w:rsidRPr="00ED6A0B" w:rsidRDefault="00A34354" w:rsidP="004322E3">
      <w:pPr>
        <w:ind w:firstLine="567"/>
        <w:jc w:val="both"/>
        <w:rPr>
          <w:color w:val="000000"/>
          <w:sz w:val="28"/>
          <w:szCs w:val="28"/>
        </w:rPr>
      </w:pPr>
      <w:r w:rsidRPr="00ED6A0B">
        <w:rPr>
          <w:color w:val="000000"/>
          <w:sz w:val="28"/>
          <w:szCs w:val="28"/>
        </w:rPr>
        <w:t>Официальный сайт администрации Калининского муниципального района Саратовской области: https://</w:t>
      </w:r>
      <w:r w:rsidRPr="00ED6A0B">
        <w:rPr>
          <w:color w:val="000000"/>
          <w:sz w:val="28"/>
          <w:szCs w:val="28"/>
          <w:lang w:val="en-US"/>
        </w:rPr>
        <w:t>adm</w:t>
      </w:r>
      <w:r w:rsidRPr="00ED6A0B">
        <w:rPr>
          <w:color w:val="000000"/>
          <w:sz w:val="28"/>
          <w:szCs w:val="28"/>
        </w:rPr>
        <w:t>.</w:t>
      </w:r>
      <w:r w:rsidRPr="00ED6A0B">
        <w:rPr>
          <w:color w:val="000000"/>
          <w:sz w:val="28"/>
          <w:szCs w:val="28"/>
          <w:lang w:val="en-US"/>
        </w:rPr>
        <w:t>kalinmr</w:t>
      </w:r>
      <w:r w:rsidRPr="00ED6A0B">
        <w:rPr>
          <w:color w:val="000000"/>
          <w:sz w:val="28"/>
          <w:szCs w:val="28"/>
        </w:rPr>
        <w:t>@</w:t>
      </w:r>
      <w:r w:rsidRPr="00ED6A0B">
        <w:rPr>
          <w:color w:val="000000"/>
          <w:sz w:val="28"/>
          <w:szCs w:val="28"/>
          <w:lang w:val="en-US"/>
        </w:rPr>
        <w:t>yandex</w:t>
      </w:r>
      <w:r w:rsidRPr="00ED6A0B">
        <w:rPr>
          <w:color w:val="000000"/>
          <w:sz w:val="28"/>
          <w:szCs w:val="28"/>
        </w:rPr>
        <w:t>.</w:t>
      </w:r>
      <w:r w:rsidRPr="00ED6A0B">
        <w:rPr>
          <w:color w:val="000000"/>
          <w:sz w:val="28"/>
          <w:szCs w:val="28"/>
          <w:lang w:val="en-US"/>
        </w:rPr>
        <w:t>ru</w:t>
      </w:r>
      <w:r w:rsidRPr="00ED6A0B">
        <w:rPr>
          <w:color w:val="000000"/>
          <w:sz w:val="28"/>
          <w:szCs w:val="28"/>
        </w:rPr>
        <w:t xml:space="preserve">; </w:t>
      </w:r>
    </w:p>
    <w:p w:rsidR="00A34354" w:rsidRPr="00ED6A0B" w:rsidRDefault="004322E3" w:rsidP="004322E3">
      <w:pPr>
        <w:ind w:firstLine="567"/>
        <w:jc w:val="both"/>
        <w:rPr>
          <w:color w:val="000000"/>
          <w:sz w:val="28"/>
          <w:szCs w:val="28"/>
        </w:rPr>
      </w:pPr>
      <w:r>
        <w:rPr>
          <w:color w:val="000000"/>
          <w:sz w:val="28"/>
          <w:szCs w:val="28"/>
        </w:rPr>
        <w:t xml:space="preserve">График приёма: </w:t>
      </w:r>
      <w:r w:rsidR="00A34354" w:rsidRPr="00ED6A0B">
        <w:rPr>
          <w:color w:val="000000"/>
          <w:sz w:val="28"/>
          <w:szCs w:val="28"/>
        </w:rPr>
        <w:t>пн.,</w:t>
      </w:r>
      <w:r w:rsidR="00A8502F">
        <w:rPr>
          <w:color w:val="000000"/>
          <w:sz w:val="28"/>
          <w:szCs w:val="28"/>
        </w:rPr>
        <w:t xml:space="preserve"> </w:t>
      </w:r>
      <w:r w:rsidR="00A34354" w:rsidRPr="00ED6A0B">
        <w:rPr>
          <w:color w:val="000000"/>
          <w:sz w:val="28"/>
          <w:szCs w:val="28"/>
        </w:rPr>
        <w:t>ср., чт.</w:t>
      </w:r>
      <w:r w:rsidR="00A8502F">
        <w:rPr>
          <w:color w:val="000000"/>
          <w:sz w:val="28"/>
          <w:szCs w:val="28"/>
        </w:rPr>
        <w:t xml:space="preserve"> </w:t>
      </w:r>
      <w:r w:rsidR="00A34354" w:rsidRPr="00ED6A0B">
        <w:rPr>
          <w:color w:val="000000"/>
          <w:sz w:val="28"/>
          <w:szCs w:val="28"/>
        </w:rPr>
        <w:t xml:space="preserve">- с 8.00-12.00 час., </w:t>
      </w:r>
    </w:p>
    <w:p w:rsidR="00A34354" w:rsidRPr="00ED6A0B" w:rsidRDefault="00A34354" w:rsidP="004322E3">
      <w:pPr>
        <w:ind w:firstLine="567"/>
        <w:jc w:val="both"/>
        <w:rPr>
          <w:color w:val="000000"/>
          <w:sz w:val="28"/>
          <w:szCs w:val="28"/>
        </w:rPr>
      </w:pPr>
      <w:r w:rsidRPr="00ED6A0B">
        <w:rPr>
          <w:color w:val="000000"/>
          <w:sz w:val="28"/>
          <w:szCs w:val="28"/>
        </w:rPr>
        <w:t>- телефон/факс: 8 (84574) 3-15-05, 8 (84574) 3-15-34</w:t>
      </w:r>
    </w:p>
    <w:p w:rsidR="00A34354" w:rsidRPr="00ED6A0B" w:rsidRDefault="00A34354" w:rsidP="004322E3">
      <w:pPr>
        <w:ind w:firstLine="567"/>
        <w:jc w:val="both"/>
        <w:rPr>
          <w:color w:val="000000"/>
          <w:sz w:val="28"/>
          <w:szCs w:val="28"/>
        </w:rPr>
      </w:pPr>
      <w:r w:rsidRPr="00ED6A0B">
        <w:rPr>
          <w:color w:val="000000"/>
          <w:sz w:val="28"/>
          <w:szCs w:val="28"/>
        </w:rPr>
        <w:t>3.2. Порядок получения информации заявителями по вопросам предоставления муниципальной услуги.</w:t>
      </w:r>
    </w:p>
    <w:p w:rsidR="00A34354" w:rsidRPr="00ED6A0B" w:rsidRDefault="00A34354" w:rsidP="004322E3">
      <w:pPr>
        <w:ind w:firstLine="567"/>
        <w:jc w:val="both"/>
        <w:rPr>
          <w:color w:val="000000"/>
          <w:sz w:val="28"/>
          <w:szCs w:val="28"/>
        </w:rPr>
      </w:pPr>
      <w:r w:rsidRPr="00ED6A0B">
        <w:rPr>
          <w:color w:val="000000"/>
          <w:sz w:val="28"/>
          <w:szCs w:val="28"/>
        </w:rPr>
        <w:t>Информацию о процедуре предоставления муниципальной услуги можно получить по указанным контактным телефонам и личном приёме граждан. Консультации предоставляются специалистом Администрации Калининского муниципального района при личном обращении граждан, посредством телефона, электронной почты.</w:t>
      </w:r>
    </w:p>
    <w:p w:rsidR="00A34354" w:rsidRPr="00ED6A0B" w:rsidRDefault="00A34354" w:rsidP="004322E3">
      <w:pPr>
        <w:ind w:firstLine="567"/>
        <w:jc w:val="both"/>
        <w:rPr>
          <w:color w:val="000000"/>
          <w:sz w:val="28"/>
          <w:szCs w:val="28"/>
        </w:rPr>
      </w:pPr>
      <w:r w:rsidRPr="00ED6A0B">
        <w:rPr>
          <w:color w:val="000000"/>
          <w:sz w:val="28"/>
          <w:szCs w:val="28"/>
        </w:rPr>
        <w:t>Консультации предоставляются по следующим вопросам:</w:t>
      </w:r>
    </w:p>
    <w:p w:rsidR="00A34354" w:rsidRPr="00ED6A0B" w:rsidRDefault="00A34354" w:rsidP="004322E3">
      <w:pPr>
        <w:ind w:firstLine="567"/>
        <w:jc w:val="both"/>
        <w:rPr>
          <w:color w:val="000000"/>
          <w:sz w:val="28"/>
          <w:szCs w:val="28"/>
        </w:rPr>
      </w:pPr>
      <w:r w:rsidRPr="00ED6A0B">
        <w:rPr>
          <w:color w:val="000000"/>
          <w:sz w:val="28"/>
          <w:szCs w:val="28"/>
        </w:rPr>
        <w:t>- о процедуре предоставления муниципальной услуги;</w:t>
      </w:r>
    </w:p>
    <w:p w:rsidR="00A34354" w:rsidRPr="00ED6A0B" w:rsidRDefault="00A34354" w:rsidP="004322E3">
      <w:pPr>
        <w:ind w:firstLine="567"/>
        <w:jc w:val="both"/>
        <w:rPr>
          <w:color w:val="000000"/>
          <w:sz w:val="28"/>
          <w:szCs w:val="28"/>
        </w:rPr>
      </w:pPr>
      <w:r w:rsidRPr="00ED6A0B">
        <w:rPr>
          <w:color w:val="000000"/>
          <w:sz w:val="28"/>
          <w:szCs w:val="28"/>
        </w:rPr>
        <w:t>- о перечне предоставляемых документов и предъявляемых к ним требованиям;</w:t>
      </w:r>
    </w:p>
    <w:p w:rsidR="00A34354" w:rsidRPr="00ED6A0B" w:rsidRDefault="00A34354" w:rsidP="004322E3">
      <w:pPr>
        <w:ind w:firstLine="567"/>
        <w:jc w:val="both"/>
        <w:rPr>
          <w:color w:val="000000"/>
          <w:sz w:val="28"/>
          <w:szCs w:val="28"/>
        </w:rPr>
      </w:pPr>
      <w:r w:rsidRPr="00ED6A0B">
        <w:rPr>
          <w:color w:val="000000"/>
          <w:sz w:val="28"/>
          <w:szCs w:val="28"/>
        </w:rPr>
        <w:t>- о времени приёма заявителей;</w:t>
      </w:r>
    </w:p>
    <w:p w:rsidR="00A34354" w:rsidRPr="00ED6A0B" w:rsidRDefault="00A34354" w:rsidP="004322E3">
      <w:pPr>
        <w:ind w:firstLine="567"/>
        <w:jc w:val="both"/>
        <w:rPr>
          <w:color w:val="000000"/>
          <w:sz w:val="28"/>
          <w:szCs w:val="28"/>
        </w:rPr>
      </w:pPr>
      <w:r w:rsidRPr="00ED6A0B">
        <w:rPr>
          <w:color w:val="000000"/>
          <w:sz w:val="28"/>
          <w:szCs w:val="28"/>
        </w:rPr>
        <w:t>- о сроке предоставления муниципальной услуги;</w:t>
      </w:r>
    </w:p>
    <w:p w:rsidR="00A34354" w:rsidRPr="00ED6A0B" w:rsidRDefault="00A34354" w:rsidP="004322E3">
      <w:pPr>
        <w:ind w:firstLine="567"/>
        <w:jc w:val="both"/>
        <w:rPr>
          <w:color w:val="000000"/>
          <w:sz w:val="28"/>
          <w:szCs w:val="28"/>
        </w:rPr>
      </w:pPr>
      <w:r w:rsidRPr="00ED6A0B">
        <w:rPr>
          <w:color w:val="000000"/>
          <w:sz w:val="28"/>
          <w:szCs w:val="28"/>
        </w:rPr>
        <w:t>- о порядке обжалования действий (бездействий) и решений, осуществляемых и принимаемых в ходе исполнения муниципальной услуги.</w:t>
      </w:r>
    </w:p>
    <w:p w:rsidR="00A34354" w:rsidRPr="00ED6A0B" w:rsidRDefault="00A34354" w:rsidP="004322E3">
      <w:pPr>
        <w:ind w:firstLine="567"/>
        <w:jc w:val="both"/>
        <w:rPr>
          <w:color w:val="000000"/>
          <w:sz w:val="28"/>
          <w:szCs w:val="28"/>
        </w:rPr>
      </w:pPr>
      <w:r w:rsidRPr="00ED6A0B">
        <w:rPr>
          <w:color w:val="000000"/>
          <w:sz w:val="28"/>
          <w:szCs w:val="28"/>
        </w:rPr>
        <w:t>Основными требованиями к консультированию заявителей являются:</w:t>
      </w:r>
    </w:p>
    <w:p w:rsidR="00A34354" w:rsidRPr="00ED6A0B" w:rsidRDefault="00A34354" w:rsidP="004322E3">
      <w:pPr>
        <w:ind w:firstLine="567"/>
        <w:jc w:val="both"/>
        <w:rPr>
          <w:color w:val="000000"/>
          <w:sz w:val="28"/>
          <w:szCs w:val="28"/>
        </w:rPr>
      </w:pPr>
      <w:r w:rsidRPr="00ED6A0B">
        <w:rPr>
          <w:color w:val="000000"/>
          <w:sz w:val="28"/>
          <w:szCs w:val="28"/>
        </w:rPr>
        <w:t>- достоверность предоставляемой информации;</w:t>
      </w:r>
    </w:p>
    <w:p w:rsidR="00A34354" w:rsidRPr="00ED6A0B" w:rsidRDefault="00A34354" w:rsidP="004322E3">
      <w:pPr>
        <w:ind w:firstLine="567"/>
        <w:jc w:val="both"/>
        <w:rPr>
          <w:color w:val="000000"/>
          <w:sz w:val="28"/>
          <w:szCs w:val="28"/>
        </w:rPr>
      </w:pPr>
      <w:r w:rsidRPr="00ED6A0B">
        <w:rPr>
          <w:color w:val="000000"/>
          <w:sz w:val="28"/>
          <w:szCs w:val="28"/>
        </w:rPr>
        <w:t>- чёткость в изложении информации;</w:t>
      </w:r>
    </w:p>
    <w:p w:rsidR="00A34354" w:rsidRPr="00ED6A0B" w:rsidRDefault="00A34354" w:rsidP="004322E3">
      <w:pPr>
        <w:ind w:firstLine="567"/>
        <w:jc w:val="both"/>
        <w:rPr>
          <w:color w:val="000000"/>
          <w:sz w:val="28"/>
          <w:szCs w:val="28"/>
        </w:rPr>
      </w:pPr>
      <w:r w:rsidRPr="00ED6A0B">
        <w:rPr>
          <w:color w:val="000000"/>
          <w:sz w:val="28"/>
          <w:szCs w:val="28"/>
        </w:rPr>
        <w:t>- полнота информирования;</w:t>
      </w:r>
    </w:p>
    <w:p w:rsidR="00A34354" w:rsidRPr="00ED6A0B" w:rsidRDefault="00A34354" w:rsidP="004322E3">
      <w:pPr>
        <w:ind w:firstLine="567"/>
        <w:jc w:val="both"/>
        <w:rPr>
          <w:color w:val="000000"/>
          <w:sz w:val="28"/>
          <w:szCs w:val="28"/>
        </w:rPr>
      </w:pPr>
      <w:r w:rsidRPr="00ED6A0B">
        <w:rPr>
          <w:color w:val="000000"/>
          <w:sz w:val="28"/>
          <w:szCs w:val="28"/>
        </w:rPr>
        <w:t>- доступность получения информации;</w:t>
      </w:r>
    </w:p>
    <w:p w:rsidR="00A34354" w:rsidRPr="00ED6A0B" w:rsidRDefault="00A34354" w:rsidP="004322E3">
      <w:pPr>
        <w:ind w:firstLine="567"/>
        <w:jc w:val="both"/>
        <w:rPr>
          <w:color w:val="000000"/>
          <w:sz w:val="28"/>
          <w:szCs w:val="28"/>
        </w:rPr>
      </w:pPr>
      <w:r w:rsidRPr="00ED6A0B">
        <w:rPr>
          <w:color w:val="000000"/>
          <w:sz w:val="28"/>
          <w:szCs w:val="28"/>
        </w:rPr>
        <w:t>- оперативность предоставления информации.</w:t>
      </w:r>
    </w:p>
    <w:p w:rsidR="00A34354" w:rsidRPr="00ED6A0B" w:rsidRDefault="00A34354" w:rsidP="004322E3">
      <w:pPr>
        <w:ind w:firstLine="567"/>
        <w:jc w:val="both"/>
        <w:rPr>
          <w:color w:val="000000"/>
          <w:sz w:val="28"/>
          <w:szCs w:val="28"/>
        </w:rPr>
      </w:pPr>
      <w:r w:rsidRPr="00ED6A0B">
        <w:rPr>
          <w:color w:val="000000"/>
          <w:sz w:val="28"/>
          <w:szCs w:val="28"/>
        </w:rPr>
        <w:t>Консультирование заявителей проводится в форме:</w:t>
      </w:r>
    </w:p>
    <w:p w:rsidR="00A34354" w:rsidRPr="00ED6A0B" w:rsidRDefault="00A34354" w:rsidP="004322E3">
      <w:pPr>
        <w:ind w:firstLine="567"/>
        <w:jc w:val="both"/>
        <w:rPr>
          <w:color w:val="000000"/>
          <w:sz w:val="28"/>
          <w:szCs w:val="28"/>
        </w:rPr>
      </w:pPr>
      <w:r w:rsidRPr="00ED6A0B">
        <w:rPr>
          <w:color w:val="000000"/>
          <w:sz w:val="28"/>
          <w:szCs w:val="28"/>
        </w:rPr>
        <w:t>- устного консультирования;</w:t>
      </w:r>
    </w:p>
    <w:p w:rsidR="00A34354" w:rsidRPr="00ED6A0B" w:rsidRDefault="00A34354" w:rsidP="004322E3">
      <w:pPr>
        <w:ind w:firstLine="567"/>
        <w:jc w:val="both"/>
        <w:rPr>
          <w:color w:val="000000"/>
          <w:sz w:val="28"/>
          <w:szCs w:val="28"/>
        </w:rPr>
      </w:pPr>
      <w:r w:rsidRPr="00ED6A0B">
        <w:rPr>
          <w:color w:val="000000"/>
          <w:sz w:val="28"/>
          <w:szCs w:val="28"/>
        </w:rPr>
        <w:t>- письменного консультирования.</w:t>
      </w:r>
    </w:p>
    <w:p w:rsidR="00A34354" w:rsidRDefault="00A34354" w:rsidP="004322E3">
      <w:pPr>
        <w:ind w:firstLine="567"/>
        <w:jc w:val="both"/>
        <w:rPr>
          <w:color w:val="000000"/>
          <w:sz w:val="28"/>
          <w:szCs w:val="28"/>
        </w:rPr>
      </w:pPr>
      <w:r w:rsidRPr="00ED6A0B">
        <w:rPr>
          <w:color w:val="000000"/>
          <w:sz w:val="28"/>
          <w:szCs w:val="28"/>
        </w:rPr>
        <w:t>3.3. Настоящий Административный регламент подлежит размещению на официальном сайте администрации Калининского муниципального района.</w:t>
      </w:r>
    </w:p>
    <w:p w:rsidR="00A8502F" w:rsidRPr="00ED6A0B" w:rsidRDefault="00A8502F" w:rsidP="004322E3">
      <w:pPr>
        <w:ind w:firstLine="567"/>
        <w:jc w:val="both"/>
        <w:rPr>
          <w:color w:val="000000"/>
          <w:sz w:val="28"/>
          <w:szCs w:val="28"/>
        </w:rPr>
      </w:pPr>
    </w:p>
    <w:p w:rsidR="00A34354" w:rsidRPr="00ED6A0B" w:rsidRDefault="00A8502F" w:rsidP="00A8502F">
      <w:pPr>
        <w:pStyle w:val="af"/>
        <w:spacing w:after="0" w:line="240" w:lineRule="auto"/>
        <w:ind w:left="0"/>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2. </w:t>
      </w:r>
      <w:r w:rsidR="00A34354" w:rsidRPr="00ED6A0B">
        <w:rPr>
          <w:rFonts w:ascii="Times New Roman" w:eastAsia="Times New Roman" w:hAnsi="Times New Roman"/>
          <w:b/>
          <w:color w:val="000000"/>
          <w:sz w:val="28"/>
          <w:szCs w:val="28"/>
          <w:lang w:eastAsia="ru-RU"/>
        </w:rPr>
        <w:t>Стандарт предоставления муниципальной услуги</w:t>
      </w:r>
    </w:p>
    <w:p w:rsidR="00A34354" w:rsidRPr="00A8502F" w:rsidRDefault="00A8502F" w:rsidP="00A8502F">
      <w:pPr>
        <w:ind w:firstLine="567"/>
        <w:jc w:val="both"/>
        <w:rPr>
          <w:rFonts w:eastAsia="Calibri"/>
          <w:color w:val="000000"/>
          <w:sz w:val="28"/>
          <w:szCs w:val="28"/>
        </w:rPr>
      </w:pPr>
      <w:r>
        <w:rPr>
          <w:rFonts w:eastAsia="Calibri"/>
          <w:color w:val="000000"/>
          <w:sz w:val="28"/>
          <w:szCs w:val="28"/>
        </w:rPr>
        <w:t xml:space="preserve">1. </w:t>
      </w:r>
      <w:r w:rsidR="00A34354" w:rsidRPr="00A8502F">
        <w:rPr>
          <w:rFonts w:eastAsia="Calibri"/>
          <w:color w:val="000000"/>
          <w:sz w:val="28"/>
          <w:szCs w:val="28"/>
        </w:rPr>
        <w:t>Наименование муниципальной услуги.</w:t>
      </w:r>
    </w:p>
    <w:p w:rsidR="00A34354" w:rsidRPr="00A8502F" w:rsidRDefault="00A34354" w:rsidP="00A8502F">
      <w:pPr>
        <w:ind w:firstLine="567"/>
        <w:jc w:val="both"/>
        <w:rPr>
          <w:rFonts w:eastAsia="Calibri"/>
          <w:color w:val="000000"/>
          <w:sz w:val="28"/>
          <w:szCs w:val="28"/>
        </w:rPr>
      </w:pPr>
      <w:r w:rsidRPr="00A8502F">
        <w:rPr>
          <w:rFonts w:eastAsia="Calibri"/>
          <w:color w:val="000000"/>
          <w:sz w:val="28"/>
          <w:szCs w:val="28"/>
        </w:rPr>
        <w:t xml:space="preserve">Муниципальная услуга </w:t>
      </w:r>
      <w:r w:rsidRPr="00A8502F">
        <w:rPr>
          <w:color w:val="000000"/>
          <w:sz w:val="28"/>
          <w:szCs w:val="28"/>
        </w:rPr>
        <w:t xml:space="preserve">«Предоставление решения о согласовании архитектурно-градостроительного облика объекта капитального строительства на территории Калининского муниципального района Саратовской области» </w:t>
      </w:r>
      <w:r w:rsidR="00A8502F">
        <w:rPr>
          <w:rFonts w:eastAsia="Calibri"/>
          <w:color w:val="000000"/>
          <w:sz w:val="28"/>
          <w:szCs w:val="28"/>
        </w:rPr>
        <w:t>(далее -</w:t>
      </w:r>
      <w:r w:rsidRPr="00A8502F">
        <w:rPr>
          <w:rFonts w:eastAsia="Calibri"/>
          <w:color w:val="000000"/>
          <w:sz w:val="28"/>
          <w:szCs w:val="28"/>
        </w:rPr>
        <w:t xml:space="preserve"> муниципальная услуга).</w:t>
      </w:r>
    </w:p>
    <w:p w:rsidR="00A34354" w:rsidRPr="00A8502F" w:rsidRDefault="00A34354" w:rsidP="00A8502F">
      <w:pPr>
        <w:ind w:firstLine="567"/>
        <w:jc w:val="both"/>
        <w:rPr>
          <w:rFonts w:eastAsia="Calibri"/>
          <w:color w:val="000000"/>
          <w:sz w:val="28"/>
          <w:szCs w:val="28"/>
        </w:rPr>
      </w:pPr>
      <w:r w:rsidRPr="00A8502F">
        <w:rPr>
          <w:rFonts w:eastAsia="Calibri"/>
          <w:color w:val="000000"/>
          <w:sz w:val="28"/>
          <w:szCs w:val="28"/>
        </w:rPr>
        <w:t xml:space="preserve">2. Наименование органа, </w:t>
      </w:r>
      <w:r w:rsidR="00A8502F">
        <w:rPr>
          <w:rFonts w:eastAsia="Calibri"/>
          <w:color w:val="000000"/>
          <w:sz w:val="28"/>
          <w:szCs w:val="28"/>
        </w:rPr>
        <w:t xml:space="preserve">предоставляющего муниципальную </w:t>
      </w:r>
      <w:r w:rsidRPr="00A8502F">
        <w:rPr>
          <w:rFonts w:eastAsia="Calibri"/>
          <w:color w:val="000000"/>
          <w:sz w:val="28"/>
          <w:szCs w:val="28"/>
        </w:rPr>
        <w:t>услугу.</w:t>
      </w:r>
    </w:p>
    <w:p w:rsidR="00A34354" w:rsidRPr="00A8502F" w:rsidRDefault="00A34354" w:rsidP="00A8502F">
      <w:pPr>
        <w:ind w:firstLine="567"/>
        <w:jc w:val="both"/>
        <w:rPr>
          <w:rFonts w:eastAsia="Calibri"/>
          <w:color w:val="000000"/>
          <w:sz w:val="28"/>
          <w:szCs w:val="28"/>
        </w:rPr>
      </w:pPr>
      <w:r w:rsidRPr="00A8502F">
        <w:rPr>
          <w:rFonts w:eastAsia="Calibri"/>
          <w:color w:val="000000"/>
          <w:sz w:val="28"/>
          <w:szCs w:val="28"/>
        </w:rPr>
        <w:t xml:space="preserve">Муниципальную </w:t>
      </w:r>
      <w:r w:rsidR="00A8502F">
        <w:rPr>
          <w:rFonts w:eastAsia="Calibri"/>
          <w:color w:val="000000"/>
          <w:sz w:val="28"/>
          <w:szCs w:val="28"/>
        </w:rPr>
        <w:t>услугу предоставляет -</w:t>
      </w:r>
      <w:r w:rsidRPr="00A8502F">
        <w:rPr>
          <w:rFonts w:eastAsia="Calibri"/>
          <w:color w:val="000000"/>
          <w:sz w:val="28"/>
          <w:szCs w:val="28"/>
        </w:rPr>
        <w:t xml:space="preserve"> администрация </w:t>
      </w:r>
      <w:r w:rsidRPr="00A8502F">
        <w:rPr>
          <w:color w:val="000000"/>
          <w:sz w:val="28"/>
          <w:szCs w:val="28"/>
        </w:rPr>
        <w:t xml:space="preserve">Калининского муниципального района </w:t>
      </w:r>
      <w:r w:rsidRPr="00A8502F">
        <w:rPr>
          <w:rFonts w:eastAsia="Calibri"/>
          <w:color w:val="000000"/>
          <w:sz w:val="28"/>
          <w:szCs w:val="28"/>
        </w:rPr>
        <w:t>Саратовской области.</w:t>
      </w:r>
    </w:p>
    <w:p w:rsidR="00A34354" w:rsidRPr="00A8502F" w:rsidRDefault="00A34354" w:rsidP="00A8502F">
      <w:pPr>
        <w:ind w:firstLine="567"/>
        <w:jc w:val="both"/>
        <w:rPr>
          <w:rFonts w:eastAsia="Calibri"/>
          <w:color w:val="000000"/>
          <w:sz w:val="28"/>
          <w:szCs w:val="28"/>
        </w:rPr>
      </w:pPr>
      <w:r w:rsidRPr="00A8502F">
        <w:rPr>
          <w:rFonts w:eastAsia="Calibri"/>
          <w:color w:val="000000"/>
          <w:sz w:val="28"/>
          <w:szCs w:val="28"/>
        </w:rPr>
        <w:t>Организация предоставления муниципальной услуги осуществляется в том числе через МФЦ при наличии соглашения о взаимодействии, заключенным между МФЦ и Администрацией.</w:t>
      </w:r>
    </w:p>
    <w:p w:rsidR="00A34354" w:rsidRPr="00A8502F" w:rsidRDefault="00A34354" w:rsidP="00A8502F">
      <w:pPr>
        <w:ind w:firstLine="567"/>
        <w:jc w:val="both"/>
        <w:rPr>
          <w:rFonts w:eastAsia="Calibri"/>
          <w:color w:val="000000"/>
          <w:sz w:val="28"/>
          <w:szCs w:val="28"/>
        </w:rPr>
      </w:pPr>
      <w:r w:rsidRPr="00A8502F">
        <w:rPr>
          <w:rFonts w:eastAsia="Calibri"/>
          <w:color w:val="000000"/>
          <w:sz w:val="28"/>
          <w:szCs w:val="28"/>
        </w:rPr>
        <w:lastRenderedPageBreak/>
        <w:t>3. Результат предоставления муниципальной услуги.</w:t>
      </w:r>
    </w:p>
    <w:p w:rsidR="00A34354" w:rsidRPr="00A8502F" w:rsidRDefault="00A34354" w:rsidP="00A8502F">
      <w:pPr>
        <w:ind w:firstLine="567"/>
        <w:jc w:val="both"/>
        <w:rPr>
          <w:rFonts w:eastAsia="Calibri"/>
          <w:color w:val="000000"/>
          <w:sz w:val="28"/>
          <w:szCs w:val="28"/>
        </w:rPr>
      </w:pPr>
      <w:r w:rsidRPr="00A8502F">
        <w:rPr>
          <w:rFonts w:eastAsia="Calibri"/>
          <w:color w:val="000000"/>
          <w:sz w:val="28"/>
          <w:szCs w:val="28"/>
        </w:rPr>
        <w:t xml:space="preserve">Результатом предоставления муниципальной услуги является предоставление решения о согласовании архитектурно-градостроительного облика объекта капитального строительства на территории </w:t>
      </w:r>
      <w:r w:rsidRPr="00A8502F">
        <w:rPr>
          <w:color w:val="000000"/>
          <w:sz w:val="28"/>
          <w:szCs w:val="28"/>
        </w:rPr>
        <w:t xml:space="preserve">Калининского муниципального района </w:t>
      </w:r>
      <w:r w:rsidRPr="00A8502F">
        <w:rPr>
          <w:rFonts w:eastAsia="Calibri"/>
          <w:color w:val="000000"/>
          <w:sz w:val="28"/>
          <w:szCs w:val="28"/>
        </w:rPr>
        <w:t>Саратовской области либо мотивированный отказ в предоставлении муниципальной услуги в письменной форме.</w:t>
      </w:r>
    </w:p>
    <w:p w:rsidR="00A34354" w:rsidRPr="00A8502F" w:rsidRDefault="00A34354" w:rsidP="00A8502F">
      <w:pPr>
        <w:ind w:firstLine="567"/>
        <w:jc w:val="both"/>
        <w:rPr>
          <w:color w:val="000000"/>
          <w:sz w:val="28"/>
          <w:szCs w:val="28"/>
        </w:rPr>
      </w:pPr>
      <w:r w:rsidRPr="00A8502F">
        <w:rPr>
          <w:color w:val="000000"/>
          <w:sz w:val="28"/>
          <w:szCs w:val="28"/>
        </w:rPr>
        <w:t>Результат предоставления муниципальной услуги:</w:t>
      </w:r>
    </w:p>
    <w:p w:rsidR="00A34354" w:rsidRPr="00A8502F" w:rsidRDefault="00A8502F" w:rsidP="00A8502F">
      <w:pPr>
        <w:ind w:firstLine="567"/>
        <w:jc w:val="both"/>
        <w:rPr>
          <w:color w:val="000000"/>
          <w:sz w:val="28"/>
          <w:szCs w:val="28"/>
        </w:rPr>
      </w:pPr>
      <w:r>
        <w:rPr>
          <w:color w:val="000000"/>
          <w:sz w:val="28"/>
          <w:szCs w:val="28"/>
        </w:rPr>
        <w:t xml:space="preserve">- </w:t>
      </w:r>
      <w:r w:rsidR="00A34354" w:rsidRPr="00A8502F">
        <w:rPr>
          <w:color w:val="000000"/>
          <w:sz w:val="28"/>
          <w:szCs w:val="28"/>
        </w:rPr>
        <w:t>предоставление решения о согласовании архитектурно-градостроительного облика объекта капитального строительства;</w:t>
      </w:r>
    </w:p>
    <w:p w:rsidR="00A34354" w:rsidRPr="00A8502F" w:rsidRDefault="00A8502F" w:rsidP="00A8502F">
      <w:pPr>
        <w:ind w:firstLine="567"/>
        <w:jc w:val="both"/>
        <w:rPr>
          <w:color w:val="000000"/>
          <w:sz w:val="28"/>
          <w:szCs w:val="28"/>
        </w:rPr>
      </w:pPr>
      <w:r>
        <w:rPr>
          <w:color w:val="000000"/>
          <w:sz w:val="28"/>
          <w:szCs w:val="28"/>
        </w:rPr>
        <w:t xml:space="preserve">- </w:t>
      </w:r>
      <w:r w:rsidR="00A34354" w:rsidRPr="00A8502F">
        <w:rPr>
          <w:color w:val="000000"/>
          <w:sz w:val="28"/>
          <w:szCs w:val="28"/>
        </w:rPr>
        <w:t>выдача мотивированного отказа в предоставлении муниципальной услуги.</w:t>
      </w:r>
    </w:p>
    <w:p w:rsidR="00A34354" w:rsidRPr="00A8502F" w:rsidRDefault="00A34354" w:rsidP="00A8502F">
      <w:pPr>
        <w:ind w:firstLine="567"/>
        <w:jc w:val="both"/>
        <w:rPr>
          <w:rFonts w:eastAsia="Calibri"/>
          <w:color w:val="000000"/>
          <w:sz w:val="28"/>
          <w:szCs w:val="28"/>
        </w:rPr>
      </w:pPr>
      <w:r w:rsidRPr="00A8502F">
        <w:rPr>
          <w:color w:val="000000"/>
          <w:sz w:val="28"/>
          <w:szCs w:val="28"/>
        </w:rPr>
        <w:t>Документы, являющиеся результатом предоставления муниципальной услуги, выдаются на руки заявителю под подпись в день исполнения.</w:t>
      </w:r>
    </w:p>
    <w:p w:rsidR="00A34354" w:rsidRPr="00A8502F" w:rsidRDefault="00A8502F" w:rsidP="00A8502F">
      <w:pPr>
        <w:ind w:firstLine="567"/>
        <w:jc w:val="both"/>
        <w:rPr>
          <w:rFonts w:eastAsia="Calibri"/>
          <w:color w:val="000000"/>
          <w:sz w:val="28"/>
          <w:szCs w:val="28"/>
        </w:rPr>
      </w:pPr>
      <w:r>
        <w:rPr>
          <w:rFonts w:eastAsia="Calibri"/>
          <w:color w:val="000000"/>
          <w:sz w:val="28"/>
          <w:szCs w:val="28"/>
        </w:rPr>
        <w:t xml:space="preserve">4. </w:t>
      </w:r>
      <w:r w:rsidR="00A34354" w:rsidRPr="00A8502F">
        <w:rPr>
          <w:rFonts w:eastAsia="Calibri"/>
          <w:color w:val="000000"/>
          <w:sz w:val="28"/>
          <w:szCs w:val="28"/>
        </w:rPr>
        <w:t>Срок предоставления муниципальной услуги:</w:t>
      </w:r>
    </w:p>
    <w:p w:rsidR="00A34354" w:rsidRPr="00A8502F" w:rsidRDefault="00A34354" w:rsidP="00A8502F">
      <w:pPr>
        <w:ind w:firstLine="567"/>
        <w:jc w:val="both"/>
        <w:rPr>
          <w:rFonts w:eastAsia="Calibri"/>
          <w:color w:val="000000"/>
          <w:sz w:val="28"/>
          <w:szCs w:val="28"/>
        </w:rPr>
      </w:pPr>
      <w:r w:rsidRPr="00A8502F">
        <w:rPr>
          <w:rFonts w:eastAsia="Calibri"/>
          <w:color w:val="000000"/>
          <w:sz w:val="28"/>
          <w:szCs w:val="28"/>
        </w:rPr>
        <w:t>- в течение 30 календарных дней со дня получения администрацией заявления с документами, указанного в настоящим Административном регламенте.</w:t>
      </w:r>
    </w:p>
    <w:p w:rsidR="00A34354" w:rsidRPr="00A8502F" w:rsidRDefault="00A34354" w:rsidP="00A8502F">
      <w:pPr>
        <w:ind w:firstLine="567"/>
        <w:jc w:val="both"/>
        <w:rPr>
          <w:color w:val="000000"/>
          <w:sz w:val="28"/>
          <w:szCs w:val="28"/>
        </w:rPr>
      </w:pPr>
      <w:r w:rsidRPr="00A8502F">
        <w:rPr>
          <w:color w:val="000000"/>
          <w:sz w:val="28"/>
          <w:szCs w:val="28"/>
        </w:rPr>
        <w:t>5. Правовые основания для предоставления муниципальной услуги</w:t>
      </w:r>
    </w:p>
    <w:p w:rsidR="00A34354" w:rsidRPr="00A8502F" w:rsidRDefault="00A34354" w:rsidP="00A8502F">
      <w:pPr>
        <w:ind w:firstLine="567"/>
        <w:jc w:val="both"/>
        <w:rPr>
          <w:color w:val="000000"/>
          <w:sz w:val="28"/>
          <w:szCs w:val="28"/>
        </w:rPr>
      </w:pPr>
      <w:r w:rsidRPr="00A8502F">
        <w:rPr>
          <w:color w:val="000000"/>
          <w:sz w:val="28"/>
          <w:szCs w:val="28"/>
        </w:rPr>
        <w:t>Перечень нормативных правовых актов, регулирующих отношения, возникающие в связи с предоставлением муниципальной услуги:</w:t>
      </w:r>
    </w:p>
    <w:p w:rsidR="00A34354" w:rsidRPr="00A8502F" w:rsidRDefault="00A34354" w:rsidP="00A8502F">
      <w:pPr>
        <w:ind w:firstLine="567"/>
        <w:jc w:val="both"/>
        <w:rPr>
          <w:color w:val="000000"/>
          <w:sz w:val="28"/>
          <w:szCs w:val="28"/>
        </w:rPr>
      </w:pPr>
      <w:r w:rsidRPr="00A8502F">
        <w:rPr>
          <w:color w:val="000000"/>
          <w:sz w:val="28"/>
          <w:szCs w:val="28"/>
        </w:rPr>
        <w:t>-</w:t>
      </w:r>
      <w:r w:rsidR="00A8502F">
        <w:rPr>
          <w:color w:val="000000"/>
          <w:sz w:val="28"/>
          <w:szCs w:val="28"/>
        </w:rPr>
        <w:t xml:space="preserve"> </w:t>
      </w:r>
      <w:hyperlink r:id="rId9" w:history="1">
        <w:r w:rsidRPr="00A8502F">
          <w:rPr>
            <w:color w:val="000000"/>
            <w:sz w:val="28"/>
            <w:szCs w:val="28"/>
          </w:rPr>
          <w:t>Конституци</w:t>
        </w:r>
      </w:hyperlink>
      <w:r w:rsidRPr="00A8502F">
        <w:rPr>
          <w:color w:val="000000"/>
          <w:sz w:val="28"/>
          <w:szCs w:val="28"/>
        </w:rPr>
        <w:t>я Российской Федерации от 12.12.1993;</w:t>
      </w:r>
    </w:p>
    <w:p w:rsidR="00A34354" w:rsidRPr="00A8502F" w:rsidRDefault="00A34354" w:rsidP="00A8502F">
      <w:pPr>
        <w:ind w:firstLine="567"/>
        <w:jc w:val="both"/>
        <w:rPr>
          <w:color w:val="000000"/>
          <w:sz w:val="28"/>
          <w:szCs w:val="28"/>
        </w:rPr>
      </w:pPr>
      <w:r w:rsidRPr="00A8502F">
        <w:rPr>
          <w:color w:val="000000"/>
          <w:sz w:val="28"/>
          <w:szCs w:val="28"/>
        </w:rPr>
        <w:t xml:space="preserve">- Градостроительный кодекс Российской Федерации от 29.12.2004 </w:t>
      </w:r>
      <w:r w:rsidR="00A8502F">
        <w:rPr>
          <w:color w:val="000000"/>
          <w:sz w:val="28"/>
          <w:szCs w:val="28"/>
        </w:rPr>
        <w:t xml:space="preserve">года </w:t>
      </w:r>
      <w:r w:rsidRPr="00A8502F">
        <w:rPr>
          <w:color w:val="000000"/>
          <w:sz w:val="28"/>
          <w:szCs w:val="28"/>
        </w:rPr>
        <w:t>№ 190-ФЗ;</w:t>
      </w:r>
    </w:p>
    <w:p w:rsidR="00A34354" w:rsidRPr="00A8502F" w:rsidRDefault="00A34354" w:rsidP="00A8502F">
      <w:pPr>
        <w:ind w:firstLine="567"/>
        <w:jc w:val="both"/>
        <w:rPr>
          <w:color w:val="000000"/>
          <w:sz w:val="28"/>
          <w:szCs w:val="28"/>
        </w:rPr>
      </w:pPr>
      <w:r w:rsidRPr="00A8502F">
        <w:rPr>
          <w:color w:val="000000"/>
          <w:sz w:val="28"/>
          <w:szCs w:val="28"/>
        </w:rPr>
        <w:t>- Федеральный</w:t>
      </w:r>
      <w:r w:rsidR="00A8502F">
        <w:rPr>
          <w:color w:val="000000"/>
          <w:sz w:val="28"/>
          <w:szCs w:val="28"/>
        </w:rPr>
        <w:t xml:space="preserve"> </w:t>
      </w:r>
      <w:hyperlink r:id="rId10" w:history="1">
        <w:r w:rsidRPr="00A8502F">
          <w:rPr>
            <w:color w:val="000000"/>
            <w:sz w:val="28"/>
            <w:szCs w:val="28"/>
          </w:rPr>
          <w:t>закон</w:t>
        </w:r>
      </w:hyperlink>
      <w:r w:rsidR="00A8502F">
        <w:rPr>
          <w:color w:val="000000"/>
          <w:sz w:val="28"/>
          <w:szCs w:val="28"/>
        </w:rPr>
        <w:t xml:space="preserve"> </w:t>
      </w:r>
      <w:r w:rsidRPr="00A8502F">
        <w:rPr>
          <w:color w:val="000000"/>
          <w:sz w:val="28"/>
          <w:szCs w:val="28"/>
        </w:rPr>
        <w:t xml:space="preserve">РФ от 29.12.2004 </w:t>
      </w:r>
      <w:r w:rsidR="00A8502F">
        <w:rPr>
          <w:color w:val="000000"/>
          <w:sz w:val="28"/>
          <w:szCs w:val="28"/>
        </w:rPr>
        <w:t xml:space="preserve">года </w:t>
      </w:r>
      <w:r w:rsidRPr="00A8502F">
        <w:rPr>
          <w:color w:val="000000"/>
          <w:sz w:val="28"/>
          <w:szCs w:val="28"/>
        </w:rPr>
        <w:t>№ 191-ФЗ «О введении в действие Градостроительного кодекса Российской Федерации»;</w:t>
      </w:r>
    </w:p>
    <w:p w:rsidR="00A34354" w:rsidRPr="00A8502F" w:rsidRDefault="00A34354" w:rsidP="00A8502F">
      <w:pPr>
        <w:ind w:firstLine="567"/>
        <w:jc w:val="both"/>
        <w:rPr>
          <w:color w:val="000000"/>
          <w:sz w:val="28"/>
          <w:szCs w:val="28"/>
        </w:rPr>
      </w:pPr>
      <w:r w:rsidRPr="00A8502F">
        <w:rPr>
          <w:color w:val="000000"/>
          <w:sz w:val="28"/>
          <w:szCs w:val="28"/>
        </w:rPr>
        <w:t>- Федеральный</w:t>
      </w:r>
      <w:r w:rsidR="00A8502F">
        <w:rPr>
          <w:color w:val="000000"/>
          <w:sz w:val="28"/>
          <w:szCs w:val="28"/>
        </w:rPr>
        <w:t xml:space="preserve"> </w:t>
      </w:r>
      <w:hyperlink r:id="rId11" w:history="1">
        <w:r w:rsidRPr="00A8502F">
          <w:rPr>
            <w:color w:val="000000"/>
            <w:sz w:val="28"/>
            <w:szCs w:val="28"/>
          </w:rPr>
          <w:t>закон</w:t>
        </w:r>
      </w:hyperlink>
      <w:r w:rsidR="00A8502F">
        <w:rPr>
          <w:color w:val="000000"/>
          <w:sz w:val="28"/>
          <w:szCs w:val="28"/>
        </w:rPr>
        <w:t xml:space="preserve"> </w:t>
      </w:r>
      <w:r w:rsidRPr="00A8502F">
        <w:rPr>
          <w:color w:val="000000"/>
          <w:sz w:val="28"/>
          <w:szCs w:val="28"/>
        </w:rPr>
        <w:t xml:space="preserve">РФ от 27.07.2010 </w:t>
      </w:r>
      <w:r w:rsidR="00A8502F">
        <w:rPr>
          <w:color w:val="000000"/>
          <w:sz w:val="28"/>
          <w:szCs w:val="28"/>
        </w:rPr>
        <w:t xml:space="preserve">года </w:t>
      </w:r>
      <w:r w:rsidRPr="00A8502F">
        <w:rPr>
          <w:color w:val="000000"/>
          <w:sz w:val="28"/>
          <w:szCs w:val="28"/>
        </w:rPr>
        <w:t>№ 210-ФЗ «Об организации предоставления государственных и муниципальных услуг»;</w:t>
      </w:r>
    </w:p>
    <w:p w:rsidR="00A34354" w:rsidRPr="00A8502F" w:rsidRDefault="00A34354" w:rsidP="00A8502F">
      <w:pPr>
        <w:ind w:firstLine="567"/>
        <w:jc w:val="both"/>
        <w:rPr>
          <w:color w:val="000000"/>
          <w:sz w:val="28"/>
          <w:szCs w:val="28"/>
        </w:rPr>
      </w:pPr>
      <w:r w:rsidRPr="00A8502F">
        <w:rPr>
          <w:color w:val="000000"/>
          <w:sz w:val="28"/>
          <w:szCs w:val="28"/>
        </w:rPr>
        <w:t>- Федеральный</w:t>
      </w:r>
      <w:r w:rsidR="00A8502F">
        <w:rPr>
          <w:color w:val="000000"/>
          <w:sz w:val="28"/>
          <w:szCs w:val="28"/>
        </w:rPr>
        <w:t xml:space="preserve"> </w:t>
      </w:r>
      <w:hyperlink r:id="rId12" w:history="1">
        <w:r w:rsidRPr="00A8502F">
          <w:rPr>
            <w:color w:val="000000"/>
            <w:sz w:val="28"/>
            <w:szCs w:val="28"/>
          </w:rPr>
          <w:t>закон</w:t>
        </w:r>
      </w:hyperlink>
      <w:r w:rsidR="00A8502F">
        <w:rPr>
          <w:color w:val="000000"/>
          <w:sz w:val="28"/>
          <w:szCs w:val="28"/>
        </w:rPr>
        <w:t xml:space="preserve"> </w:t>
      </w:r>
      <w:r w:rsidRPr="00A8502F">
        <w:rPr>
          <w:color w:val="000000"/>
          <w:sz w:val="28"/>
          <w:szCs w:val="28"/>
        </w:rPr>
        <w:t xml:space="preserve">РФ от 06.04.2011 </w:t>
      </w:r>
      <w:r w:rsidR="00A8502F">
        <w:rPr>
          <w:color w:val="000000"/>
          <w:sz w:val="28"/>
          <w:szCs w:val="28"/>
        </w:rPr>
        <w:t xml:space="preserve">года </w:t>
      </w:r>
      <w:r w:rsidRPr="00A8502F">
        <w:rPr>
          <w:color w:val="000000"/>
          <w:sz w:val="28"/>
          <w:szCs w:val="28"/>
        </w:rPr>
        <w:t>№ 63-ФЗ «Об электронной подписи»;</w:t>
      </w:r>
    </w:p>
    <w:p w:rsidR="00A34354" w:rsidRPr="00A8502F" w:rsidRDefault="00A8502F" w:rsidP="00A8502F">
      <w:pPr>
        <w:ind w:firstLine="567"/>
        <w:jc w:val="both"/>
        <w:rPr>
          <w:color w:val="000000"/>
          <w:sz w:val="28"/>
          <w:szCs w:val="28"/>
        </w:rPr>
      </w:pPr>
      <w:r>
        <w:rPr>
          <w:color w:val="000000"/>
          <w:sz w:val="28"/>
          <w:szCs w:val="28"/>
        </w:rPr>
        <w:t xml:space="preserve">- Федеральный закон </w:t>
      </w:r>
      <w:r w:rsidR="00A34354" w:rsidRPr="00A8502F">
        <w:rPr>
          <w:color w:val="000000"/>
          <w:sz w:val="28"/>
          <w:szCs w:val="28"/>
        </w:rPr>
        <w:t xml:space="preserve">РФ от 06.10.2003 </w:t>
      </w:r>
      <w:r>
        <w:rPr>
          <w:color w:val="000000"/>
          <w:sz w:val="28"/>
          <w:szCs w:val="28"/>
        </w:rPr>
        <w:t xml:space="preserve">года </w:t>
      </w:r>
      <w:r w:rsidR="00A34354" w:rsidRPr="00A8502F">
        <w:rPr>
          <w:color w:val="000000"/>
          <w:sz w:val="28"/>
          <w:szCs w:val="28"/>
        </w:rPr>
        <w:t>№ 131-ФЗ «Об общих принципах организации местного самоуправления в Российской Федерации»;</w:t>
      </w:r>
    </w:p>
    <w:p w:rsidR="00A34354" w:rsidRPr="00A8502F" w:rsidRDefault="00A34354" w:rsidP="00A8502F">
      <w:pPr>
        <w:ind w:firstLine="567"/>
        <w:jc w:val="both"/>
        <w:rPr>
          <w:color w:val="000000"/>
          <w:sz w:val="28"/>
          <w:szCs w:val="28"/>
        </w:rPr>
      </w:pPr>
      <w:r w:rsidRPr="00A8502F">
        <w:rPr>
          <w:color w:val="000000"/>
          <w:sz w:val="28"/>
          <w:szCs w:val="28"/>
        </w:rPr>
        <w:t xml:space="preserve">- Федеральный закон РФ от 25.06.2002 </w:t>
      </w:r>
      <w:r w:rsidR="00A8502F">
        <w:rPr>
          <w:color w:val="000000"/>
          <w:sz w:val="28"/>
          <w:szCs w:val="28"/>
        </w:rPr>
        <w:t xml:space="preserve">года </w:t>
      </w:r>
      <w:r w:rsidRPr="00A8502F">
        <w:rPr>
          <w:color w:val="000000"/>
          <w:sz w:val="28"/>
          <w:szCs w:val="28"/>
        </w:rPr>
        <w:t>№ 73-ФЗ «Об объектах культурного наследия (памятниках истории и культуры) народов Российской Федерации».</w:t>
      </w:r>
    </w:p>
    <w:p w:rsidR="00A34354" w:rsidRPr="00A8502F" w:rsidRDefault="00A34354" w:rsidP="00A8502F">
      <w:pPr>
        <w:ind w:firstLine="567"/>
        <w:jc w:val="both"/>
        <w:rPr>
          <w:color w:val="000000"/>
          <w:sz w:val="28"/>
          <w:szCs w:val="28"/>
        </w:rPr>
      </w:pPr>
      <w:r w:rsidRPr="00A8502F">
        <w:rPr>
          <w:color w:val="000000"/>
          <w:sz w:val="28"/>
          <w:szCs w:val="28"/>
        </w:rPr>
        <w:t>6. Исчерпывающий перечень документов, необходимых в соответствии с нормативными правовыми актами для предоставления муниципальной услуги:</w:t>
      </w:r>
    </w:p>
    <w:p w:rsidR="00A34354" w:rsidRPr="00A8502F" w:rsidRDefault="00A8502F" w:rsidP="00A8502F">
      <w:pPr>
        <w:ind w:firstLine="567"/>
        <w:jc w:val="both"/>
        <w:rPr>
          <w:color w:val="000000"/>
          <w:sz w:val="28"/>
          <w:szCs w:val="28"/>
        </w:rPr>
      </w:pPr>
      <w:r>
        <w:rPr>
          <w:color w:val="000000"/>
          <w:sz w:val="28"/>
          <w:szCs w:val="28"/>
        </w:rPr>
        <w:t xml:space="preserve">1) </w:t>
      </w:r>
      <w:r w:rsidR="00A34354" w:rsidRPr="00A8502F">
        <w:rPr>
          <w:color w:val="000000"/>
          <w:sz w:val="28"/>
          <w:szCs w:val="28"/>
        </w:rPr>
        <w:t>заявление;</w:t>
      </w:r>
    </w:p>
    <w:p w:rsidR="00A34354" w:rsidRPr="00A8502F" w:rsidRDefault="00A34354" w:rsidP="00A8502F">
      <w:pPr>
        <w:ind w:firstLine="567"/>
        <w:jc w:val="both"/>
        <w:rPr>
          <w:color w:val="000000"/>
          <w:sz w:val="28"/>
          <w:szCs w:val="28"/>
        </w:rPr>
      </w:pPr>
      <w:r w:rsidRPr="00A8502F">
        <w:rPr>
          <w:color w:val="000000"/>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A34354" w:rsidRPr="00A8502F" w:rsidRDefault="00A34354" w:rsidP="00A8502F">
      <w:pPr>
        <w:ind w:firstLine="567"/>
        <w:jc w:val="both"/>
        <w:rPr>
          <w:color w:val="000000"/>
          <w:sz w:val="28"/>
          <w:szCs w:val="28"/>
        </w:rPr>
      </w:pPr>
      <w:r w:rsidRPr="00A8502F">
        <w:rPr>
          <w:color w:val="000000"/>
          <w:sz w:val="28"/>
          <w:szCs w:val="28"/>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A34354" w:rsidRPr="00A8502F" w:rsidRDefault="00A34354" w:rsidP="00A8502F">
      <w:pPr>
        <w:ind w:firstLine="567"/>
        <w:jc w:val="both"/>
        <w:rPr>
          <w:color w:val="000000"/>
          <w:sz w:val="28"/>
          <w:szCs w:val="28"/>
        </w:rPr>
      </w:pPr>
      <w:r w:rsidRPr="00A8502F">
        <w:rPr>
          <w:color w:val="000000"/>
          <w:sz w:val="28"/>
          <w:szCs w:val="28"/>
        </w:rPr>
        <w:t xml:space="preserve">4) копии правоустанавливающих документов на объект недвижимости, в отношении которого разработан архитектурно-градостроительный облик </w:t>
      </w:r>
      <w:r w:rsidRPr="00A8502F">
        <w:rPr>
          <w:color w:val="000000"/>
          <w:sz w:val="28"/>
          <w:szCs w:val="28"/>
        </w:rPr>
        <w:lastRenderedPageBreak/>
        <w:t>объекта, право на который зарегистрировано в Едином государственном реестре прав на недвижимое имущество и сделок с ним;</w:t>
      </w:r>
    </w:p>
    <w:p w:rsidR="00A34354" w:rsidRPr="00A8502F" w:rsidRDefault="00A34354" w:rsidP="00A8502F">
      <w:pPr>
        <w:ind w:firstLine="567"/>
        <w:jc w:val="both"/>
        <w:rPr>
          <w:color w:val="000000"/>
          <w:sz w:val="28"/>
          <w:szCs w:val="28"/>
        </w:rPr>
      </w:pPr>
      <w:r w:rsidRPr="00A8502F">
        <w:rPr>
          <w:color w:val="000000"/>
          <w:sz w:val="28"/>
          <w:szCs w:val="28"/>
        </w:rPr>
        <w:t>5) кадастровый паспорт объекта недвижимости (здания, сооружения), в отношении которого разработан архитектурно-градостроительный облик объекта;</w:t>
      </w:r>
    </w:p>
    <w:p w:rsidR="00A34354" w:rsidRPr="00A8502F" w:rsidRDefault="00A34354" w:rsidP="00A8502F">
      <w:pPr>
        <w:ind w:firstLine="567"/>
        <w:jc w:val="both"/>
        <w:rPr>
          <w:color w:val="000000"/>
          <w:sz w:val="28"/>
          <w:szCs w:val="28"/>
        </w:rPr>
      </w:pPr>
      <w:r w:rsidRPr="00A8502F">
        <w:rPr>
          <w:color w:val="000000"/>
          <w:sz w:val="28"/>
          <w:szCs w:val="28"/>
        </w:rPr>
        <w:t>Копии документов предоставляются с подлинными экземплярами документов. Специалист администрации, осуществляющий приём документов, сверяет подлинный экземпляр с копией.</w:t>
      </w:r>
    </w:p>
    <w:p w:rsidR="00A34354" w:rsidRPr="00A8502F" w:rsidRDefault="00A34354" w:rsidP="00A8502F">
      <w:pPr>
        <w:ind w:firstLine="567"/>
        <w:jc w:val="both"/>
        <w:rPr>
          <w:color w:val="000000"/>
          <w:sz w:val="28"/>
          <w:szCs w:val="28"/>
        </w:rPr>
      </w:pPr>
      <w:r w:rsidRPr="00A8502F">
        <w:rPr>
          <w:color w:val="000000"/>
          <w:sz w:val="28"/>
          <w:szCs w:val="28"/>
        </w:rPr>
        <w:t>6.1. Запрещается требовать от заявителя представления документов и информации, не предусмотренных пунктом 5 статьи 2 настоящего Административного регламента.</w:t>
      </w:r>
    </w:p>
    <w:p w:rsidR="00A34354" w:rsidRPr="00A8502F" w:rsidRDefault="00A8502F" w:rsidP="00A8502F">
      <w:pPr>
        <w:ind w:firstLine="567"/>
        <w:jc w:val="both"/>
        <w:rPr>
          <w:color w:val="000000"/>
          <w:sz w:val="28"/>
          <w:szCs w:val="28"/>
        </w:rPr>
      </w:pPr>
      <w:r>
        <w:rPr>
          <w:color w:val="000000"/>
          <w:sz w:val="28"/>
          <w:szCs w:val="28"/>
        </w:rPr>
        <w:t xml:space="preserve">6.2. </w:t>
      </w:r>
      <w:r w:rsidR="00A34354" w:rsidRPr="00A8502F">
        <w:rPr>
          <w:color w:val="000000"/>
          <w:sz w:val="28"/>
          <w:szCs w:val="28"/>
        </w:rPr>
        <w:t>Документы, представляемые заявителем, должны соответствовать следующим требованиям:</w:t>
      </w:r>
    </w:p>
    <w:p w:rsidR="00A34354" w:rsidRPr="00A8502F" w:rsidRDefault="00A34354" w:rsidP="00A8502F">
      <w:pPr>
        <w:ind w:firstLine="567"/>
        <w:jc w:val="both"/>
        <w:rPr>
          <w:color w:val="000000"/>
          <w:sz w:val="28"/>
          <w:szCs w:val="28"/>
        </w:rPr>
      </w:pPr>
      <w:r w:rsidRPr="00A8502F">
        <w:rPr>
          <w:color w:val="000000"/>
          <w:sz w:val="28"/>
          <w:szCs w:val="28"/>
        </w:rPr>
        <w:t>1) разборчивое написание текста документа шариковой, гелевой, перьевой, чернильной ручкой или при помощи средств электронно-вычислительной техники;</w:t>
      </w:r>
    </w:p>
    <w:p w:rsidR="00A34354" w:rsidRPr="00A8502F" w:rsidRDefault="00A34354" w:rsidP="00A8502F">
      <w:pPr>
        <w:ind w:firstLine="567"/>
        <w:jc w:val="both"/>
        <w:rPr>
          <w:color w:val="000000"/>
          <w:sz w:val="28"/>
          <w:szCs w:val="28"/>
        </w:rPr>
      </w:pPr>
      <w:r w:rsidRPr="00A8502F">
        <w:rPr>
          <w:color w:val="000000"/>
          <w:sz w:val="28"/>
          <w:szCs w:val="28"/>
        </w:rPr>
        <w:t>2) указание фамилии, имени, отчества (наименования) заявителя, его места жительства (места нахождения), телефона без сокращений;</w:t>
      </w:r>
    </w:p>
    <w:p w:rsidR="00A34354" w:rsidRPr="00A8502F" w:rsidRDefault="00A34354" w:rsidP="00A8502F">
      <w:pPr>
        <w:ind w:firstLine="567"/>
        <w:jc w:val="both"/>
        <w:rPr>
          <w:color w:val="000000"/>
          <w:sz w:val="28"/>
          <w:szCs w:val="28"/>
        </w:rPr>
      </w:pPr>
      <w:r w:rsidRPr="00A8502F">
        <w:rPr>
          <w:color w:val="000000"/>
          <w:sz w:val="28"/>
          <w:szCs w:val="28"/>
        </w:rPr>
        <w:t>3) отсутствие в документах неоговоренных исправлений.</w:t>
      </w:r>
    </w:p>
    <w:p w:rsidR="00A34354" w:rsidRPr="00A8502F" w:rsidRDefault="00A34354" w:rsidP="00A8502F">
      <w:pPr>
        <w:ind w:firstLine="567"/>
        <w:jc w:val="both"/>
        <w:rPr>
          <w:color w:val="000000"/>
          <w:sz w:val="28"/>
          <w:szCs w:val="28"/>
        </w:rPr>
      </w:pPr>
      <w:r w:rsidRPr="00A8502F">
        <w:rPr>
          <w:color w:val="000000"/>
          <w:sz w:val="28"/>
          <w:szCs w:val="28"/>
        </w:rPr>
        <w:t>7. Исчерпывающий перечень оснований для отказа в приеме документов, необходимых для предоставления муниципальной услуги:</w:t>
      </w:r>
    </w:p>
    <w:p w:rsidR="00A34354" w:rsidRPr="00A8502F" w:rsidRDefault="00A34354" w:rsidP="00A8502F">
      <w:pPr>
        <w:ind w:firstLine="567"/>
        <w:jc w:val="both"/>
        <w:rPr>
          <w:color w:val="000000"/>
          <w:sz w:val="28"/>
          <w:szCs w:val="28"/>
        </w:rPr>
      </w:pPr>
      <w:r w:rsidRPr="00A8502F">
        <w:rPr>
          <w:color w:val="000000"/>
          <w:sz w:val="28"/>
          <w:szCs w:val="28"/>
        </w:rPr>
        <w:t>1) нарушение требований к оформлению документов, предусмотренных пунктом 2.7. настоящего Административного регламента.</w:t>
      </w:r>
    </w:p>
    <w:p w:rsidR="00A34354" w:rsidRPr="00A8502F" w:rsidRDefault="00A8502F" w:rsidP="00A8502F">
      <w:pPr>
        <w:ind w:firstLine="567"/>
        <w:jc w:val="both"/>
        <w:rPr>
          <w:color w:val="000000"/>
          <w:sz w:val="28"/>
          <w:szCs w:val="28"/>
        </w:rPr>
      </w:pPr>
      <w:r>
        <w:rPr>
          <w:color w:val="000000"/>
          <w:sz w:val="28"/>
          <w:szCs w:val="28"/>
        </w:rPr>
        <w:t xml:space="preserve">2) </w:t>
      </w:r>
      <w:r w:rsidR="00A34354" w:rsidRPr="00A8502F">
        <w:rPr>
          <w:color w:val="000000"/>
          <w:sz w:val="28"/>
          <w:szCs w:val="28"/>
        </w:rPr>
        <w:t>представление документов в ненадлежащий орган.</w:t>
      </w:r>
    </w:p>
    <w:p w:rsidR="00A34354" w:rsidRPr="00A8502F" w:rsidRDefault="00A34354" w:rsidP="00A8502F">
      <w:pPr>
        <w:ind w:firstLine="567"/>
        <w:jc w:val="both"/>
        <w:rPr>
          <w:color w:val="000000"/>
          <w:sz w:val="28"/>
          <w:szCs w:val="28"/>
        </w:rPr>
      </w:pPr>
      <w:r w:rsidRPr="00A8502F">
        <w:rPr>
          <w:color w:val="000000"/>
          <w:sz w:val="28"/>
          <w:szCs w:val="28"/>
        </w:rPr>
        <w:t>8.</w:t>
      </w:r>
      <w:r w:rsidR="00A8502F">
        <w:rPr>
          <w:color w:val="000000"/>
          <w:sz w:val="28"/>
          <w:szCs w:val="28"/>
        </w:rPr>
        <w:t xml:space="preserve"> </w:t>
      </w:r>
      <w:r w:rsidRPr="00A8502F">
        <w:rPr>
          <w:color w:val="000000"/>
          <w:sz w:val="28"/>
          <w:szCs w:val="28"/>
        </w:rPr>
        <w:t>Исчерпывающий перечень</w:t>
      </w:r>
      <w:r w:rsidR="00A8502F">
        <w:rPr>
          <w:color w:val="000000"/>
          <w:sz w:val="28"/>
          <w:szCs w:val="28"/>
        </w:rPr>
        <w:t xml:space="preserve"> оснований для приостановления </w:t>
      </w:r>
      <w:r w:rsidRPr="00A8502F">
        <w:rPr>
          <w:color w:val="000000"/>
          <w:sz w:val="28"/>
          <w:szCs w:val="28"/>
        </w:rPr>
        <w:t xml:space="preserve">муниципальной услуги или отказа в предоставлении муниципальной услуги </w:t>
      </w:r>
    </w:p>
    <w:p w:rsidR="00A34354" w:rsidRPr="00A8502F" w:rsidRDefault="00A34354" w:rsidP="00A8502F">
      <w:pPr>
        <w:ind w:firstLine="567"/>
        <w:jc w:val="both"/>
        <w:rPr>
          <w:color w:val="000000"/>
          <w:sz w:val="28"/>
          <w:szCs w:val="28"/>
        </w:rPr>
      </w:pPr>
      <w:r w:rsidRPr="00A8502F">
        <w:rPr>
          <w:color w:val="000000"/>
          <w:sz w:val="28"/>
          <w:szCs w:val="28"/>
        </w:rPr>
        <w:t>Основаниями для отказа являются:</w:t>
      </w:r>
    </w:p>
    <w:p w:rsidR="00A34354" w:rsidRPr="00A8502F" w:rsidRDefault="00A34354" w:rsidP="00A8502F">
      <w:pPr>
        <w:ind w:firstLine="567"/>
        <w:jc w:val="both"/>
        <w:rPr>
          <w:color w:val="000000"/>
          <w:sz w:val="28"/>
          <w:szCs w:val="28"/>
        </w:rPr>
      </w:pPr>
      <w:r w:rsidRPr="00A8502F">
        <w:rPr>
          <w:color w:val="000000"/>
          <w:sz w:val="28"/>
          <w:szCs w:val="28"/>
        </w:rPr>
        <w:t>1) отсутствие документов, предусмотренных пунктом 5 настоящего Административного регламента;</w:t>
      </w:r>
    </w:p>
    <w:p w:rsidR="00A34354" w:rsidRPr="00A8502F" w:rsidRDefault="00A34354" w:rsidP="00A8502F">
      <w:pPr>
        <w:ind w:firstLine="567"/>
        <w:jc w:val="both"/>
        <w:rPr>
          <w:color w:val="000000"/>
          <w:sz w:val="28"/>
          <w:szCs w:val="28"/>
        </w:rPr>
      </w:pPr>
      <w:r w:rsidRPr="00A8502F">
        <w:rPr>
          <w:color w:val="000000"/>
          <w:sz w:val="28"/>
          <w:szCs w:val="28"/>
        </w:rPr>
        <w:t>9. Размер платы, взимаемой с заявителя при предоставлении муниципальной услуги.</w:t>
      </w:r>
    </w:p>
    <w:p w:rsidR="00A34354" w:rsidRPr="00A8502F" w:rsidRDefault="00A34354" w:rsidP="00A8502F">
      <w:pPr>
        <w:ind w:firstLine="567"/>
        <w:jc w:val="both"/>
        <w:rPr>
          <w:color w:val="000000"/>
          <w:sz w:val="28"/>
          <w:szCs w:val="28"/>
        </w:rPr>
      </w:pPr>
      <w:r w:rsidRPr="00A8502F">
        <w:rPr>
          <w:color w:val="000000"/>
          <w:sz w:val="28"/>
          <w:szCs w:val="28"/>
        </w:rPr>
        <w:t>Муниципальная услуга предоставляется без взимания государственной пошлины или иной платы.</w:t>
      </w:r>
    </w:p>
    <w:p w:rsidR="00A34354" w:rsidRPr="00A8502F" w:rsidRDefault="00A34354" w:rsidP="00A8502F">
      <w:pPr>
        <w:ind w:firstLine="567"/>
        <w:jc w:val="both"/>
        <w:rPr>
          <w:color w:val="000000"/>
          <w:sz w:val="28"/>
          <w:szCs w:val="28"/>
        </w:rPr>
      </w:pPr>
      <w:r w:rsidRPr="00A8502F">
        <w:rPr>
          <w:color w:val="000000"/>
          <w:sz w:val="28"/>
          <w:szCs w:val="28"/>
        </w:rPr>
        <w:t>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34354" w:rsidRPr="00A8502F" w:rsidRDefault="00A34354" w:rsidP="00A8502F">
      <w:pPr>
        <w:ind w:firstLine="567"/>
        <w:jc w:val="both"/>
        <w:rPr>
          <w:color w:val="000000"/>
          <w:sz w:val="28"/>
          <w:szCs w:val="28"/>
        </w:rPr>
      </w:pPr>
      <w:r w:rsidRPr="00A8502F">
        <w:rPr>
          <w:color w:val="000000"/>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A34354" w:rsidRPr="00A8502F" w:rsidRDefault="00A8502F" w:rsidP="00A8502F">
      <w:pPr>
        <w:ind w:firstLine="567"/>
        <w:jc w:val="both"/>
        <w:rPr>
          <w:color w:val="000000"/>
          <w:sz w:val="28"/>
          <w:szCs w:val="28"/>
        </w:rPr>
      </w:pPr>
      <w:r>
        <w:rPr>
          <w:color w:val="000000"/>
          <w:sz w:val="28"/>
          <w:szCs w:val="28"/>
        </w:rPr>
        <w:t>11.</w:t>
      </w:r>
      <w:r w:rsidR="00A34354" w:rsidRPr="00A8502F">
        <w:rPr>
          <w:color w:val="000000"/>
          <w:sz w:val="28"/>
          <w:szCs w:val="28"/>
        </w:rPr>
        <w:t xml:space="preserve"> Срок регистрации запроса заявителя о предоставлении муниципальной услуги. </w:t>
      </w:r>
    </w:p>
    <w:p w:rsidR="00A34354" w:rsidRPr="00A8502F" w:rsidRDefault="00A34354" w:rsidP="00A8502F">
      <w:pPr>
        <w:ind w:firstLine="567"/>
        <w:jc w:val="both"/>
        <w:rPr>
          <w:color w:val="000000"/>
          <w:sz w:val="28"/>
          <w:szCs w:val="28"/>
        </w:rPr>
      </w:pPr>
      <w:r w:rsidRPr="00A8502F">
        <w:rPr>
          <w:color w:val="000000"/>
          <w:sz w:val="28"/>
          <w:szCs w:val="28"/>
        </w:rPr>
        <w:t>11.1. При личном обращении поступившие заявление в Администрацию или МФЦ, регистрируются в день обращения заявителя. При этом продолжительность приема при личном обращении заявителя не должна превышать 10 минут;</w:t>
      </w:r>
    </w:p>
    <w:p w:rsidR="00A34354" w:rsidRPr="00A8502F" w:rsidRDefault="00A34354" w:rsidP="00A8502F">
      <w:pPr>
        <w:ind w:firstLine="567"/>
        <w:jc w:val="both"/>
        <w:rPr>
          <w:color w:val="000000"/>
          <w:sz w:val="28"/>
          <w:szCs w:val="28"/>
        </w:rPr>
      </w:pPr>
      <w:r w:rsidRPr="00A8502F">
        <w:rPr>
          <w:color w:val="000000"/>
          <w:sz w:val="28"/>
          <w:szCs w:val="28"/>
        </w:rPr>
        <w:lastRenderedPageBreak/>
        <w:t>11.2. Заявление поступившие в Администрацию с использованием электронных средств связи, в том числе через единый портал в виде электронного документа, регистрируются в течение 1 рабочего дня со дня поступления заявления.</w:t>
      </w:r>
    </w:p>
    <w:p w:rsidR="00A34354" w:rsidRPr="00A8502F" w:rsidRDefault="00A34354" w:rsidP="00A8502F">
      <w:pPr>
        <w:ind w:firstLine="567"/>
        <w:jc w:val="both"/>
        <w:rPr>
          <w:color w:val="000000"/>
          <w:sz w:val="28"/>
          <w:szCs w:val="28"/>
        </w:rPr>
      </w:pPr>
      <w:r w:rsidRPr="00A8502F">
        <w:rPr>
          <w:color w:val="000000"/>
          <w:sz w:val="28"/>
          <w:szCs w:val="28"/>
        </w:rPr>
        <w:t>12. 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w:t>
      </w:r>
      <w:r w:rsidR="00A8502F">
        <w:rPr>
          <w:color w:val="000000"/>
          <w:sz w:val="28"/>
          <w:szCs w:val="28"/>
        </w:rPr>
        <w:t>вления муниципальной услуги, в т</w:t>
      </w:r>
      <w:r w:rsidRPr="00A8502F">
        <w:rPr>
          <w:color w:val="000000"/>
          <w:sz w:val="28"/>
          <w:szCs w:val="28"/>
        </w:rPr>
        <w:t>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34354" w:rsidRPr="00A8502F" w:rsidRDefault="00A34354" w:rsidP="00A8502F">
      <w:pPr>
        <w:ind w:firstLine="567"/>
        <w:jc w:val="both"/>
        <w:rPr>
          <w:color w:val="000000"/>
          <w:sz w:val="28"/>
          <w:szCs w:val="28"/>
        </w:rPr>
      </w:pPr>
      <w:r w:rsidRPr="00A8502F">
        <w:rPr>
          <w:color w:val="000000"/>
          <w:sz w:val="28"/>
          <w:szCs w:val="28"/>
        </w:rPr>
        <w:t>12.1.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A34354" w:rsidRPr="00A8502F" w:rsidRDefault="00A34354" w:rsidP="00A8502F">
      <w:pPr>
        <w:ind w:firstLine="567"/>
        <w:jc w:val="both"/>
        <w:rPr>
          <w:color w:val="000000"/>
          <w:sz w:val="28"/>
          <w:szCs w:val="28"/>
        </w:rPr>
      </w:pPr>
      <w:r w:rsidRPr="00A8502F">
        <w:rPr>
          <w:color w:val="000000"/>
          <w:sz w:val="28"/>
          <w:szCs w:val="28"/>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w:t>
      </w:r>
    </w:p>
    <w:p w:rsidR="00A34354" w:rsidRPr="00A8502F" w:rsidRDefault="00A34354" w:rsidP="00A8502F">
      <w:pPr>
        <w:ind w:firstLine="567"/>
        <w:jc w:val="both"/>
        <w:rPr>
          <w:color w:val="000000"/>
          <w:sz w:val="28"/>
          <w:szCs w:val="28"/>
        </w:rPr>
      </w:pPr>
      <w:r w:rsidRPr="00A8502F">
        <w:rPr>
          <w:color w:val="000000"/>
          <w:sz w:val="28"/>
          <w:szCs w:val="28"/>
        </w:rPr>
        <w:t>Вход и выход из объекта оборудуются соответствующими указателями с автономными источниками бесперебойного питания.</w:t>
      </w:r>
    </w:p>
    <w:p w:rsidR="00A34354" w:rsidRPr="00A8502F" w:rsidRDefault="00A34354" w:rsidP="00A8502F">
      <w:pPr>
        <w:ind w:firstLine="567"/>
        <w:jc w:val="both"/>
        <w:rPr>
          <w:color w:val="000000"/>
          <w:sz w:val="28"/>
          <w:szCs w:val="28"/>
        </w:rPr>
      </w:pPr>
      <w:r w:rsidRPr="00A8502F">
        <w:rPr>
          <w:color w:val="000000"/>
          <w:sz w:val="28"/>
          <w:szCs w:val="28"/>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A34354" w:rsidRPr="00A8502F" w:rsidRDefault="00A34354" w:rsidP="00A8502F">
      <w:pPr>
        <w:ind w:firstLine="567"/>
        <w:jc w:val="both"/>
        <w:rPr>
          <w:color w:val="000000"/>
          <w:sz w:val="28"/>
          <w:szCs w:val="28"/>
        </w:rPr>
      </w:pPr>
      <w:r w:rsidRPr="00A8502F">
        <w:rPr>
          <w:color w:val="000000"/>
          <w:sz w:val="28"/>
          <w:szCs w:val="28"/>
        </w:rPr>
        <w:t>Зал ожидания укомплектовываются столами, стульями (кресельные секции, кресла, скамьи).</w:t>
      </w:r>
    </w:p>
    <w:p w:rsidR="00A34354" w:rsidRPr="00A8502F" w:rsidRDefault="00A34354" w:rsidP="00A8502F">
      <w:pPr>
        <w:ind w:firstLine="567"/>
        <w:jc w:val="both"/>
        <w:rPr>
          <w:color w:val="000000"/>
          <w:sz w:val="28"/>
          <w:szCs w:val="28"/>
        </w:rPr>
      </w:pPr>
      <w:r w:rsidRPr="00A8502F">
        <w:rPr>
          <w:color w:val="000000"/>
          <w:sz w:val="28"/>
          <w:szCs w:val="28"/>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A34354" w:rsidRPr="00A8502F" w:rsidRDefault="00A34354" w:rsidP="00A8502F">
      <w:pPr>
        <w:ind w:firstLine="567"/>
        <w:jc w:val="both"/>
        <w:rPr>
          <w:color w:val="000000"/>
          <w:sz w:val="28"/>
          <w:szCs w:val="28"/>
        </w:rPr>
      </w:pPr>
      <w:r w:rsidRPr="00A8502F">
        <w:rPr>
          <w:color w:val="000000"/>
          <w:sz w:val="28"/>
          <w:szCs w:val="28"/>
        </w:rPr>
        <w:t>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Административного регламента, в визуальной, текстовой формах. Оформление визуальной, текстовой информации должно соответствовать оптимальному зрительному и слуховому восприятию этой информации гражданами.</w:t>
      </w:r>
    </w:p>
    <w:p w:rsidR="00A34354" w:rsidRPr="00A8502F" w:rsidRDefault="00A34354" w:rsidP="00A8502F">
      <w:pPr>
        <w:ind w:firstLine="567"/>
        <w:jc w:val="both"/>
        <w:rPr>
          <w:color w:val="000000"/>
          <w:sz w:val="28"/>
          <w:szCs w:val="28"/>
        </w:rPr>
      </w:pPr>
      <w:r w:rsidRPr="00A8502F">
        <w:rPr>
          <w:color w:val="000000"/>
          <w:sz w:val="28"/>
          <w:szCs w:val="28"/>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A34354" w:rsidRPr="00A8502F" w:rsidRDefault="00A34354" w:rsidP="00A8502F">
      <w:pPr>
        <w:ind w:firstLine="567"/>
        <w:jc w:val="both"/>
        <w:rPr>
          <w:color w:val="000000"/>
          <w:sz w:val="28"/>
          <w:szCs w:val="28"/>
        </w:rPr>
      </w:pPr>
      <w:r w:rsidRPr="00A8502F">
        <w:rPr>
          <w:color w:val="000000"/>
          <w:sz w:val="28"/>
          <w:szCs w:val="28"/>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A34354" w:rsidRPr="00A8502F" w:rsidRDefault="00A34354" w:rsidP="00A8502F">
      <w:pPr>
        <w:ind w:firstLine="567"/>
        <w:jc w:val="both"/>
        <w:rPr>
          <w:color w:val="000000"/>
          <w:sz w:val="28"/>
          <w:szCs w:val="28"/>
        </w:rPr>
      </w:pPr>
      <w:r w:rsidRPr="00A8502F">
        <w:rPr>
          <w:color w:val="000000"/>
          <w:sz w:val="28"/>
          <w:szCs w:val="28"/>
        </w:rPr>
        <w:lastRenderedPageBreak/>
        <w:t>12.2.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A34354" w:rsidRPr="00A8502F" w:rsidRDefault="00A34354" w:rsidP="00A8502F">
      <w:pPr>
        <w:ind w:firstLine="567"/>
        <w:jc w:val="both"/>
        <w:rPr>
          <w:color w:val="000000"/>
          <w:sz w:val="28"/>
          <w:szCs w:val="28"/>
        </w:rPr>
      </w:pPr>
      <w:r w:rsidRPr="00A8502F">
        <w:rPr>
          <w:color w:val="000000"/>
          <w:sz w:val="28"/>
          <w:szCs w:val="28"/>
        </w:rPr>
        <w:t>Для лиц с ограниченными возможностями здоровья обеспечиваются:</w:t>
      </w:r>
    </w:p>
    <w:p w:rsidR="00A34354" w:rsidRPr="00A8502F" w:rsidRDefault="00A8502F" w:rsidP="00A8502F">
      <w:pPr>
        <w:ind w:firstLine="567"/>
        <w:jc w:val="both"/>
        <w:rPr>
          <w:color w:val="000000"/>
          <w:sz w:val="28"/>
          <w:szCs w:val="28"/>
        </w:rPr>
      </w:pPr>
      <w:r>
        <w:rPr>
          <w:color w:val="000000"/>
          <w:sz w:val="28"/>
          <w:szCs w:val="28"/>
        </w:rPr>
        <w:t xml:space="preserve">- </w:t>
      </w:r>
      <w:r w:rsidR="00A34354" w:rsidRPr="00A8502F">
        <w:rPr>
          <w:color w:val="000000"/>
          <w:sz w:val="28"/>
          <w:szCs w:val="28"/>
        </w:rPr>
        <w:t>возможность беспрепятственного входа в объекты и выхода из них;</w:t>
      </w:r>
    </w:p>
    <w:p w:rsidR="00A34354" w:rsidRPr="00A8502F" w:rsidRDefault="00A8502F" w:rsidP="00A8502F">
      <w:pPr>
        <w:ind w:firstLine="567"/>
        <w:jc w:val="both"/>
        <w:rPr>
          <w:color w:val="000000"/>
          <w:sz w:val="28"/>
          <w:szCs w:val="28"/>
        </w:rPr>
      </w:pPr>
      <w:r>
        <w:rPr>
          <w:color w:val="000000"/>
          <w:sz w:val="28"/>
          <w:szCs w:val="28"/>
        </w:rPr>
        <w:t xml:space="preserve">- </w:t>
      </w:r>
      <w:r w:rsidR="00A34354" w:rsidRPr="00A8502F">
        <w:rPr>
          <w:color w:val="000000"/>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w:t>
      </w:r>
    </w:p>
    <w:p w:rsidR="00A34354" w:rsidRPr="00A8502F" w:rsidRDefault="00A8502F" w:rsidP="00A8502F">
      <w:pPr>
        <w:ind w:firstLine="567"/>
        <w:jc w:val="both"/>
        <w:rPr>
          <w:color w:val="000000"/>
          <w:sz w:val="28"/>
          <w:szCs w:val="28"/>
        </w:rPr>
      </w:pPr>
      <w:r>
        <w:rPr>
          <w:color w:val="000000"/>
          <w:sz w:val="28"/>
          <w:szCs w:val="28"/>
        </w:rPr>
        <w:t xml:space="preserve">- </w:t>
      </w:r>
      <w:r w:rsidR="00A34354" w:rsidRPr="00A8502F">
        <w:rPr>
          <w:color w:val="000000"/>
          <w:sz w:val="28"/>
          <w:szCs w:val="28"/>
        </w:rPr>
        <w:t>возможность посадки в транспортное средство и высадки из него перед входом в объект и при необходимости, с помощью работников объекта;</w:t>
      </w:r>
    </w:p>
    <w:p w:rsidR="00A34354" w:rsidRPr="00A8502F" w:rsidRDefault="00A8502F" w:rsidP="00A8502F">
      <w:pPr>
        <w:ind w:firstLine="567"/>
        <w:jc w:val="both"/>
        <w:rPr>
          <w:color w:val="000000"/>
          <w:sz w:val="28"/>
          <w:szCs w:val="28"/>
        </w:rPr>
      </w:pPr>
      <w:r>
        <w:rPr>
          <w:color w:val="000000"/>
          <w:sz w:val="28"/>
          <w:szCs w:val="28"/>
        </w:rPr>
        <w:t xml:space="preserve">- </w:t>
      </w:r>
      <w:r w:rsidR="00A34354" w:rsidRPr="00A8502F">
        <w:rPr>
          <w:color w:val="000000"/>
          <w:sz w:val="28"/>
          <w:szCs w:val="28"/>
        </w:rPr>
        <w:t>содействие инвалиду при входе в объект и выходе из него;</w:t>
      </w:r>
    </w:p>
    <w:p w:rsidR="00A34354" w:rsidRPr="00A8502F" w:rsidRDefault="00A8502F" w:rsidP="00A8502F">
      <w:pPr>
        <w:ind w:firstLine="567"/>
        <w:jc w:val="both"/>
        <w:rPr>
          <w:color w:val="000000"/>
          <w:sz w:val="28"/>
          <w:szCs w:val="28"/>
        </w:rPr>
      </w:pPr>
      <w:r>
        <w:rPr>
          <w:color w:val="000000"/>
          <w:sz w:val="28"/>
          <w:szCs w:val="28"/>
        </w:rPr>
        <w:t xml:space="preserve">- </w:t>
      </w:r>
      <w:r w:rsidR="00A34354" w:rsidRPr="00A8502F">
        <w:rPr>
          <w:color w:val="000000"/>
          <w:sz w:val="28"/>
          <w:szCs w:val="28"/>
        </w:rPr>
        <w:t>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A34354" w:rsidRPr="00A8502F" w:rsidRDefault="00A8502F" w:rsidP="00A8502F">
      <w:pPr>
        <w:ind w:firstLine="567"/>
        <w:jc w:val="both"/>
        <w:rPr>
          <w:color w:val="000000"/>
          <w:sz w:val="28"/>
          <w:szCs w:val="28"/>
        </w:rPr>
      </w:pPr>
      <w:r>
        <w:rPr>
          <w:color w:val="000000"/>
          <w:sz w:val="28"/>
          <w:szCs w:val="28"/>
        </w:rPr>
        <w:t xml:space="preserve">- </w:t>
      </w:r>
      <w:r w:rsidR="00A34354" w:rsidRPr="00A8502F">
        <w:rPr>
          <w:color w:val="000000"/>
          <w:sz w:val="28"/>
          <w:szCs w:val="28"/>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34354" w:rsidRPr="00A8502F" w:rsidRDefault="00A8502F" w:rsidP="00A8502F">
      <w:pPr>
        <w:ind w:firstLine="567"/>
        <w:jc w:val="both"/>
        <w:rPr>
          <w:color w:val="000000"/>
          <w:sz w:val="28"/>
          <w:szCs w:val="28"/>
        </w:rPr>
      </w:pPr>
      <w:r>
        <w:rPr>
          <w:color w:val="000000"/>
          <w:sz w:val="28"/>
          <w:szCs w:val="28"/>
        </w:rPr>
        <w:t xml:space="preserve">- </w:t>
      </w:r>
      <w:r w:rsidR="00A34354" w:rsidRPr="00A8502F">
        <w:rPr>
          <w:color w:val="000000"/>
          <w:sz w:val="28"/>
          <w:szCs w:val="28"/>
        </w:rPr>
        <w:t>допуск сурдопереводчика и тифлосурдопереводчика;</w:t>
      </w:r>
    </w:p>
    <w:p w:rsidR="00A34354" w:rsidRPr="00A8502F" w:rsidRDefault="00A8502F" w:rsidP="00A8502F">
      <w:pPr>
        <w:ind w:firstLine="567"/>
        <w:jc w:val="both"/>
        <w:rPr>
          <w:color w:val="000000"/>
          <w:sz w:val="28"/>
          <w:szCs w:val="28"/>
        </w:rPr>
      </w:pPr>
      <w:r>
        <w:rPr>
          <w:color w:val="000000"/>
          <w:sz w:val="28"/>
          <w:szCs w:val="28"/>
        </w:rPr>
        <w:t xml:space="preserve">- </w:t>
      </w:r>
      <w:r w:rsidR="00A34354" w:rsidRPr="00A8502F">
        <w:rPr>
          <w:color w:val="000000"/>
          <w:sz w:val="28"/>
          <w:szCs w:val="28"/>
        </w:rPr>
        <w:t>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года № 386н.</w:t>
      </w:r>
    </w:p>
    <w:p w:rsidR="00A34354" w:rsidRPr="00A8502F" w:rsidRDefault="00A8502F" w:rsidP="00A8502F">
      <w:pPr>
        <w:ind w:firstLine="567"/>
        <w:jc w:val="both"/>
        <w:rPr>
          <w:color w:val="000000"/>
          <w:sz w:val="28"/>
          <w:szCs w:val="28"/>
        </w:rPr>
      </w:pPr>
      <w:r>
        <w:rPr>
          <w:color w:val="000000"/>
          <w:sz w:val="28"/>
          <w:szCs w:val="28"/>
        </w:rPr>
        <w:t xml:space="preserve">- </w:t>
      </w:r>
      <w:r w:rsidR="00A34354" w:rsidRPr="00A8502F">
        <w:rPr>
          <w:color w:val="000000"/>
          <w:sz w:val="28"/>
          <w:szCs w:val="28"/>
        </w:rPr>
        <w:tab/>
        <w:t>оказание инвалидам помощи в преодолении барьеров, мешающих получению ими муниципальной услуги наравне с другими лицами.</w:t>
      </w:r>
    </w:p>
    <w:p w:rsidR="00A34354" w:rsidRPr="00A8502F" w:rsidRDefault="00A34354" w:rsidP="00A8502F">
      <w:pPr>
        <w:ind w:firstLine="567"/>
        <w:jc w:val="both"/>
        <w:rPr>
          <w:color w:val="000000"/>
          <w:sz w:val="28"/>
          <w:szCs w:val="28"/>
        </w:rPr>
      </w:pPr>
      <w:r w:rsidRPr="00A8502F">
        <w:rPr>
          <w:color w:val="000000"/>
          <w:sz w:val="28"/>
          <w:szCs w:val="28"/>
        </w:rPr>
        <w:t>В залах ожидания должно быть предусмотрено не менее одного места для инвалида, а также для его сопровождающего.</w:t>
      </w:r>
    </w:p>
    <w:p w:rsidR="00A34354" w:rsidRPr="00A8502F" w:rsidRDefault="00A34354" w:rsidP="00A8502F">
      <w:pPr>
        <w:ind w:firstLine="567"/>
        <w:jc w:val="both"/>
        <w:rPr>
          <w:color w:val="000000"/>
          <w:sz w:val="28"/>
          <w:szCs w:val="28"/>
        </w:rPr>
      </w:pPr>
      <w:r w:rsidRPr="00A8502F">
        <w:rPr>
          <w:color w:val="000000"/>
          <w:sz w:val="28"/>
          <w:szCs w:val="28"/>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w:t>
      </w:r>
    </w:p>
    <w:p w:rsidR="00A34354" w:rsidRPr="00A8502F" w:rsidRDefault="00A34354" w:rsidP="00A8502F">
      <w:pPr>
        <w:ind w:firstLine="567"/>
        <w:jc w:val="both"/>
        <w:rPr>
          <w:color w:val="000000"/>
          <w:sz w:val="28"/>
          <w:szCs w:val="28"/>
        </w:rPr>
      </w:pPr>
      <w:r w:rsidRPr="00A8502F">
        <w:rPr>
          <w:color w:val="000000"/>
          <w:sz w:val="28"/>
          <w:szCs w:val="28"/>
        </w:rPr>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A34354" w:rsidRPr="00A8502F" w:rsidRDefault="00A34354" w:rsidP="00A8502F">
      <w:pPr>
        <w:ind w:firstLine="567"/>
        <w:jc w:val="both"/>
        <w:rPr>
          <w:color w:val="000000"/>
          <w:sz w:val="28"/>
          <w:szCs w:val="28"/>
        </w:rPr>
      </w:pPr>
      <w:r w:rsidRPr="00A8502F">
        <w:rPr>
          <w:color w:val="000000"/>
          <w:sz w:val="28"/>
          <w:szCs w:val="28"/>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A34354" w:rsidRPr="00A8502F" w:rsidRDefault="00A34354" w:rsidP="00A8502F">
      <w:pPr>
        <w:ind w:firstLine="567"/>
        <w:jc w:val="both"/>
        <w:rPr>
          <w:color w:val="000000"/>
          <w:sz w:val="28"/>
          <w:szCs w:val="28"/>
        </w:rPr>
      </w:pPr>
      <w:r w:rsidRPr="00A8502F">
        <w:rPr>
          <w:color w:val="000000"/>
          <w:sz w:val="28"/>
          <w:szCs w:val="28"/>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A34354" w:rsidRPr="00A8502F" w:rsidRDefault="00A34354" w:rsidP="00A8502F">
      <w:pPr>
        <w:ind w:firstLine="567"/>
        <w:jc w:val="both"/>
        <w:rPr>
          <w:color w:val="000000"/>
          <w:sz w:val="28"/>
          <w:szCs w:val="28"/>
        </w:rPr>
      </w:pPr>
      <w:r w:rsidRPr="00A8502F">
        <w:rPr>
          <w:color w:val="000000"/>
          <w:sz w:val="28"/>
          <w:szCs w:val="28"/>
        </w:rPr>
        <w:t xml:space="preserve">12.3. Положения подпункта 12.2 настоящего пункта административного регламента в части обеспечения доступности для инвалидов объектов применяется с 1 июля 2016 года исключительно ко вновь вводимым в </w:t>
      </w:r>
      <w:r w:rsidRPr="00A8502F">
        <w:rPr>
          <w:color w:val="000000"/>
          <w:sz w:val="28"/>
          <w:szCs w:val="28"/>
        </w:rPr>
        <w:lastRenderedPageBreak/>
        <w:t>эксплуатацию или прошедшим реконструкцию, модернизацию указанным объектам.</w:t>
      </w:r>
    </w:p>
    <w:p w:rsidR="00A34354" w:rsidRPr="00A8502F" w:rsidRDefault="00A34354" w:rsidP="00A8502F">
      <w:pPr>
        <w:ind w:firstLine="567"/>
        <w:jc w:val="both"/>
        <w:rPr>
          <w:color w:val="000000"/>
          <w:sz w:val="28"/>
          <w:szCs w:val="28"/>
        </w:rPr>
      </w:pPr>
      <w:r w:rsidRPr="00A8502F">
        <w:rPr>
          <w:color w:val="000000"/>
          <w:sz w:val="28"/>
          <w:szCs w:val="28"/>
        </w:rPr>
        <w:t>13. Показатели доступности и качества муниципальной услуги</w:t>
      </w:r>
    </w:p>
    <w:p w:rsidR="00A34354" w:rsidRPr="00A8502F" w:rsidRDefault="00A34354" w:rsidP="00A8502F">
      <w:pPr>
        <w:ind w:firstLine="567"/>
        <w:jc w:val="both"/>
        <w:rPr>
          <w:color w:val="000000"/>
          <w:sz w:val="28"/>
          <w:szCs w:val="28"/>
        </w:rPr>
      </w:pPr>
      <w:r w:rsidRPr="00A8502F">
        <w:rPr>
          <w:color w:val="000000"/>
          <w:sz w:val="28"/>
          <w:szCs w:val="28"/>
        </w:rPr>
        <w:t xml:space="preserve">13.1. Показателями доступности и качества муниципальной услуги определяются как выполнение Администрацией Калининского муниципального района 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rsidR="00A34354" w:rsidRPr="00A8502F" w:rsidRDefault="00A34354" w:rsidP="00A8502F">
      <w:pPr>
        <w:ind w:firstLine="567"/>
        <w:jc w:val="both"/>
        <w:rPr>
          <w:color w:val="000000"/>
          <w:sz w:val="28"/>
          <w:szCs w:val="28"/>
        </w:rPr>
      </w:pPr>
      <w:r w:rsidRPr="00A8502F">
        <w:rPr>
          <w:color w:val="000000"/>
          <w:sz w:val="28"/>
          <w:szCs w:val="28"/>
        </w:rPr>
        <w:t>а)</w:t>
      </w:r>
      <w:r w:rsidRPr="00A8502F">
        <w:rPr>
          <w:color w:val="000000"/>
          <w:sz w:val="28"/>
          <w:szCs w:val="28"/>
        </w:rPr>
        <w:tab/>
        <w:t xml:space="preserve">доступность: </w:t>
      </w:r>
    </w:p>
    <w:p w:rsidR="00A34354" w:rsidRPr="00A8502F" w:rsidRDefault="00A34354" w:rsidP="00A8502F">
      <w:pPr>
        <w:ind w:firstLine="567"/>
        <w:jc w:val="both"/>
        <w:rPr>
          <w:color w:val="000000"/>
          <w:sz w:val="28"/>
          <w:szCs w:val="28"/>
        </w:rPr>
      </w:pPr>
      <w:r w:rsidRPr="00A8502F">
        <w:rPr>
          <w:color w:val="000000"/>
          <w:sz w:val="28"/>
          <w:szCs w:val="28"/>
        </w:rPr>
        <w:t xml:space="preserve">% (доля) заявителей (представителей заявителя), ожидающих получения муниципальной услуги в очереди не более 15 минут, - 100 процентов; </w:t>
      </w:r>
    </w:p>
    <w:p w:rsidR="00A34354" w:rsidRPr="00A8502F" w:rsidRDefault="00A34354" w:rsidP="00A8502F">
      <w:pPr>
        <w:ind w:firstLine="567"/>
        <w:jc w:val="both"/>
        <w:rPr>
          <w:color w:val="000000"/>
          <w:sz w:val="28"/>
          <w:szCs w:val="28"/>
        </w:rPr>
      </w:pPr>
      <w:r w:rsidRPr="00A8502F">
        <w:rPr>
          <w:color w:val="000000"/>
          <w:sz w:val="28"/>
          <w:szCs w:val="28"/>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rsidR="00A34354" w:rsidRPr="00A8502F" w:rsidRDefault="00A34354" w:rsidP="00A8502F">
      <w:pPr>
        <w:ind w:firstLine="567"/>
        <w:jc w:val="both"/>
        <w:rPr>
          <w:color w:val="000000"/>
          <w:sz w:val="28"/>
          <w:szCs w:val="28"/>
        </w:rPr>
      </w:pPr>
      <w:r w:rsidRPr="00A8502F">
        <w:rPr>
          <w:color w:val="000000"/>
          <w:sz w:val="28"/>
          <w:szCs w:val="28"/>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rsidR="00A34354" w:rsidRPr="00A8502F" w:rsidRDefault="00A34354" w:rsidP="00A8502F">
      <w:pPr>
        <w:ind w:firstLine="567"/>
        <w:jc w:val="both"/>
        <w:rPr>
          <w:color w:val="000000"/>
          <w:sz w:val="28"/>
          <w:szCs w:val="28"/>
        </w:rPr>
      </w:pPr>
      <w:r w:rsidRPr="00A8502F">
        <w:rPr>
          <w:color w:val="000000"/>
          <w:sz w:val="28"/>
          <w:szCs w:val="28"/>
        </w:rPr>
        <w:t xml:space="preserve">% (доля) случаев предоставления муниципальной услуги в установленные сроки со дня поступления заявки - 100 процентов; </w:t>
      </w:r>
    </w:p>
    <w:p w:rsidR="00A34354" w:rsidRPr="00A8502F" w:rsidRDefault="00A34354" w:rsidP="00A8502F">
      <w:pPr>
        <w:ind w:firstLine="567"/>
        <w:jc w:val="both"/>
        <w:rPr>
          <w:color w:val="000000"/>
          <w:sz w:val="28"/>
          <w:szCs w:val="28"/>
        </w:rPr>
      </w:pPr>
      <w:r w:rsidRPr="00A8502F">
        <w:rPr>
          <w:color w:val="000000"/>
          <w:sz w:val="28"/>
          <w:szCs w:val="28"/>
        </w:rPr>
        <w:t>% заявителей (представителей заявителя), имеющих доступ к получению муниципальной услуги по принципу «одного окна» по месту</w:t>
      </w:r>
      <w:r w:rsidR="00A8502F">
        <w:rPr>
          <w:color w:val="000000"/>
          <w:sz w:val="28"/>
          <w:szCs w:val="28"/>
        </w:rPr>
        <w:t xml:space="preserve"> пребывания, в том числе в МФЦ -</w:t>
      </w:r>
      <w:r w:rsidRPr="00A8502F">
        <w:rPr>
          <w:color w:val="000000"/>
          <w:sz w:val="28"/>
          <w:szCs w:val="28"/>
        </w:rPr>
        <w:t xml:space="preserve"> 90 процентов;</w:t>
      </w:r>
    </w:p>
    <w:p w:rsidR="00A34354" w:rsidRPr="00A8502F" w:rsidRDefault="00A34354" w:rsidP="00A8502F">
      <w:pPr>
        <w:ind w:firstLine="567"/>
        <w:jc w:val="both"/>
        <w:rPr>
          <w:color w:val="000000"/>
          <w:sz w:val="28"/>
          <w:szCs w:val="28"/>
        </w:rPr>
      </w:pPr>
      <w:r w:rsidRPr="00A8502F">
        <w:rPr>
          <w:color w:val="000000"/>
          <w:sz w:val="28"/>
          <w:szCs w:val="28"/>
        </w:rPr>
        <w:t xml:space="preserve">б) качество: </w:t>
      </w:r>
    </w:p>
    <w:p w:rsidR="00A34354" w:rsidRPr="00A8502F" w:rsidRDefault="00A34354" w:rsidP="00A8502F">
      <w:pPr>
        <w:ind w:firstLine="567"/>
        <w:jc w:val="both"/>
        <w:rPr>
          <w:color w:val="000000"/>
          <w:sz w:val="28"/>
          <w:szCs w:val="28"/>
        </w:rPr>
      </w:pPr>
      <w:r w:rsidRPr="00A8502F">
        <w:rPr>
          <w:color w:val="000000"/>
          <w:sz w:val="28"/>
          <w:szCs w:val="28"/>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- 90процентов; </w:t>
      </w:r>
    </w:p>
    <w:p w:rsidR="00A34354" w:rsidRPr="00A8502F" w:rsidRDefault="00A34354" w:rsidP="00A8502F">
      <w:pPr>
        <w:ind w:firstLine="567"/>
        <w:jc w:val="both"/>
        <w:rPr>
          <w:color w:val="000000"/>
          <w:sz w:val="28"/>
          <w:szCs w:val="28"/>
        </w:rPr>
      </w:pPr>
      <w:r w:rsidRPr="00A8502F">
        <w:rPr>
          <w:color w:val="000000"/>
          <w:sz w:val="28"/>
          <w:szCs w:val="28"/>
        </w:rPr>
        <w:t>% (доля) заявителей (представителей заявителя), удовлетворенных качеством пред</w:t>
      </w:r>
      <w:r w:rsidR="00A8502F">
        <w:rPr>
          <w:color w:val="000000"/>
          <w:sz w:val="28"/>
          <w:szCs w:val="28"/>
        </w:rPr>
        <w:t>оставления муниципальной услуги</w:t>
      </w:r>
      <w:r w:rsidRPr="00A8502F">
        <w:rPr>
          <w:color w:val="000000"/>
          <w:sz w:val="28"/>
          <w:szCs w:val="28"/>
        </w:rPr>
        <w:t xml:space="preserve"> - 90 процентов.</w:t>
      </w:r>
    </w:p>
    <w:p w:rsidR="00A34354" w:rsidRPr="00A8502F" w:rsidRDefault="00A34354" w:rsidP="00A8502F">
      <w:pPr>
        <w:ind w:firstLine="567"/>
        <w:jc w:val="both"/>
        <w:rPr>
          <w:color w:val="000000"/>
          <w:sz w:val="28"/>
          <w:szCs w:val="28"/>
        </w:rPr>
      </w:pPr>
      <w:r w:rsidRPr="00A8502F">
        <w:rPr>
          <w:color w:val="000000"/>
          <w:sz w:val="28"/>
          <w:szCs w:val="28"/>
        </w:rPr>
        <w:t xml:space="preserve">14. Иные требования к предоставлению муниципальной услуги, втом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 </w:t>
      </w:r>
    </w:p>
    <w:p w:rsidR="00A34354" w:rsidRPr="00A8502F" w:rsidRDefault="00A34354" w:rsidP="00A8502F">
      <w:pPr>
        <w:ind w:firstLine="567"/>
        <w:jc w:val="both"/>
        <w:rPr>
          <w:color w:val="000000"/>
          <w:sz w:val="28"/>
          <w:szCs w:val="28"/>
        </w:rPr>
      </w:pPr>
      <w:r w:rsidRPr="00A8502F">
        <w:rPr>
          <w:color w:val="000000"/>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A34354" w:rsidRPr="00A8502F" w:rsidRDefault="00A34354" w:rsidP="00A8502F">
      <w:pPr>
        <w:ind w:firstLine="567"/>
        <w:jc w:val="both"/>
        <w:rPr>
          <w:color w:val="000000"/>
          <w:sz w:val="28"/>
          <w:szCs w:val="28"/>
        </w:rPr>
      </w:pPr>
      <w:r w:rsidRPr="00A8502F">
        <w:rPr>
          <w:color w:val="000000"/>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A34354" w:rsidRPr="00A8502F" w:rsidRDefault="00A34354" w:rsidP="00A8502F">
      <w:pPr>
        <w:ind w:firstLine="567"/>
        <w:jc w:val="both"/>
        <w:rPr>
          <w:color w:val="000000"/>
          <w:sz w:val="28"/>
          <w:szCs w:val="28"/>
        </w:rPr>
      </w:pPr>
      <w:r w:rsidRPr="00A8502F">
        <w:rPr>
          <w:color w:val="000000"/>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34354" w:rsidRPr="00A8502F" w:rsidRDefault="00A34354" w:rsidP="00A8502F">
      <w:pPr>
        <w:ind w:firstLine="567"/>
        <w:jc w:val="both"/>
        <w:rPr>
          <w:color w:val="000000"/>
          <w:sz w:val="28"/>
          <w:szCs w:val="28"/>
        </w:rPr>
      </w:pPr>
      <w:r w:rsidRPr="00A8502F">
        <w:rPr>
          <w:color w:val="000000"/>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Pr="00A8502F">
        <w:rPr>
          <w:color w:val="000000"/>
          <w:sz w:val="28"/>
          <w:szCs w:val="28"/>
        </w:rPr>
        <w:lastRenderedPageBreak/>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34354" w:rsidRPr="00A8502F" w:rsidRDefault="00A34354" w:rsidP="00A8502F">
      <w:pPr>
        <w:ind w:firstLine="567"/>
        <w:jc w:val="both"/>
        <w:rPr>
          <w:color w:val="000000"/>
          <w:sz w:val="28"/>
          <w:szCs w:val="28"/>
        </w:rPr>
      </w:pPr>
      <w:r w:rsidRPr="00A8502F">
        <w:rPr>
          <w:color w:val="000000"/>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A34354" w:rsidRPr="00A8502F" w:rsidRDefault="00A8502F" w:rsidP="00A8502F">
      <w:pPr>
        <w:ind w:firstLine="567"/>
        <w:jc w:val="both"/>
        <w:rPr>
          <w:color w:val="000000"/>
          <w:sz w:val="28"/>
          <w:szCs w:val="28"/>
        </w:rPr>
      </w:pPr>
      <w:r>
        <w:rPr>
          <w:color w:val="000000"/>
          <w:sz w:val="28"/>
          <w:szCs w:val="28"/>
        </w:rPr>
        <w:t xml:space="preserve">В случае </w:t>
      </w:r>
      <w:r w:rsidR="00A34354" w:rsidRPr="00A8502F">
        <w:rPr>
          <w:color w:val="000000"/>
          <w:sz w:val="28"/>
          <w:szCs w:val="28"/>
        </w:rPr>
        <w:t>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A34354" w:rsidRPr="00A8502F" w:rsidRDefault="00A34354" w:rsidP="00A8502F">
      <w:pPr>
        <w:ind w:firstLine="567"/>
        <w:jc w:val="both"/>
        <w:rPr>
          <w:color w:val="000000"/>
          <w:sz w:val="28"/>
          <w:szCs w:val="28"/>
        </w:rPr>
      </w:pPr>
      <w:r w:rsidRPr="00A8502F">
        <w:rPr>
          <w:color w:val="000000"/>
          <w:sz w:val="28"/>
          <w:szCs w:val="28"/>
        </w:rPr>
        <w:t>Электронные документы представляются в следующих форматах:</w:t>
      </w:r>
    </w:p>
    <w:p w:rsidR="00A34354" w:rsidRPr="00A8502F" w:rsidRDefault="00A8502F" w:rsidP="00A8502F">
      <w:pPr>
        <w:ind w:firstLine="567"/>
        <w:jc w:val="both"/>
        <w:rPr>
          <w:color w:val="000000"/>
          <w:sz w:val="28"/>
          <w:szCs w:val="28"/>
        </w:rPr>
      </w:pPr>
      <w:r>
        <w:rPr>
          <w:color w:val="000000"/>
          <w:sz w:val="28"/>
          <w:szCs w:val="28"/>
        </w:rPr>
        <w:t xml:space="preserve">а) </w:t>
      </w:r>
      <w:r w:rsidR="00A34354" w:rsidRPr="00A8502F">
        <w:rPr>
          <w:color w:val="000000"/>
          <w:sz w:val="28"/>
          <w:szCs w:val="28"/>
        </w:rPr>
        <w:t>хml - для формализованных документов;</w:t>
      </w:r>
    </w:p>
    <w:p w:rsidR="00A34354" w:rsidRPr="00A8502F" w:rsidRDefault="00A34354" w:rsidP="00A8502F">
      <w:pPr>
        <w:ind w:firstLine="567"/>
        <w:jc w:val="both"/>
        <w:rPr>
          <w:color w:val="000000"/>
          <w:sz w:val="28"/>
          <w:szCs w:val="28"/>
        </w:rPr>
      </w:pPr>
      <w:r w:rsidRPr="00A8502F">
        <w:rPr>
          <w:color w:val="000000"/>
          <w:sz w:val="28"/>
          <w:szCs w:val="28"/>
        </w:rPr>
        <w:t>б) doc, docх, odt - для документов с текстовым содержанием, не включающим формулы (за исключением документов, указанных в подпункте "в" настоящего пункта);</w:t>
      </w:r>
    </w:p>
    <w:p w:rsidR="00A34354" w:rsidRPr="00A8502F" w:rsidRDefault="00A8502F" w:rsidP="00A8502F">
      <w:pPr>
        <w:ind w:firstLine="567"/>
        <w:jc w:val="both"/>
        <w:rPr>
          <w:color w:val="000000"/>
          <w:sz w:val="28"/>
          <w:szCs w:val="28"/>
        </w:rPr>
      </w:pPr>
      <w:r>
        <w:rPr>
          <w:color w:val="000000"/>
          <w:sz w:val="28"/>
          <w:szCs w:val="28"/>
        </w:rPr>
        <w:t xml:space="preserve">в) </w:t>
      </w:r>
      <w:r w:rsidR="00A34354" w:rsidRPr="00A8502F">
        <w:rPr>
          <w:color w:val="000000"/>
          <w:sz w:val="28"/>
          <w:szCs w:val="28"/>
        </w:rPr>
        <w:t>хls, xlsx, ods - для документов, содержащих расчеты;</w:t>
      </w:r>
    </w:p>
    <w:p w:rsidR="00A34354" w:rsidRPr="00A8502F" w:rsidRDefault="00A8502F" w:rsidP="00A8502F">
      <w:pPr>
        <w:ind w:firstLine="567"/>
        <w:jc w:val="both"/>
        <w:rPr>
          <w:color w:val="000000"/>
          <w:sz w:val="28"/>
          <w:szCs w:val="28"/>
        </w:rPr>
      </w:pPr>
      <w:r>
        <w:rPr>
          <w:color w:val="000000"/>
          <w:sz w:val="28"/>
          <w:szCs w:val="28"/>
        </w:rPr>
        <w:t xml:space="preserve">г) </w:t>
      </w:r>
      <w:r w:rsidR="00A34354" w:rsidRPr="00A8502F">
        <w:rPr>
          <w:color w:val="000000"/>
          <w:sz w:val="28"/>
          <w:szCs w:val="28"/>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34354" w:rsidRPr="00A8502F" w:rsidRDefault="00A34354" w:rsidP="00A8502F">
      <w:pPr>
        <w:ind w:firstLine="567"/>
        <w:jc w:val="both"/>
        <w:rPr>
          <w:color w:val="000000"/>
          <w:sz w:val="28"/>
          <w:szCs w:val="28"/>
        </w:rPr>
      </w:pPr>
      <w:r w:rsidRPr="00A8502F">
        <w:rPr>
          <w:color w:val="000000"/>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A34354" w:rsidRPr="00A8502F" w:rsidRDefault="00A34354" w:rsidP="00A8502F">
      <w:pPr>
        <w:ind w:firstLine="567"/>
        <w:jc w:val="both"/>
        <w:rPr>
          <w:color w:val="000000"/>
          <w:sz w:val="28"/>
          <w:szCs w:val="28"/>
        </w:rPr>
      </w:pPr>
      <w:r w:rsidRPr="00A8502F">
        <w:rPr>
          <w:color w:val="000000"/>
          <w:sz w:val="28"/>
          <w:szCs w:val="28"/>
        </w:rPr>
        <w:t>«черно-белый» (при отсутствии в документе графических изображений и (или) цветного текста);</w:t>
      </w:r>
    </w:p>
    <w:p w:rsidR="00A34354" w:rsidRPr="00A8502F" w:rsidRDefault="00A34354" w:rsidP="00A8502F">
      <w:pPr>
        <w:ind w:firstLine="567"/>
        <w:jc w:val="both"/>
        <w:rPr>
          <w:color w:val="000000"/>
          <w:sz w:val="28"/>
          <w:szCs w:val="28"/>
        </w:rPr>
      </w:pPr>
      <w:r w:rsidRPr="00A8502F">
        <w:rPr>
          <w:color w:val="000000"/>
          <w:sz w:val="28"/>
          <w:szCs w:val="28"/>
        </w:rPr>
        <w:t>«оттенки серого» (при наличии в документе графических изображений, отличных от цветного графического изображения);</w:t>
      </w:r>
    </w:p>
    <w:p w:rsidR="00A34354" w:rsidRPr="00A8502F" w:rsidRDefault="00A34354" w:rsidP="00A8502F">
      <w:pPr>
        <w:ind w:firstLine="567"/>
        <w:jc w:val="both"/>
        <w:rPr>
          <w:color w:val="000000"/>
          <w:sz w:val="28"/>
          <w:szCs w:val="28"/>
        </w:rPr>
      </w:pPr>
      <w:r w:rsidRPr="00A8502F">
        <w:rPr>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A34354" w:rsidRPr="00A8502F" w:rsidRDefault="00A34354" w:rsidP="00A8502F">
      <w:pPr>
        <w:ind w:firstLine="567"/>
        <w:jc w:val="both"/>
        <w:rPr>
          <w:color w:val="000000"/>
          <w:sz w:val="28"/>
          <w:szCs w:val="28"/>
        </w:rPr>
      </w:pPr>
      <w:r w:rsidRPr="00A8502F">
        <w:rPr>
          <w:color w:val="000000"/>
          <w:sz w:val="28"/>
          <w:szCs w:val="28"/>
        </w:rPr>
        <w:t>сохранением всех аутентичных признаков подлинности, а именно: графической подписи лица, печати, углового штампа бланка;</w:t>
      </w:r>
    </w:p>
    <w:p w:rsidR="00A34354" w:rsidRPr="00A8502F" w:rsidRDefault="00A34354" w:rsidP="00A8502F">
      <w:pPr>
        <w:ind w:firstLine="567"/>
        <w:jc w:val="both"/>
        <w:rPr>
          <w:color w:val="000000"/>
          <w:sz w:val="28"/>
          <w:szCs w:val="28"/>
        </w:rPr>
      </w:pPr>
      <w:r w:rsidRPr="00A8502F">
        <w:rPr>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A34354" w:rsidRPr="00A8502F" w:rsidRDefault="00A34354" w:rsidP="00A8502F">
      <w:pPr>
        <w:ind w:firstLine="567"/>
        <w:jc w:val="both"/>
        <w:rPr>
          <w:color w:val="000000"/>
          <w:sz w:val="28"/>
          <w:szCs w:val="28"/>
        </w:rPr>
      </w:pPr>
      <w:r w:rsidRPr="00A8502F">
        <w:rPr>
          <w:color w:val="000000"/>
          <w:sz w:val="28"/>
          <w:szCs w:val="28"/>
        </w:rPr>
        <w:t>Электронные документы должны обеспечивать:</w:t>
      </w:r>
    </w:p>
    <w:p w:rsidR="00A34354" w:rsidRPr="00A8502F" w:rsidRDefault="00A34354" w:rsidP="00A8502F">
      <w:pPr>
        <w:ind w:firstLine="567"/>
        <w:jc w:val="both"/>
        <w:rPr>
          <w:color w:val="000000"/>
          <w:sz w:val="28"/>
          <w:szCs w:val="28"/>
        </w:rPr>
      </w:pPr>
      <w:r w:rsidRPr="00A8502F">
        <w:rPr>
          <w:color w:val="000000"/>
          <w:sz w:val="28"/>
          <w:szCs w:val="28"/>
        </w:rPr>
        <w:t>возможность идентифицировать документ и количество листов в документе;</w:t>
      </w:r>
    </w:p>
    <w:p w:rsidR="00A34354" w:rsidRPr="00A8502F" w:rsidRDefault="00A34354" w:rsidP="00A8502F">
      <w:pPr>
        <w:ind w:firstLine="567"/>
        <w:jc w:val="both"/>
        <w:rPr>
          <w:color w:val="000000"/>
          <w:sz w:val="28"/>
          <w:szCs w:val="28"/>
        </w:rPr>
      </w:pPr>
      <w:r w:rsidRPr="00A8502F">
        <w:rPr>
          <w:color w:val="000000"/>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34354" w:rsidRPr="00A8502F" w:rsidRDefault="00A34354" w:rsidP="00A8502F">
      <w:pPr>
        <w:ind w:firstLine="567"/>
        <w:jc w:val="both"/>
        <w:rPr>
          <w:color w:val="000000"/>
          <w:sz w:val="28"/>
          <w:szCs w:val="28"/>
        </w:rPr>
      </w:pPr>
      <w:r w:rsidRPr="00A8502F">
        <w:rPr>
          <w:color w:val="000000"/>
          <w:sz w:val="28"/>
          <w:szCs w:val="28"/>
        </w:rPr>
        <w:t>Документы, подлежащие представлению в форматах хls, хlsx или ods, формируются в виде отдельного электронного документа.</w:t>
      </w:r>
    </w:p>
    <w:p w:rsidR="00A34354" w:rsidRPr="00A8502F" w:rsidRDefault="00A34354" w:rsidP="00A8502F">
      <w:pPr>
        <w:ind w:firstLine="567"/>
        <w:jc w:val="both"/>
        <w:rPr>
          <w:color w:val="000000"/>
          <w:sz w:val="28"/>
          <w:szCs w:val="28"/>
        </w:rPr>
      </w:pPr>
      <w:r w:rsidRPr="00A8502F">
        <w:rPr>
          <w:color w:val="000000"/>
          <w:sz w:val="28"/>
          <w:szCs w:val="28"/>
        </w:rPr>
        <w:lastRenderedPageBreak/>
        <w:t>Предоставление муниципальной услуги включает в себя следующие административные процедуры:</w:t>
      </w:r>
    </w:p>
    <w:p w:rsidR="00A34354" w:rsidRPr="00A8502F" w:rsidRDefault="00A34354" w:rsidP="00A8502F">
      <w:pPr>
        <w:ind w:firstLine="567"/>
        <w:jc w:val="both"/>
        <w:rPr>
          <w:color w:val="000000"/>
          <w:sz w:val="28"/>
          <w:szCs w:val="28"/>
        </w:rPr>
      </w:pPr>
      <w:r w:rsidRPr="00A8502F">
        <w:rPr>
          <w:color w:val="000000"/>
          <w:sz w:val="28"/>
          <w:szCs w:val="28"/>
        </w:rPr>
        <w:t>- проверка документов и регистрация заявления;</w:t>
      </w:r>
    </w:p>
    <w:p w:rsidR="00A34354" w:rsidRPr="00A8502F" w:rsidRDefault="00A34354" w:rsidP="00A8502F">
      <w:pPr>
        <w:ind w:firstLine="567"/>
        <w:jc w:val="both"/>
        <w:rPr>
          <w:color w:val="000000"/>
          <w:sz w:val="28"/>
          <w:szCs w:val="28"/>
        </w:rPr>
      </w:pPr>
      <w:r w:rsidRPr="00A8502F">
        <w:rPr>
          <w:color w:val="000000"/>
          <w:sz w:val="28"/>
          <w:szCs w:val="28"/>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A34354" w:rsidRPr="00A8502F" w:rsidRDefault="00A34354" w:rsidP="00A8502F">
      <w:pPr>
        <w:ind w:firstLine="567"/>
        <w:jc w:val="both"/>
        <w:rPr>
          <w:color w:val="000000"/>
          <w:sz w:val="28"/>
          <w:szCs w:val="28"/>
        </w:rPr>
      </w:pPr>
      <w:r w:rsidRPr="00A8502F">
        <w:rPr>
          <w:color w:val="000000"/>
          <w:sz w:val="28"/>
          <w:szCs w:val="28"/>
        </w:rPr>
        <w:t>- рассмотрение документов и сведений;</w:t>
      </w:r>
    </w:p>
    <w:p w:rsidR="00A34354" w:rsidRPr="00A8502F" w:rsidRDefault="00A34354" w:rsidP="00A8502F">
      <w:pPr>
        <w:ind w:firstLine="567"/>
        <w:jc w:val="both"/>
        <w:rPr>
          <w:color w:val="000000"/>
          <w:sz w:val="28"/>
          <w:szCs w:val="28"/>
        </w:rPr>
      </w:pPr>
      <w:r w:rsidRPr="00A8502F">
        <w:rPr>
          <w:color w:val="000000"/>
          <w:sz w:val="28"/>
          <w:szCs w:val="28"/>
        </w:rPr>
        <w:t>- принятие решения;</w:t>
      </w:r>
    </w:p>
    <w:p w:rsidR="00A34354" w:rsidRPr="00A8502F" w:rsidRDefault="00A34354" w:rsidP="00A8502F">
      <w:pPr>
        <w:ind w:firstLine="567"/>
        <w:jc w:val="both"/>
        <w:rPr>
          <w:color w:val="000000"/>
          <w:sz w:val="28"/>
          <w:szCs w:val="28"/>
        </w:rPr>
      </w:pPr>
      <w:r w:rsidRPr="00A8502F">
        <w:rPr>
          <w:color w:val="000000"/>
          <w:sz w:val="28"/>
          <w:szCs w:val="28"/>
        </w:rPr>
        <w:t>- выдача результата;</w:t>
      </w:r>
    </w:p>
    <w:p w:rsidR="00A34354" w:rsidRPr="00A8502F" w:rsidRDefault="00A34354" w:rsidP="00A8502F">
      <w:pPr>
        <w:ind w:firstLine="567"/>
        <w:jc w:val="both"/>
        <w:rPr>
          <w:color w:val="000000"/>
          <w:sz w:val="28"/>
          <w:szCs w:val="28"/>
        </w:rPr>
      </w:pPr>
      <w:r w:rsidRPr="00A8502F">
        <w:rPr>
          <w:color w:val="000000"/>
          <w:sz w:val="28"/>
          <w:szCs w:val="28"/>
        </w:rPr>
        <w:t>- внесение результата муниципальной услуги в реестр юридически значимых записей.</w:t>
      </w:r>
    </w:p>
    <w:p w:rsidR="00A34354" w:rsidRPr="00ED6A0B" w:rsidRDefault="00A34354" w:rsidP="00A34354">
      <w:pPr>
        <w:jc w:val="both"/>
        <w:rPr>
          <w:color w:val="000000"/>
          <w:sz w:val="28"/>
          <w:szCs w:val="28"/>
        </w:rPr>
      </w:pPr>
    </w:p>
    <w:p w:rsidR="00A34354" w:rsidRPr="00ED6A0B" w:rsidRDefault="00A34354" w:rsidP="00A34354">
      <w:pPr>
        <w:shd w:val="clear" w:color="auto" w:fill="FFFFFF"/>
        <w:jc w:val="center"/>
        <w:rPr>
          <w:b/>
          <w:color w:val="000000"/>
          <w:sz w:val="28"/>
          <w:szCs w:val="28"/>
        </w:rPr>
      </w:pPr>
      <w:r w:rsidRPr="00ED6A0B">
        <w:rPr>
          <w:b/>
          <w:bCs/>
          <w:color w:val="000000"/>
          <w:sz w:val="28"/>
          <w:szCs w:val="28"/>
        </w:rPr>
        <w:t>3. Состав, последовательность и сроки выполнения</w:t>
      </w:r>
      <w:r w:rsidR="005E28FE">
        <w:rPr>
          <w:b/>
          <w:bCs/>
          <w:color w:val="000000"/>
          <w:sz w:val="28"/>
          <w:szCs w:val="28"/>
        </w:rPr>
        <w:t xml:space="preserve"> </w:t>
      </w:r>
      <w:r w:rsidRPr="00ED6A0B">
        <w:rPr>
          <w:b/>
          <w:bCs/>
          <w:color w:val="000000"/>
          <w:sz w:val="28"/>
          <w:szCs w:val="28"/>
        </w:rPr>
        <w:t>административных процедур, требования</w:t>
      </w:r>
      <w:r w:rsidR="005E28FE">
        <w:rPr>
          <w:b/>
          <w:bCs/>
          <w:color w:val="000000"/>
          <w:sz w:val="28"/>
          <w:szCs w:val="28"/>
        </w:rPr>
        <w:t xml:space="preserve"> </w:t>
      </w:r>
      <w:r w:rsidRPr="00ED6A0B">
        <w:rPr>
          <w:b/>
          <w:bCs/>
          <w:color w:val="000000"/>
          <w:sz w:val="28"/>
          <w:szCs w:val="28"/>
        </w:rPr>
        <w:t>к порядку их выполнения</w:t>
      </w:r>
    </w:p>
    <w:p w:rsidR="00A34354" w:rsidRPr="005E28FE" w:rsidRDefault="00A34354" w:rsidP="005E28FE">
      <w:pPr>
        <w:ind w:firstLine="567"/>
        <w:jc w:val="both"/>
        <w:rPr>
          <w:sz w:val="28"/>
        </w:rPr>
      </w:pPr>
      <w:r w:rsidRPr="005E28FE">
        <w:rPr>
          <w:sz w:val="28"/>
        </w:rPr>
        <w:t>3.1. При предоставлении муниципальной услуги выполняются следующие административные процедуры:</w:t>
      </w:r>
    </w:p>
    <w:p w:rsidR="00A34354" w:rsidRPr="005E28FE" w:rsidRDefault="005E28FE" w:rsidP="005E28FE">
      <w:pPr>
        <w:ind w:firstLine="567"/>
        <w:jc w:val="both"/>
        <w:rPr>
          <w:sz w:val="28"/>
        </w:rPr>
      </w:pPr>
      <w:r>
        <w:rPr>
          <w:sz w:val="28"/>
        </w:rPr>
        <w:t xml:space="preserve">- </w:t>
      </w:r>
      <w:r w:rsidR="00A34354" w:rsidRPr="005E28FE">
        <w:rPr>
          <w:sz w:val="28"/>
        </w:rPr>
        <w:t>предоставление в установленном порядке информации заявителям и обеспечение доступа заявителей к сведениям о муниципальной услуге;</w:t>
      </w:r>
    </w:p>
    <w:p w:rsidR="00A34354" w:rsidRPr="005E28FE" w:rsidRDefault="005E28FE" w:rsidP="005E28FE">
      <w:pPr>
        <w:ind w:firstLine="567"/>
        <w:jc w:val="both"/>
        <w:rPr>
          <w:sz w:val="28"/>
        </w:rPr>
      </w:pPr>
      <w:r>
        <w:rPr>
          <w:sz w:val="28"/>
        </w:rPr>
        <w:t xml:space="preserve">- </w:t>
      </w:r>
      <w:r w:rsidR="00A34354" w:rsidRPr="005E28FE">
        <w:rPr>
          <w:sz w:val="28"/>
        </w:rPr>
        <w:t>подача заявителем запроса (заявления) и иных документов, необходимых для предоставления муниципальной услуги, прием такого запроса и документов;</w:t>
      </w:r>
    </w:p>
    <w:p w:rsidR="00A34354" w:rsidRPr="005E28FE" w:rsidRDefault="005E28FE" w:rsidP="005E28FE">
      <w:pPr>
        <w:ind w:firstLine="567"/>
        <w:jc w:val="both"/>
        <w:rPr>
          <w:sz w:val="28"/>
        </w:rPr>
      </w:pPr>
      <w:r>
        <w:rPr>
          <w:sz w:val="28"/>
        </w:rPr>
        <w:t xml:space="preserve">- </w:t>
      </w:r>
      <w:r w:rsidR="00A34354" w:rsidRPr="005E28FE">
        <w:rPr>
          <w:sz w:val="28"/>
        </w:rPr>
        <w:t>получение заявителем сведений о ходе выполнения запроса о предоставлении муниципальной услуги;</w:t>
      </w:r>
    </w:p>
    <w:p w:rsidR="00A34354" w:rsidRPr="005E28FE" w:rsidRDefault="005E28FE" w:rsidP="005E28FE">
      <w:pPr>
        <w:ind w:firstLine="567"/>
        <w:jc w:val="both"/>
        <w:rPr>
          <w:sz w:val="28"/>
        </w:rPr>
      </w:pPr>
      <w:r>
        <w:rPr>
          <w:sz w:val="28"/>
        </w:rPr>
        <w:t xml:space="preserve">- </w:t>
      </w:r>
      <w:r w:rsidR="00A34354" w:rsidRPr="005E28FE">
        <w:rPr>
          <w:sz w:val="28"/>
        </w:rPr>
        <w:t>взаимодействие органа местного самоуправления, предоставляющего муниципальную услугу, с органами государственной власти,  иными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A34354" w:rsidRPr="005E28FE" w:rsidRDefault="005E28FE" w:rsidP="005E28FE">
      <w:pPr>
        <w:ind w:firstLine="567"/>
        <w:jc w:val="both"/>
        <w:rPr>
          <w:sz w:val="28"/>
        </w:rPr>
      </w:pPr>
      <w:r>
        <w:rPr>
          <w:sz w:val="28"/>
        </w:rPr>
        <w:t xml:space="preserve">- </w:t>
      </w:r>
      <w:r w:rsidR="00A34354" w:rsidRPr="005E28FE">
        <w:rPr>
          <w:sz w:val="28"/>
        </w:rPr>
        <w:t>получение заявителем результата предоставления муниципальной услуги, если иное не установлено федеральным законом, муниципальными нормативными правовыми актами;</w:t>
      </w:r>
    </w:p>
    <w:p w:rsidR="00A34354" w:rsidRPr="005E28FE" w:rsidRDefault="005E28FE" w:rsidP="005E28FE">
      <w:pPr>
        <w:ind w:firstLine="567"/>
        <w:jc w:val="both"/>
        <w:rPr>
          <w:sz w:val="28"/>
        </w:rPr>
      </w:pPr>
      <w:r>
        <w:rPr>
          <w:sz w:val="28"/>
        </w:rPr>
        <w:t xml:space="preserve">- </w:t>
      </w:r>
      <w:r w:rsidR="00A34354" w:rsidRPr="005E28FE">
        <w:rPr>
          <w:sz w:val="28"/>
        </w:rPr>
        <w:t>иные действия, необходимые для предоставления муниципальной услуги.</w:t>
      </w:r>
    </w:p>
    <w:p w:rsidR="00A34354" w:rsidRPr="005E28FE" w:rsidRDefault="005E28FE" w:rsidP="005E28FE">
      <w:pPr>
        <w:ind w:firstLine="567"/>
        <w:jc w:val="both"/>
        <w:rPr>
          <w:sz w:val="28"/>
        </w:rPr>
      </w:pPr>
      <w:r>
        <w:rPr>
          <w:sz w:val="28"/>
        </w:rPr>
        <w:t xml:space="preserve">3.2. </w:t>
      </w:r>
      <w:r w:rsidR="00A34354" w:rsidRPr="005E28FE">
        <w:rPr>
          <w:sz w:val="28"/>
        </w:rPr>
        <w:t>Предоставление в установленном порядке информации заявителям и обеспечение доступа заявителей к сведениям о муниципальной услуге.</w:t>
      </w:r>
    </w:p>
    <w:p w:rsidR="00A34354" w:rsidRPr="005E28FE" w:rsidRDefault="00A34354" w:rsidP="005E28FE">
      <w:pPr>
        <w:ind w:firstLine="567"/>
        <w:jc w:val="both"/>
        <w:rPr>
          <w:sz w:val="28"/>
        </w:rPr>
      </w:pPr>
      <w:r w:rsidRPr="005E28FE">
        <w:rPr>
          <w:sz w:val="28"/>
        </w:rPr>
        <w:t>3.2.1. Основанием для консультирования по вопросам предоставления муниципальной услуги является обращение заявителя в администрацию муниципального района.</w:t>
      </w:r>
    </w:p>
    <w:p w:rsidR="00A34354" w:rsidRPr="005E28FE" w:rsidRDefault="00A34354" w:rsidP="005E28FE">
      <w:pPr>
        <w:ind w:firstLine="567"/>
        <w:jc w:val="both"/>
        <w:rPr>
          <w:sz w:val="28"/>
        </w:rPr>
      </w:pPr>
      <w:r w:rsidRPr="005E28FE">
        <w:rPr>
          <w:sz w:val="28"/>
        </w:rPr>
        <w:t>3.2.2. Специалист, осуществляющий консультирование, устно предоставляет информацию о требуемой муниципальной услуге, требованиях нормативных правовых актов, порядке предоставления документов, графике работы специалистов.</w:t>
      </w:r>
    </w:p>
    <w:p w:rsidR="00A34354" w:rsidRPr="005E28FE" w:rsidRDefault="00A34354" w:rsidP="005E28FE">
      <w:pPr>
        <w:ind w:firstLine="567"/>
        <w:jc w:val="both"/>
        <w:rPr>
          <w:sz w:val="28"/>
        </w:rPr>
      </w:pPr>
      <w:r w:rsidRPr="005E28FE">
        <w:rPr>
          <w:sz w:val="28"/>
        </w:rPr>
        <w:t>3.2.3. Результатом выполнения административной процедуры по консультированию заявителей по вопросам предоставления муниципальной услуги являются: разъяснение порядка получения муниципальной услуги и времени для представления заявления и необходимых документов.</w:t>
      </w:r>
    </w:p>
    <w:p w:rsidR="00A34354" w:rsidRPr="005E28FE" w:rsidRDefault="00A34354" w:rsidP="005E28FE">
      <w:pPr>
        <w:ind w:firstLine="567"/>
        <w:jc w:val="both"/>
        <w:rPr>
          <w:sz w:val="28"/>
        </w:rPr>
      </w:pPr>
      <w:r w:rsidRPr="005E28FE">
        <w:rPr>
          <w:sz w:val="28"/>
        </w:rPr>
        <w:t xml:space="preserve">3.2.4. Специалист администрации муниципального района, ответственный за прием и выдачу документов, выдает заявителю бланк заявления с </w:t>
      </w:r>
      <w:r w:rsidRPr="005E28FE">
        <w:rPr>
          <w:sz w:val="28"/>
        </w:rPr>
        <w:lastRenderedPageBreak/>
        <w:t>приложением перечня документов, которые необходимо представить для получения муниципальной услуги.</w:t>
      </w:r>
    </w:p>
    <w:p w:rsidR="00A34354" w:rsidRPr="005E28FE" w:rsidRDefault="00A34354" w:rsidP="005E28FE">
      <w:pPr>
        <w:ind w:firstLine="567"/>
        <w:jc w:val="both"/>
        <w:rPr>
          <w:sz w:val="28"/>
        </w:rPr>
      </w:pPr>
      <w:r w:rsidRPr="005E28FE">
        <w:rPr>
          <w:sz w:val="28"/>
        </w:rPr>
        <w:t>3.3. Подача заявителем запроса и иных документов, необходимых для предоставления муниципальной услуги, прием такого запроса и документов.</w:t>
      </w:r>
    </w:p>
    <w:p w:rsidR="00A34354" w:rsidRPr="005E28FE" w:rsidRDefault="00A34354" w:rsidP="005E28FE">
      <w:pPr>
        <w:ind w:firstLine="567"/>
        <w:jc w:val="both"/>
        <w:rPr>
          <w:sz w:val="28"/>
        </w:rPr>
      </w:pPr>
      <w:r w:rsidRPr="005E28FE">
        <w:rPr>
          <w:sz w:val="28"/>
        </w:rPr>
        <w:t>3.3.1. Основанием для начала исполнения муниципальной услуги является обращение заявителя (запрос) в администрацию муниципального района с комплектом документов, указанных в пункте 6 настоящего административного регламента.</w:t>
      </w:r>
    </w:p>
    <w:p w:rsidR="00A34354" w:rsidRPr="005E28FE" w:rsidRDefault="00A34354" w:rsidP="005E28FE">
      <w:pPr>
        <w:ind w:firstLine="567"/>
        <w:jc w:val="both"/>
        <w:rPr>
          <w:sz w:val="28"/>
        </w:rPr>
      </w:pPr>
      <w:r w:rsidRPr="005E28FE">
        <w:rPr>
          <w:sz w:val="28"/>
        </w:rPr>
        <w:t>3.3.2. Специалист администрации муниципального района, ответственный за прием и выдачу документов в случае личного обращения заявителя:</w:t>
      </w:r>
    </w:p>
    <w:p w:rsidR="00A34354" w:rsidRPr="005E28FE" w:rsidRDefault="00A34354" w:rsidP="005E28FE">
      <w:pPr>
        <w:ind w:firstLine="567"/>
        <w:jc w:val="both"/>
        <w:rPr>
          <w:sz w:val="28"/>
        </w:rPr>
      </w:pPr>
      <w:r w:rsidRPr="005E28FE">
        <w:rPr>
          <w:sz w:val="28"/>
        </w:rPr>
        <w:t>1) устанавливает предмет обращения, устанавливает личность заявителя, в том числе проверяет документ, удостоверяющий личность;</w:t>
      </w:r>
    </w:p>
    <w:p w:rsidR="00A34354" w:rsidRPr="005E28FE" w:rsidRDefault="00A34354" w:rsidP="005E28FE">
      <w:pPr>
        <w:ind w:firstLine="567"/>
        <w:jc w:val="both"/>
        <w:rPr>
          <w:sz w:val="28"/>
        </w:rPr>
      </w:pPr>
      <w:r w:rsidRPr="005E28FE">
        <w:rPr>
          <w:sz w:val="28"/>
        </w:rPr>
        <w:t>2) проверяет полномочия доверенного лица;</w:t>
      </w:r>
    </w:p>
    <w:p w:rsidR="00A34354" w:rsidRPr="005E28FE" w:rsidRDefault="00A34354" w:rsidP="005E28FE">
      <w:pPr>
        <w:ind w:firstLine="567"/>
        <w:jc w:val="both"/>
        <w:rPr>
          <w:sz w:val="28"/>
        </w:rPr>
      </w:pPr>
      <w:r w:rsidRPr="005E28FE">
        <w:rPr>
          <w:sz w:val="28"/>
        </w:rPr>
        <w:t>3) проверяет наличие всех необходимых документов, исходя из соответствующего перечня документов, представляемых для оказания муниципальной услуги;</w:t>
      </w:r>
    </w:p>
    <w:p w:rsidR="00A34354" w:rsidRPr="005E28FE" w:rsidRDefault="00A34354" w:rsidP="005E28FE">
      <w:pPr>
        <w:ind w:firstLine="567"/>
        <w:jc w:val="both"/>
        <w:rPr>
          <w:sz w:val="28"/>
        </w:rPr>
      </w:pPr>
      <w:r w:rsidRPr="005E28FE">
        <w:rPr>
          <w:sz w:val="28"/>
        </w:rPr>
        <w:t>4) проверяет соответствие представленных документов, удостоверяясь в том, что:</w:t>
      </w:r>
    </w:p>
    <w:p w:rsidR="00A34354" w:rsidRPr="005E28FE" w:rsidRDefault="005E28FE" w:rsidP="005E28FE">
      <w:pPr>
        <w:ind w:firstLine="567"/>
        <w:jc w:val="both"/>
        <w:rPr>
          <w:sz w:val="28"/>
        </w:rPr>
      </w:pPr>
      <w:r>
        <w:rPr>
          <w:sz w:val="28"/>
        </w:rPr>
        <w:t xml:space="preserve">- </w:t>
      </w:r>
      <w:r w:rsidR="00A34354" w:rsidRPr="005E28FE">
        <w:rPr>
          <w:sz w:val="28"/>
        </w:rPr>
        <w:t>заявление (запрос) подано в надлежащий орган;</w:t>
      </w:r>
    </w:p>
    <w:p w:rsidR="00A34354" w:rsidRPr="005E28FE" w:rsidRDefault="005E28FE" w:rsidP="005E28FE">
      <w:pPr>
        <w:ind w:firstLine="567"/>
        <w:jc w:val="both"/>
        <w:rPr>
          <w:sz w:val="28"/>
        </w:rPr>
      </w:pPr>
      <w:r>
        <w:rPr>
          <w:sz w:val="28"/>
        </w:rPr>
        <w:t xml:space="preserve">- </w:t>
      </w:r>
      <w:r w:rsidR="00A34354" w:rsidRPr="005E28FE">
        <w:rPr>
          <w:sz w:val="28"/>
        </w:rPr>
        <w:t>в заявлении (запросе) и приложенных документах нет подчисток, приписок, зачеркнутых слов и иных, не оговоренных в них, исправлений, серьезных повреждений, не позволяющих однозначно истолковать их содержание;</w:t>
      </w:r>
    </w:p>
    <w:p w:rsidR="00A34354" w:rsidRPr="005E28FE" w:rsidRDefault="005E28FE" w:rsidP="005E28FE">
      <w:pPr>
        <w:ind w:firstLine="567"/>
        <w:jc w:val="both"/>
        <w:rPr>
          <w:sz w:val="28"/>
        </w:rPr>
      </w:pPr>
      <w:r>
        <w:rPr>
          <w:sz w:val="28"/>
        </w:rPr>
        <w:t xml:space="preserve">- </w:t>
      </w:r>
      <w:r w:rsidR="00A34354" w:rsidRPr="005E28FE">
        <w:rPr>
          <w:sz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A34354" w:rsidRPr="005E28FE" w:rsidRDefault="005E28FE" w:rsidP="005E28FE">
      <w:pPr>
        <w:ind w:firstLine="567"/>
        <w:jc w:val="both"/>
        <w:rPr>
          <w:sz w:val="28"/>
        </w:rPr>
      </w:pPr>
      <w:r>
        <w:rPr>
          <w:sz w:val="28"/>
        </w:rPr>
        <w:t xml:space="preserve">- </w:t>
      </w:r>
      <w:r w:rsidR="00A34354" w:rsidRPr="005E28FE">
        <w:rPr>
          <w:sz w:val="28"/>
        </w:rPr>
        <w:t>тексты документов написаны разборчиво, наименования юридических лиц - без сокращения, с указанием их мест нахождения;</w:t>
      </w:r>
    </w:p>
    <w:p w:rsidR="00A34354" w:rsidRPr="005E28FE" w:rsidRDefault="005E28FE" w:rsidP="005E28FE">
      <w:pPr>
        <w:ind w:firstLine="567"/>
        <w:jc w:val="both"/>
        <w:rPr>
          <w:sz w:val="28"/>
        </w:rPr>
      </w:pPr>
      <w:r>
        <w:rPr>
          <w:sz w:val="28"/>
        </w:rPr>
        <w:t xml:space="preserve">- </w:t>
      </w:r>
      <w:r w:rsidR="00A34354" w:rsidRPr="005E28FE">
        <w:rPr>
          <w:sz w:val="28"/>
        </w:rPr>
        <w:t>фамилии, имена и отчества физических лиц и индивидуальных предпринимателей, адреса их мест жительства написаны полностью;</w:t>
      </w:r>
    </w:p>
    <w:p w:rsidR="00A34354" w:rsidRPr="005E28FE" w:rsidRDefault="005E28FE" w:rsidP="005E28FE">
      <w:pPr>
        <w:ind w:firstLine="567"/>
        <w:jc w:val="both"/>
        <w:rPr>
          <w:sz w:val="28"/>
        </w:rPr>
      </w:pPr>
      <w:r>
        <w:rPr>
          <w:sz w:val="28"/>
        </w:rPr>
        <w:t xml:space="preserve">- </w:t>
      </w:r>
      <w:r w:rsidR="00A34354" w:rsidRPr="005E28FE">
        <w:rPr>
          <w:sz w:val="28"/>
        </w:rPr>
        <w:t>документы не исполнены карандашом.</w:t>
      </w:r>
    </w:p>
    <w:p w:rsidR="00A34354" w:rsidRPr="005E28FE" w:rsidRDefault="00A34354" w:rsidP="005E28FE">
      <w:pPr>
        <w:ind w:firstLine="567"/>
        <w:jc w:val="both"/>
        <w:rPr>
          <w:sz w:val="28"/>
        </w:rPr>
      </w:pPr>
      <w:r w:rsidRPr="005E28FE">
        <w:rPr>
          <w:sz w:val="28"/>
        </w:rPr>
        <w:t>5) при предоставлении копий документов, не удостоверенных нотариально, сличает представленные экземпляры с оригиналами, выполняет на копиях надпись об их соответствии подлинным экземплярам, заверяет своей подписью с указанием фамилии и инициалов и предлагает заявителю заверить надпись своей подписью;</w:t>
      </w:r>
    </w:p>
    <w:p w:rsidR="00A34354" w:rsidRPr="005E28FE" w:rsidRDefault="00A34354" w:rsidP="005E28FE">
      <w:pPr>
        <w:ind w:firstLine="567"/>
        <w:jc w:val="both"/>
        <w:rPr>
          <w:sz w:val="28"/>
        </w:rPr>
      </w:pPr>
      <w:r w:rsidRPr="005E28FE">
        <w:rPr>
          <w:sz w:val="28"/>
        </w:rPr>
        <w:t>6) при отсутствии у заявителя заполненного заявления или неправильном его заполнении оказывает содействие в его заполнении (заполняет самостоятельно в программно-техническом комплексе (с последующим представлением на подпись заявителю) или помогает заявителю собственноручно заполнить заявление);</w:t>
      </w:r>
    </w:p>
    <w:p w:rsidR="00A34354" w:rsidRPr="005E28FE" w:rsidRDefault="00A34354" w:rsidP="005E28FE">
      <w:pPr>
        <w:ind w:firstLine="567"/>
        <w:jc w:val="both"/>
        <w:rPr>
          <w:sz w:val="28"/>
        </w:rPr>
      </w:pPr>
      <w:r w:rsidRPr="005E28FE">
        <w:rPr>
          <w:sz w:val="28"/>
        </w:rPr>
        <w:t>7) при установлении фактов отсутствия необходимых документов, несоответствия представленных документов указанным требованиям, уведомляет заявителя о наличии препятствий для дальнейшего приёма, объясняет заявителю содержание выявленных недостатков в представленных документах и предлагает принять меры по их устранению;</w:t>
      </w:r>
    </w:p>
    <w:p w:rsidR="00A34354" w:rsidRPr="005E28FE" w:rsidRDefault="00A34354" w:rsidP="005E28FE">
      <w:pPr>
        <w:ind w:firstLine="567"/>
        <w:jc w:val="both"/>
        <w:rPr>
          <w:sz w:val="28"/>
        </w:rPr>
      </w:pPr>
      <w:r w:rsidRPr="005E28FE">
        <w:rPr>
          <w:sz w:val="28"/>
        </w:rPr>
        <w:lastRenderedPageBreak/>
        <w:t xml:space="preserve">8) регистрирует поступившее заявление в журнале регистрации обращений физических и юридических </w:t>
      </w:r>
      <w:r w:rsidR="005E28FE">
        <w:rPr>
          <w:sz w:val="28"/>
        </w:rPr>
        <w:t>лиц (далее - журнал</w:t>
      </w:r>
      <w:r w:rsidRPr="005E28FE">
        <w:rPr>
          <w:sz w:val="28"/>
        </w:rPr>
        <w:t xml:space="preserve"> регистрации обращений);</w:t>
      </w:r>
    </w:p>
    <w:p w:rsidR="00A34354" w:rsidRPr="005E28FE" w:rsidRDefault="00A34354" w:rsidP="005E28FE">
      <w:pPr>
        <w:ind w:firstLine="567"/>
        <w:jc w:val="both"/>
        <w:rPr>
          <w:sz w:val="28"/>
        </w:rPr>
      </w:pPr>
      <w:r w:rsidRPr="005E28FE">
        <w:rPr>
          <w:sz w:val="28"/>
        </w:rPr>
        <w:t>9) формирует дело принятых документов по результатам административной процедуры по приему документов и передает его в порядке делопроизводства для рассмотрения заявления и представленных документов, подготовки ответа.</w:t>
      </w:r>
    </w:p>
    <w:p w:rsidR="00A34354" w:rsidRPr="005E28FE" w:rsidRDefault="00A34354" w:rsidP="005E28FE">
      <w:pPr>
        <w:ind w:firstLine="567"/>
        <w:jc w:val="both"/>
        <w:rPr>
          <w:sz w:val="28"/>
        </w:rPr>
      </w:pPr>
      <w:r w:rsidRPr="005E28FE">
        <w:rPr>
          <w:sz w:val="28"/>
        </w:rPr>
        <w:t>3.3.3. Результатом административной процедуры по приему и регистрации заявления и представленных документов является передача дела принятых документов, должностному лицу, ответственному за рассмотрение заявления и представленных документов, подготовку ответа о согласовании (или отказа в согласовании) архитектурно-градостроительного облика объекта капитального строительства.</w:t>
      </w:r>
    </w:p>
    <w:p w:rsidR="00A34354" w:rsidRPr="005E28FE" w:rsidRDefault="00A34354" w:rsidP="005E28FE">
      <w:pPr>
        <w:ind w:firstLine="567"/>
        <w:jc w:val="both"/>
        <w:rPr>
          <w:sz w:val="28"/>
        </w:rPr>
      </w:pPr>
      <w:r w:rsidRPr="005E28FE">
        <w:rPr>
          <w:sz w:val="28"/>
        </w:rPr>
        <w:t>3.4. Получение заявителем сведений о ходе выполнения запроса о предоставлении муниципальной услуги.</w:t>
      </w:r>
    </w:p>
    <w:p w:rsidR="00A34354" w:rsidRPr="005E28FE" w:rsidRDefault="00A34354" w:rsidP="005E28FE">
      <w:pPr>
        <w:ind w:firstLine="567"/>
        <w:jc w:val="both"/>
        <w:rPr>
          <w:sz w:val="28"/>
        </w:rPr>
      </w:pPr>
      <w:r w:rsidRPr="005E28FE">
        <w:rPr>
          <w:sz w:val="28"/>
        </w:rPr>
        <w:t>3.4.1. Основанием получения заявителем сведений о ходе выполнения запроса о предоставлении муниципальной услуги является обращение заявителя в администрацию муниципального района после регистрации запроса и документов.</w:t>
      </w:r>
    </w:p>
    <w:p w:rsidR="00A34354" w:rsidRPr="005E28FE" w:rsidRDefault="00A34354" w:rsidP="005E28FE">
      <w:pPr>
        <w:ind w:firstLine="567"/>
        <w:jc w:val="both"/>
        <w:rPr>
          <w:sz w:val="28"/>
        </w:rPr>
      </w:pPr>
      <w:r w:rsidRPr="005E28FE">
        <w:rPr>
          <w:sz w:val="28"/>
        </w:rPr>
        <w:t>3.4.2. Для получения сведений заявителем указываются (называются) дата подачи или регистрации запроса и его регистрационный номер.</w:t>
      </w:r>
    </w:p>
    <w:p w:rsidR="00A34354" w:rsidRPr="005E28FE" w:rsidRDefault="00A34354" w:rsidP="005E28FE">
      <w:pPr>
        <w:ind w:firstLine="567"/>
        <w:jc w:val="both"/>
        <w:rPr>
          <w:sz w:val="28"/>
        </w:rPr>
      </w:pPr>
      <w:r w:rsidRPr="005E28FE">
        <w:rPr>
          <w:sz w:val="28"/>
        </w:rPr>
        <w:t>3.4.3. Информирование получателей о ходе выполнения запроса о предоставлении муниципальной услуги осуществляется специалистами при личном обращении, по телефону, по письменным обращениям заявителей, включая обращения по электронной почте.</w:t>
      </w:r>
    </w:p>
    <w:p w:rsidR="00A34354" w:rsidRPr="005E28FE" w:rsidRDefault="00A34354" w:rsidP="005E28FE">
      <w:pPr>
        <w:ind w:firstLine="567"/>
        <w:jc w:val="both"/>
        <w:rPr>
          <w:sz w:val="28"/>
        </w:rPr>
      </w:pPr>
      <w:r w:rsidRPr="005E28FE">
        <w:rPr>
          <w:sz w:val="28"/>
        </w:rPr>
        <w:t>3.4.4. Результатом выполнения административной процедуры получения заявителем сведений о ходе выполнения запроса о предоставлении муниципальной услуги являются, полученные заявителем,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A34354" w:rsidRPr="005E28FE" w:rsidRDefault="00A34354" w:rsidP="005E28FE">
      <w:pPr>
        <w:ind w:firstLine="567"/>
        <w:jc w:val="both"/>
        <w:rPr>
          <w:sz w:val="28"/>
        </w:rPr>
      </w:pPr>
      <w:r w:rsidRPr="005E28FE">
        <w:rPr>
          <w:sz w:val="28"/>
        </w:rPr>
        <w:t>3.5. Специалист администрации муниципального района передает предоставленные Заявителем документы Главе муниципального района, который в течение семи дней рассматривает их и принимает решение о рассмотрении проекта соответствующего решения.</w:t>
      </w:r>
    </w:p>
    <w:p w:rsidR="00A34354" w:rsidRPr="005E28FE" w:rsidRDefault="005E28FE" w:rsidP="005E28FE">
      <w:pPr>
        <w:ind w:firstLine="567"/>
        <w:jc w:val="both"/>
        <w:rPr>
          <w:sz w:val="28"/>
        </w:rPr>
      </w:pPr>
      <w:r>
        <w:rPr>
          <w:sz w:val="28"/>
        </w:rPr>
        <w:t>3.5.4.</w:t>
      </w:r>
      <w:r w:rsidR="00A34354" w:rsidRPr="005E28FE">
        <w:rPr>
          <w:sz w:val="28"/>
        </w:rPr>
        <w:t xml:space="preserve"> Принятие решения о согласовании (или отказа в согласовании) архитектурно-градостроительного облика объекта служит основанием для начала процедуры направления (выдачи) Заявителю уведомления о принятом решении.</w:t>
      </w:r>
    </w:p>
    <w:p w:rsidR="00A34354" w:rsidRPr="005E28FE" w:rsidRDefault="00A34354" w:rsidP="005E28FE">
      <w:pPr>
        <w:ind w:firstLine="567"/>
        <w:jc w:val="both"/>
        <w:rPr>
          <w:sz w:val="28"/>
        </w:rPr>
      </w:pPr>
      <w:r w:rsidRPr="005E28FE">
        <w:rPr>
          <w:sz w:val="28"/>
        </w:rPr>
        <w:t>3.5.5. Специалист администрации муниципального района выдает Заявителю либо направляет по почте по адресу, указанному в заявлении, уведомление, подтверждающее принятие одного из указанных решений, в срок не позднее трех рабочих дней со дня принятия соответствующего решения.</w:t>
      </w:r>
    </w:p>
    <w:p w:rsidR="00A34354" w:rsidRPr="005E28FE" w:rsidRDefault="005E28FE" w:rsidP="005E28FE">
      <w:pPr>
        <w:ind w:firstLine="567"/>
        <w:jc w:val="both"/>
        <w:rPr>
          <w:sz w:val="28"/>
        </w:rPr>
      </w:pPr>
      <w:r>
        <w:rPr>
          <w:sz w:val="28"/>
        </w:rPr>
        <w:t xml:space="preserve">3.6. </w:t>
      </w:r>
      <w:r w:rsidR="00A34354" w:rsidRPr="005E28FE">
        <w:rPr>
          <w:sz w:val="28"/>
        </w:rPr>
        <w:t>По итогам рассмотрения документов Глава муниципального района подписывает</w:t>
      </w:r>
      <w:bookmarkStart w:id="0" w:name="OLE_LINK1"/>
      <w:bookmarkStart w:id="1" w:name="OLE_LINK2"/>
      <w:bookmarkEnd w:id="0"/>
      <w:bookmarkEnd w:id="1"/>
      <w:r w:rsidR="00A34354" w:rsidRPr="005E28FE">
        <w:rPr>
          <w:sz w:val="28"/>
        </w:rPr>
        <w:t xml:space="preserve"> решение о согласовании архитектурно-гра</w:t>
      </w:r>
      <w:r>
        <w:rPr>
          <w:sz w:val="28"/>
        </w:rPr>
        <w:t xml:space="preserve">достроительного облика объекта </w:t>
      </w:r>
      <w:r w:rsidR="00A34354" w:rsidRPr="005E28FE">
        <w:rPr>
          <w:sz w:val="28"/>
        </w:rPr>
        <w:t>или обеспечивает подготовку письменного отказа в согласовании.</w:t>
      </w:r>
    </w:p>
    <w:p w:rsidR="00A34354" w:rsidRPr="005E28FE" w:rsidRDefault="00A34354" w:rsidP="005E28FE">
      <w:pPr>
        <w:ind w:firstLine="567"/>
        <w:jc w:val="both"/>
        <w:rPr>
          <w:sz w:val="28"/>
        </w:rPr>
      </w:pPr>
      <w:r w:rsidRPr="005E28FE">
        <w:rPr>
          <w:sz w:val="28"/>
        </w:rPr>
        <w:t>3.7.4. Два экземпляра решение о согласовании архитектурно-градостроительного облика объекта</w:t>
      </w:r>
      <w:r w:rsidR="005E28FE">
        <w:rPr>
          <w:sz w:val="28"/>
        </w:rPr>
        <w:t xml:space="preserve"> </w:t>
      </w:r>
      <w:r w:rsidRPr="005E28FE">
        <w:rPr>
          <w:sz w:val="28"/>
        </w:rPr>
        <w:t>капитального строительства</w:t>
      </w:r>
      <w:r w:rsidR="005E28FE">
        <w:rPr>
          <w:sz w:val="28"/>
        </w:rPr>
        <w:t xml:space="preserve"> с </w:t>
      </w:r>
      <w:r w:rsidR="005E28FE">
        <w:rPr>
          <w:sz w:val="28"/>
        </w:rPr>
        <w:lastRenderedPageBreak/>
        <w:t>сопроводительным письмом или</w:t>
      </w:r>
      <w:r w:rsidRPr="005E28FE">
        <w:rPr>
          <w:sz w:val="28"/>
        </w:rPr>
        <w:t xml:space="preserve"> письменный отказ в согласовании направляется заявителю специалистом, ответственным за прием и выдачу документов.</w:t>
      </w:r>
    </w:p>
    <w:p w:rsidR="00A34354" w:rsidRPr="005E28FE" w:rsidRDefault="005E28FE" w:rsidP="005E28FE">
      <w:pPr>
        <w:ind w:firstLine="567"/>
        <w:jc w:val="both"/>
        <w:rPr>
          <w:sz w:val="28"/>
        </w:rPr>
      </w:pPr>
      <w:r>
        <w:rPr>
          <w:sz w:val="28"/>
        </w:rPr>
        <w:t xml:space="preserve">3.7.5. </w:t>
      </w:r>
      <w:r w:rsidR="00A34354" w:rsidRPr="005E28FE">
        <w:rPr>
          <w:sz w:val="28"/>
        </w:rPr>
        <w:t>Приостановление или отказ в согласовании решения о согласовании архитектурно-градостроительного облика объекта капитального строительства направляется заявителю в форме письма за подписью Главы муниципального района. Одновременно заявителю возвращаются все представленные им документы.</w:t>
      </w:r>
    </w:p>
    <w:p w:rsidR="00A34354" w:rsidRPr="005E28FE" w:rsidRDefault="00A34354" w:rsidP="005E28FE">
      <w:pPr>
        <w:ind w:firstLine="567"/>
        <w:jc w:val="both"/>
        <w:rPr>
          <w:sz w:val="28"/>
        </w:rPr>
      </w:pPr>
    </w:p>
    <w:p w:rsidR="005E28FE" w:rsidRDefault="00A34354" w:rsidP="00A34354">
      <w:pPr>
        <w:jc w:val="center"/>
        <w:rPr>
          <w:rFonts w:eastAsia="Calibri"/>
          <w:b/>
          <w:color w:val="000000"/>
          <w:sz w:val="28"/>
          <w:szCs w:val="28"/>
        </w:rPr>
      </w:pPr>
      <w:r w:rsidRPr="00ED6A0B">
        <w:rPr>
          <w:rFonts w:eastAsia="Calibri"/>
          <w:b/>
          <w:color w:val="000000"/>
          <w:sz w:val="28"/>
          <w:szCs w:val="28"/>
        </w:rPr>
        <w:t xml:space="preserve">4. Формы и порядок контроля за исполнением </w:t>
      </w:r>
    </w:p>
    <w:p w:rsidR="00A34354" w:rsidRPr="00ED6A0B" w:rsidRDefault="005E28FE" w:rsidP="00A34354">
      <w:pPr>
        <w:jc w:val="center"/>
        <w:rPr>
          <w:rFonts w:eastAsia="Calibri"/>
          <w:b/>
          <w:color w:val="000000"/>
          <w:sz w:val="28"/>
          <w:szCs w:val="28"/>
        </w:rPr>
      </w:pPr>
      <w:r>
        <w:rPr>
          <w:rFonts w:eastAsia="Calibri"/>
          <w:b/>
          <w:color w:val="000000"/>
          <w:sz w:val="28"/>
          <w:szCs w:val="28"/>
        </w:rPr>
        <w:t>административного регламента</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4.1</w:t>
      </w:r>
      <w:r w:rsidR="005E28FE">
        <w:rPr>
          <w:rFonts w:eastAsia="Calibri"/>
          <w:color w:val="000000"/>
          <w:sz w:val="28"/>
          <w:szCs w:val="28"/>
        </w:rPr>
        <w:t>.</w:t>
      </w:r>
      <w:r w:rsidRPr="00ED6A0B">
        <w:rPr>
          <w:rFonts w:eastAsia="Calibri"/>
          <w:color w:val="000000"/>
          <w:sz w:val="28"/>
          <w:szCs w:val="28"/>
        </w:rPr>
        <w:t xml:space="preserve"> Специалист администрации </w:t>
      </w:r>
      <w:r>
        <w:rPr>
          <w:rFonts w:eastAsia="Calibri"/>
          <w:color w:val="000000"/>
          <w:sz w:val="28"/>
          <w:szCs w:val="28"/>
        </w:rPr>
        <w:t xml:space="preserve">Калининского </w:t>
      </w:r>
      <w:r w:rsidRPr="00ED6A0B">
        <w:rPr>
          <w:rFonts w:eastAsia="Calibri"/>
          <w:color w:val="000000"/>
          <w:sz w:val="28"/>
          <w:szCs w:val="28"/>
        </w:rPr>
        <w:t>муниципального</w:t>
      </w:r>
      <w:r>
        <w:rPr>
          <w:rFonts w:eastAsia="Calibri"/>
          <w:color w:val="000000"/>
          <w:sz w:val="28"/>
          <w:szCs w:val="28"/>
        </w:rPr>
        <w:t xml:space="preserve"> района</w:t>
      </w:r>
      <w:r w:rsidRPr="00ED6A0B">
        <w:rPr>
          <w:rFonts w:eastAsia="Calibri"/>
          <w:color w:val="000000"/>
          <w:sz w:val="28"/>
          <w:szCs w:val="28"/>
        </w:rPr>
        <w:t>, ответственный за приём заявлений, несёт персональную ответственность за:</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 соблюдение сроков и порядка приёма документов;</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 правильность внесения записи в Журнал регистрации принятых и выданных документов (заявлений).  </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4.2 Персональную ответственность сотрудников, предоставляющих муниципальную услугу, закрепляется в должностной инструкции в соответствии с требованиями действующего законодательства.</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 xml:space="preserve">4.3 Текущий контроль над выполнением административных процедур осуществляется главой муниципального </w:t>
      </w:r>
      <w:r>
        <w:rPr>
          <w:rFonts w:eastAsia="Calibri"/>
          <w:color w:val="000000"/>
          <w:sz w:val="28"/>
          <w:szCs w:val="28"/>
        </w:rPr>
        <w:t>района</w:t>
      </w:r>
      <w:r w:rsidR="005E28FE">
        <w:rPr>
          <w:rFonts w:eastAsia="Calibri"/>
          <w:color w:val="000000"/>
          <w:sz w:val="28"/>
          <w:szCs w:val="28"/>
        </w:rPr>
        <w:t xml:space="preserve"> (далее -</w:t>
      </w:r>
      <w:r w:rsidRPr="00ED6A0B">
        <w:rPr>
          <w:rFonts w:eastAsia="Calibri"/>
          <w:color w:val="000000"/>
          <w:sz w:val="28"/>
          <w:szCs w:val="28"/>
        </w:rPr>
        <w:t xml:space="preserve"> ответственное должностное лицо).</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 xml:space="preserve">4.4 Текущий контроль осуществляется путём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настоящего Регламента, нормативных правовых актов Российской Федерации, </w:t>
      </w:r>
      <w:r>
        <w:rPr>
          <w:color w:val="000000"/>
          <w:sz w:val="28"/>
          <w:szCs w:val="28"/>
        </w:rPr>
        <w:t>Калининского муниципального района</w:t>
      </w:r>
      <w:r w:rsidRPr="00E56AD5">
        <w:rPr>
          <w:color w:val="000000"/>
          <w:sz w:val="28"/>
          <w:szCs w:val="28"/>
        </w:rPr>
        <w:t xml:space="preserve"> </w:t>
      </w:r>
      <w:r w:rsidRPr="00ED6A0B">
        <w:rPr>
          <w:rFonts w:eastAsia="Calibri"/>
          <w:color w:val="000000"/>
          <w:sz w:val="28"/>
          <w:szCs w:val="28"/>
        </w:rPr>
        <w:t>при предоставлении муниципальной услуги.</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Проверка может проводиться внепланово по конкретному обращению заявителя.</w:t>
      </w:r>
    </w:p>
    <w:p w:rsidR="00A34354" w:rsidRPr="00ED6A0B" w:rsidRDefault="00A34354" w:rsidP="00A34354">
      <w:pPr>
        <w:jc w:val="both"/>
        <w:rPr>
          <w:rFonts w:eastAsia="Calibri"/>
          <w:color w:val="000000"/>
          <w:sz w:val="28"/>
          <w:szCs w:val="28"/>
        </w:rPr>
      </w:pPr>
    </w:p>
    <w:p w:rsidR="00A34354" w:rsidRPr="00ED6A0B" w:rsidRDefault="00A34354" w:rsidP="00A34354">
      <w:pPr>
        <w:jc w:val="center"/>
        <w:rPr>
          <w:rFonts w:eastAsia="Calibri"/>
          <w:b/>
          <w:color w:val="000000"/>
          <w:sz w:val="28"/>
          <w:szCs w:val="28"/>
        </w:rPr>
      </w:pPr>
      <w:r w:rsidRPr="00ED6A0B">
        <w:rPr>
          <w:rFonts w:eastAsia="Calibri"/>
          <w:b/>
          <w:color w:val="000000"/>
          <w:sz w:val="28"/>
          <w:szCs w:val="28"/>
        </w:rPr>
        <w:t>5. Досудебный (внесудебный) порядок обжалования решений и</w:t>
      </w:r>
    </w:p>
    <w:p w:rsidR="00A34354" w:rsidRPr="00ED6A0B" w:rsidRDefault="00A34354" w:rsidP="00A34354">
      <w:pPr>
        <w:jc w:val="center"/>
        <w:rPr>
          <w:rFonts w:eastAsia="Calibri"/>
          <w:b/>
          <w:color w:val="000000"/>
          <w:sz w:val="28"/>
          <w:szCs w:val="28"/>
        </w:rPr>
      </w:pPr>
      <w:r w:rsidRPr="00ED6A0B">
        <w:rPr>
          <w:rFonts w:eastAsia="Calibri"/>
          <w:b/>
          <w:color w:val="000000"/>
          <w:sz w:val="28"/>
          <w:szCs w:val="28"/>
        </w:rPr>
        <w:t>действий (бездействия) органа, предоставляющего муниципальную услугу, а также должностных лиц</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 xml:space="preserve">5.1. Заявители имеют право на обжалование в досудебном порядке решений, действий (бездействия), осуществляемых (принятых) в ходе предоставления муниципальной услуги. </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5.2. Заявите</w:t>
      </w:r>
      <w:r w:rsidR="005E28FE">
        <w:rPr>
          <w:rFonts w:eastAsia="Calibri"/>
          <w:color w:val="000000"/>
          <w:sz w:val="28"/>
          <w:szCs w:val="28"/>
        </w:rPr>
        <w:t xml:space="preserve">ль может обратиться с жалобой, </w:t>
      </w:r>
      <w:r w:rsidRPr="00ED6A0B">
        <w:rPr>
          <w:rFonts w:eastAsia="Calibri"/>
          <w:color w:val="000000"/>
          <w:sz w:val="28"/>
          <w:szCs w:val="28"/>
        </w:rPr>
        <w:t>в том числе в следующих случаях:</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1) нарушения срока регистрации запроса заявителя о предоставлении муниципальной услуги;</w:t>
      </w:r>
    </w:p>
    <w:p w:rsidR="00A34354" w:rsidRPr="00ED6A0B" w:rsidRDefault="005E28FE" w:rsidP="005E28FE">
      <w:pPr>
        <w:ind w:firstLine="567"/>
        <w:jc w:val="both"/>
        <w:rPr>
          <w:rFonts w:eastAsia="Calibri"/>
          <w:color w:val="000000"/>
          <w:sz w:val="28"/>
          <w:szCs w:val="28"/>
        </w:rPr>
      </w:pPr>
      <w:r>
        <w:rPr>
          <w:rFonts w:eastAsia="Calibri"/>
          <w:color w:val="000000"/>
          <w:sz w:val="28"/>
          <w:szCs w:val="28"/>
        </w:rPr>
        <w:t xml:space="preserve">2) </w:t>
      </w:r>
      <w:r w:rsidR="00A34354" w:rsidRPr="00ED6A0B">
        <w:rPr>
          <w:rFonts w:eastAsia="Calibri"/>
          <w:color w:val="000000"/>
          <w:sz w:val="28"/>
          <w:szCs w:val="28"/>
        </w:rPr>
        <w:t>нарушения срока предоставления муниципальной услуги (30 дней);</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3) требования у заявителя документов, не предусмотренных настоящим регламентом;</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4) отказа в приеме документов у заявителя, предоставление которых предусмотрено настоящим регламентом;</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lastRenderedPageBreak/>
        <w:t>5) отказа в предоставлении муниципальной услуги, если основания отказа не предусмотрены настоящим регламентом;</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6) требования у заявителя при предоставлении муниципальной услуги платы, не предусмотренной настоящим регламентом;</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5.3. Способы информирования заявителей о порядке подачи и рассмотрения жалобы.</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 xml:space="preserve">Информирование заявителей о порядке подачи и рассмотрения жалобы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осуществляется посредством размещения информации на стендах в местах предоставления муниципальной услуги, на официальном сайте администрации </w:t>
      </w:r>
      <w:r>
        <w:rPr>
          <w:color w:val="000000"/>
          <w:sz w:val="28"/>
          <w:szCs w:val="28"/>
        </w:rPr>
        <w:t>Калининского муниципального района</w:t>
      </w:r>
      <w:r w:rsidRPr="00E56AD5">
        <w:rPr>
          <w:color w:val="000000"/>
          <w:sz w:val="28"/>
          <w:szCs w:val="28"/>
        </w:rPr>
        <w:t xml:space="preserve"> </w:t>
      </w:r>
      <w:r w:rsidRPr="00ED6A0B">
        <w:rPr>
          <w:rFonts w:eastAsia="Calibri"/>
          <w:color w:val="000000"/>
          <w:sz w:val="28"/>
          <w:szCs w:val="28"/>
        </w:rPr>
        <w:t>Саратовской области, а также осуществляется в устной и (или) письменной форме».</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 xml:space="preserve">5.4. Жалоба подается в письменной форме на бумажном носителе, в электронной форме в администрацию </w:t>
      </w:r>
      <w:r>
        <w:rPr>
          <w:color w:val="000000"/>
          <w:sz w:val="28"/>
          <w:szCs w:val="28"/>
        </w:rPr>
        <w:t>Калининского муниципального района</w:t>
      </w:r>
      <w:r w:rsidRPr="00E56AD5">
        <w:rPr>
          <w:color w:val="000000"/>
          <w:sz w:val="28"/>
          <w:szCs w:val="28"/>
        </w:rPr>
        <w:t xml:space="preserve"> </w:t>
      </w:r>
      <w:r w:rsidRPr="00ED6A0B">
        <w:rPr>
          <w:rFonts w:eastAsia="Calibri"/>
          <w:color w:val="000000"/>
          <w:sz w:val="28"/>
          <w:szCs w:val="28"/>
        </w:rPr>
        <w:t>Саратовской области. Жалоба может быть направлена по почте.</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5.5. Жалоба должна содержать:</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1)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34354" w:rsidRPr="00ED6A0B" w:rsidRDefault="005E28FE" w:rsidP="005E28FE">
      <w:pPr>
        <w:ind w:firstLine="567"/>
        <w:jc w:val="both"/>
        <w:rPr>
          <w:rFonts w:eastAsia="Calibri"/>
          <w:color w:val="000000"/>
          <w:sz w:val="28"/>
          <w:szCs w:val="28"/>
        </w:rPr>
      </w:pPr>
      <w:r>
        <w:rPr>
          <w:rFonts w:eastAsia="Calibri"/>
          <w:color w:val="000000"/>
          <w:sz w:val="28"/>
          <w:szCs w:val="28"/>
        </w:rPr>
        <w:t xml:space="preserve">5.6. </w:t>
      </w:r>
      <w:r w:rsidR="00A34354" w:rsidRPr="00ED6A0B">
        <w:rPr>
          <w:rFonts w:eastAsia="Calibri"/>
          <w:color w:val="000000"/>
          <w:sz w:val="28"/>
          <w:szCs w:val="28"/>
        </w:rPr>
        <w:t>Жалобы заявителей, поданные в письменной форме или в форме электронного документа, остаются без рассмотрения в следующих случаях:</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1) в жалобе не указаны фамилия гражданина, направившего жалобу, и почтовый адрес, по которому должен быть направлен ответ;</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 xml:space="preserve">2) в жалобе содержатся нецензурные либо оскорбительные выражения, угрозы жизни, здоровью и имуществу должностного лица, а также членам его </w:t>
      </w:r>
      <w:r w:rsidRPr="00ED6A0B">
        <w:rPr>
          <w:rFonts w:eastAsia="Calibri"/>
          <w:color w:val="000000"/>
          <w:sz w:val="28"/>
          <w:szCs w:val="28"/>
        </w:rPr>
        <w:lastRenderedPageBreak/>
        <w:t>семьи (жалоба остается без рассмотрения, при этом заявителю сообщается о недопустимости злоупотребления правом);</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3) текст жалобы не поддается прочтению (ответ на жалобу не дается, она не подлежит направлению на рассмотрение, о чем сообщается заявителю, если его фамилия и почтовый адрес поддаются прочтению);</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4) в обращении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A34354" w:rsidRPr="00ED6A0B" w:rsidRDefault="00A34354" w:rsidP="005E28FE">
      <w:pPr>
        <w:ind w:firstLine="567"/>
        <w:jc w:val="both"/>
        <w:rPr>
          <w:rFonts w:eastAsia="Calibri"/>
          <w:color w:val="000000"/>
          <w:sz w:val="28"/>
          <w:szCs w:val="28"/>
        </w:rPr>
      </w:pPr>
      <w:bookmarkStart w:id="2" w:name="_GoBack"/>
      <w:r w:rsidRPr="00ED6A0B">
        <w:rPr>
          <w:rFonts w:eastAsia="Calibri"/>
          <w:color w:val="000000"/>
          <w:sz w:val="28"/>
          <w:szCs w:val="28"/>
        </w:rPr>
        <w:t>5.7. При рассмотрении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 xml:space="preserve">5.8. По результатам рассмотрения жалобы Глава муниципального </w:t>
      </w:r>
      <w:r>
        <w:rPr>
          <w:rFonts w:eastAsia="Calibri"/>
          <w:color w:val="000000"/>
          <w:sz w:val="28"/>
          <w:szCs w:val="28"/>
        </w:rPr>
        <w:t>района</w:t>
      </w:r>
      <w:r w:rsidR="00CC5CCB">
        <w:rPr>
          <w:rFonts w:eastAsia="Calibri"/>
          <w:color w:val="000000"/>
          <w:sz w:val="28"/>
          <w:szCs w:val="28"/>
        </w:rPr>
        <w:t xml:space="preserve"> </w:t>
      </w:r>
      <w:r w:rsidRPr="00ED6A0B">
        <w:rPr>
          <w:rFonts w:eastAsia="Calibri"/>
          <w:color w:val="000000"/>
          <w:sz w:val="28"/>
          <w:szCs w:val="28"/>
        </w:rPr>
        <w:t>принимает одно из следующих решений:</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2) отказывает в удовлетворении жалобы.</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5.9. Не позднее дня, следующего за днем принятия решения,</w:t>
      </w:r>
      <w:r w:rsidR="00CC5CCB">
        <w:rPr>
          <w:rFonts w:eastAsia="Calibri"/>
          <w:color w:val="000000"/>
          <w:sz w:val="28"/>
          <w:szCs w:val="28"/>
        </w:rPr>
        <w:t xml:space="preserve"> указанного в пункте </w:t>
      </w:r>
      <w:r w:rsidRPr="00ED6A0B">
        <w:rPr>
          <w:rFonts w:eastAsia="Calibri"/>
          <w:color w:val="000000"/>
          <w:sz w:val="28"/>
          <w:szCs w:val="28"/>
        </w:rPr>
        <w:t>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34354" w:rsidRPr="00ED6A0B" w:rsidRDefault="00A34354" w:rsidP="005E28FE">
      <w:pPr>
        <w:ind w:firstLine="567"/>
        <w:jc w:val="both"/>
        <w:rPr>
          <w:rFonts w:eastAsia="Calibri"/>
          <w:color w:val="000000"/>
          <w:sz w:val="28"/>
          <w:szCs w:val="28"/>
        </w:rPr>
      </w:pPr>
      <w:r w:rsidRPr="00ED6A0B">
        <w:rPr>
          <w:rFonts w:eastAsia="Calibri"/>
          <w:color w:val="000000"/>
          <w:sz w:val="28"/>
          <w:szCs w:val="28"/>
        </w:rPr>
        <w:t>5.10. 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w:t>
      </w:r>
    </w:p>
    <w:p w:rsidR="00A34354" w:rsidRPr="00ED6A0B" w:rsidRDefault="00A34354" w:rsidP="00A34354">
      <w:pPr>
        <w:jc w:val="both"/>
        <w:rPr>
          <w:rFonts w:eastAsia="Calibri"/>
          <w:color w:val="000000"/>
          <w:sz w:val="28"/>
          <w:szCs w:val="28"/>
        </w:rPr>
      </w:pPr>
    </w:p>
    <w:p w:rsidR="00A34354" w:rsidRDefault="00A34354" w:rsidP="00A34354">
      <w:pPr>
        <w:jc w:val="both"/>
        <w:rPr>
          <w:rFonts w:eastAsia="Calibri"/>
          <w:color w:val="000000"/>
          <w:sz w:val="28"/>
          <w:szCs w:val="28"/>
        </w:rPr>
      </w:pPr>
    </w:p>
    <w:p w:rsidR="00CC5CCB" w:rsidRDefault="00CC5CCB" w:rsidP="00A34354">
      <w:pPr>
        <w:jc w:val="both"/>
        <w:rPr>
          <w:rFonts w:eastAsia="Calibri"/>
          <w:color w:val="000000"/>
          <w:sz w:val="28"/>
          <w:szCs w:val="28"/>
        </w:rPr>
      </w:pPr>
    </w:p>
    <w:p w:rsidR="00CC5CCB" w:rsidRPr="00ED6A0B" w:rsidRDefault="00CC5CCB" w:rsidP="00CC5CCB">
      <w:pPr>
        <w:jc w:val="center"/>
        <w:rPr>
          <w:rFonts w:eastAsia="Calibri"/>
          <w:color w:val="000000"/>
          <w:sz w:val="28"/>
          <w:szCs w:val="28"/>
        </w:rPr>
      </w:pPr>
      <w:r>
        <w:rPr>
          <w:rFonts w:eastAsia="Calibri"/>
          <w:color w:val="000000"/>
          <w:sz w:val="28"/>
          <w:szCs w:val="28"/>
        </w:rPr>
        <w:t>____________________________</w:t>
      </w:r>
    </w:p>
    <w:p w:rsidR="00A34354" w:rsidRPr="00ED6A0B" w:rsidRDefault="00A34354" w:rsidP="00A34354">
      <w:pPr>
        <w:jc w:val="right"/>
        <w:rPr>
          <w:color w:val="000000"/>
          <w:sz w:val="24"/>
          <w:szCs w:val="24"/>
        </w:rPr>
      </w:pPr>
    </w:p>
    <w:p w:rsidR="00A34354" w:rsidRPr="00ED6A0B" w:rsidRDefault="00A34354" w:rsidP="00A34354">
      <w:pPr>
        <w:jc w:val="right"/>
        <w:rPr>
          <w:color w:val="000000"/>
          <w:sz w:val="24"/>
          <w:szCs w:val="24"/>
        </w:rPr>
      </w:pPr>
    </w:p>
    <w:p w:rsidR="00A34354" w:rsidRPr="00ED6A0B" w:rsidRDefault="00A34354" w:rsidP="00A34354">
      <w:pPr>
        <w:jc w:val="right"/>
        <w:rPr>
          <w:color w:val="000000"/>
          <w:sz w:val="24"/>
          <w:szCs w:val="24"/>
        </w:rPr>
      </w:pPr>
    </w:p>
    <w:p w:rsidR="00A34354" w:rsidRPr="00ED6A0B" w:rsidRDefault="00A34354" w:rsidP="00A34354">
      <w:pPr>
        <w:jc w:val="right"/>
        <w:rPr>
          <w:color w:val="000000"/>
          <w:sz w:val="24"/>
          <w:szCs w:val="24"/>
        </w:rPr>
      </w:pPr>
    </w:p>
    <w:p w:rsidR="00A34354" w:rsidRPr="00ED6A0B" w:rsidRDefault="00A34354" w:rsidP="00A34354">
      <w:pPr>
        <w:jc w:val="right"/>
        <w:rPr>
          <w:color w:val="000000"/>
          <w:sz w:val="24"/>
          <w:szCs w:val="24"/>
        </w:rPr>
      </w:pPr>
    </w:p>
    <w:p w:rsidR="00A34354" w:rsidRPr="00ED6A0B" w:rsidRDefault="00A34354" w:rsidP="00A34354">
      <w:pPr>
        <w:jc w:val="right"/>
        <w:rPr>
          <w:color w:val="000000"/>
          <w:sz w:val="24"/>
          <w:szCs w:val="24"/>
        </w:rPr>
      </w:pPr>
    </w:p>
    <w:p w:rsidR="00A34354" w:rsidRPr="00ED6A0B" w:rsidRDefault="00A34354" w:rsidP="00A34354">
      <w:pPr>
        <w:jc w:val="right"/>
        <w:rPr>
          <w:color w:val="000000"/>
          <w:sz w:val="24"/>
          <w:szCs w:val="24"/>
        </w:rPr>
      </w:pPr>
    </w:p>
    <w:p w:rsidR="00A34354" w:rsidRPr="00ED6A0B" w:rsidRDefault="00A34354" w:rsidP="00A34354">
      <w:pPr>
        <w:jc w:val="right"/>
        <w:rPr>
          <w:color w:val="000000"/>
          <w:sz w:val="24"/>
          <w:szCs w:val="24"/>
        </w:rPr>
      </w:pPr>
    </w:p>
    <w:p w:rsidR="00A34354" w:rsidRPr="00ED6A0B" w:rsidRDefault="00A34354" w:rsidP="00A34354">
      <w:pPr>
        <w:jc w:val="right"/>
        <w:rPr>
          <w:color w:val="000000"/>
          <w:sz w:val="24"/>
          <w:szCs w:val="24"/>
        </w:rPr>
      </w:pPr>
    </w:p>
    <w:p w:rsidR="00A34354" w:rsidRPr="00ED6A0B" w:rsidRDefault="00A34354" w:rsidP="00A34354">
      <w:pPr>
        <w:jc w:val="right"/>
        <w:rPr>
          <w:color w:val="000000"/>
          <w:sz w:val="24"/>
          <w:szCs w:val="24"/>
        </w:rPr>
      </w:pPr>
    </w:p>
    <w:p w:rsidR="00A34354" w:rsidRPr="00ED6A0B" w:rsidRDefault="00A34354" w:rsidP="00A34354">
      <w:pPr>
        <w:rPr>
          <w:rFonts w:eastAsia="Calibri"/>
          <w:color w:val="000000"/>
          <w:sz w:val="28"/>
          <w:szCs w:val="28"/>
        </w:rPr>
      </w:pPr>
    </w:p>
    <w:p w:rsidR="00A34354" w:rsidRPr="00ED6A0B" w:rsidRDefault="00A34354" w:rsidP="00A34354">
      <w:pPr>
        <w:rPr>
          <w:rFonts w:eastAsia="Calibri"/>
          <w:color w:val="000000"/>
          <w:sz w:val="28"/>
          <w:szCs w:val="28"/>
        </w:rPr>
      </w:pPr>
    </w:p>
    <w:p w:rsidR="00A34354" w:rsidRPr="00ED6A0B" w:rsidRDefault="00A34354" w:rsidP="00A34354">
      <w:pPr>
        <w:rPr>
          <w:rFonts w:eastAsia="Calibri"/>
          <w:color w:val="000000"/>
          <w:sz w:val="28"/>
          <w:szCs w:val="28"/>
        </w:rPr>
      </w:pPr>
    </w:p>
    <w:p w:rsidR="00A34354" w:rsidRPr="00ED6A0B" w:rsidRDefault="00A34354" w:rsidP="00A34354">
      <w:pPr>
        <w:rPr>
          <w:rFonts w:eastAsia="Calibri"/>
          <w:color w:val="000000"/>
          <w:sz w:val="28"/>
          <w:szCs w:val="28"/>
        </w:rPr>
      </w:pPr>
    </w:p>
    <w:p w:rsidR="00A34354" w:rsidRPr="00ED6A0B" w:rsidRDefault="00A34354" w:rsidP="00A34354">
      <w:pPr>
        <w:rPr>
          <w:rFonts w:eastAsia="Calibri"/>
          <w:color w:val="000000"/>
          <w:sz w:val="28"/>
          <w:szCs w:val="28"/>
        </w:rPr>
      </w:pPr>
    </w:p>
    <w:p w:rsidR="00A34354" w:rsidRPr="00ED6A0B" w:rsidRDefault="00A34354" w:rsidP="00A34354">
      <w:pPr>
        <w:rPr>
          <w:rFonts w:eastAsia="Calibri"/>
          <w:color w:val="000000"/>
          <w:sz w:val="28"/>
          <w:szCs w:val="28"/>
        </w:rPr>
      </w:pPr>
    </w:p>
    <w:p w:rsidR="00A34354" w:rsidRPr="00ED6A0B" w:rsidRDefault="00A34354" w:rsidP="00A34354">
      <w:pPr>
        <w:rPr>
          <w:rFonts w:eastAsia="Calibri"/>
          <w:color w:val="000000"/>
          <w:sz w:val="28"/>
          <w:szCs w:val="28"/>
        </w:rPr>
      </w:pPr>
    </w:p>
    <w:p w:rsidR="00A34354" w:rsidRPr="00ED6A0B" w:rsidRDefault="00A34354" w:rsidP="00A34354">
      <w:pPr>
        <w:rPr>
          <w:rFonts w:eastAsia="Calibri"/>
          <w:color w:val="000000"/>
          <w:sz w:val="28"/>
          <w:szCs w:val="28"/>
        </w:rPr>
      </w:pPr>
    </w:p>
    <w:p w:rsidR="00A34354" w:rsidRPr="00ED6A0B" w:rsidRDefault="00A34354" w:rsidP="00A34354">
      <w:pPr>
        <w:rPr>
          <w:rFonts w:eastAsia="Calibri"/>
          <w:color w:val="000000"/>
          <w:sz w:val="28"/>
          <w:szCs w:val="28"/>
        </w:rPr>
      </w:pPr>
    </w:p>
    <w:p w:rsidR="00A34354" w:rsidRPr="00CC5CCB" w:rsidRDefault="00CC5CCB" w:rsidP="00CC5CCB">
      <w:pPr>
        <w:ind w:left="5103"/>
        <w:rPr>
          <w:b/>
          <w:color w:val="000000"/>
          <w:sz w:val="28"/>
          <w:szCs w:val="28"/>
        </w:rPr>
      </w:pPr>
      <w:r>
        <w:rPr>
          <w:b/>
          <w:color w:val="000000"/>
          <w:sz w:val="28"/>
          <w:szCs w:val="28"/>
        </w:rPr>
        <w:lastRenderedPageBreak/>
        <w:t>Приложение №</w:t>
      </w:r>
      <w:r w:rsidR="00A34354" w:rsidRPr="00CC5CCB">
        <w:rPr>
          <w:b/>
          <w:color w:val="000000"/>
          <w:sz w:val="28"/>
          <w:szCs w:val="28"/>
        </w:rPr>
        <w:t>1</w:t>
      </w:r>
    </w:p>
    <w:p w:rsidR="00A34354" w:rsidRPr="00CC5CCB" w:rsidRDefault="00A34354" w:rsidP="00CC5CCB">
      <w:pPr>
        <w:ind w:left="5103"/>
        <w:rPr>
          <w:b/>
          <w:color w:val="000000"/>
          <w:sz w:val="28"/>
          <w:szCs w:val="28"/>
        </w:rPr>
      </w:pPr>
      <w:r w:rsidRPr="00CC5CCB">
        <w:rPr>
          <w:b/>
          <w:color w:val="000000"/>
          <w:sz w:val="28"/>
          <w:szCs w:val="28"/>
        </w:rPr>
        <w:t>к административному регламенту</w:t>
      </w:r>
    </w:p>
    <w:p w:rsidR="00A34354" w:rsidRPr="00ED6A0B" w:rsidRDefault="00A34354" w:rsidP="00A34354">
      <w:pPr>
        <w:rPr>
          <w:rFonts w:eastAsia="Calibri"/>
          <w:color w:val="000000"/>
          <w:sz w:val="28"/>
          <w:szCs w:val="28"/>
        </w:rPr>
      </w:pPr>
    </w:p>
    <w:p w:rsidR="00067DC9" w:rsidRDefault="00A34354" w:rsidP="00067DC9">
      <w:pPr>
        <w:ind w:left="5954"/>
        <w:rPr>
          <w:rFonts w:eastAsia="Calibri"/>
          <w:color w:val="000000"/>
          <w:sz w:val="28"/>
          <w:szCs w:val="28"/>
        </w:rPr>
      </w:pPr>
      <w:r w:rsidRPr="00ED6A0B">
        <w:rPr>
          <w:rFonts w:eastAsia="Calibri"/>
          <w:color w:val="000000"/>
          <w:sz w:val="28"/>
          <w:szCs w:val="28"/>
        </w:rPr>
        <w:t xml:space="preserve">Главе </w:t>
      </w:r>
    </w:p>
    <w:p w:rsidR="00A34354" w:rsidRDefault="00A34354" w:rsidP="00067DC9">
      <w:pPr>
        <w:ind w:left="5954"/>
        <w:rPr>
          <w:color w:val="000000"/>
          <w:sz w:val="28"/>
          <w:szCs w:val="28"/>
        </w:rPr>
      </w:pPr>
      <w:r>
        <w:rPr>
          <w:color w:val="000000"/>
          <w:sz w:val="28"/>
          <w:szCs w:val="28"/>
        </w:rPr>
        <w:t>Калининского муниципального района</w:t>
      </w:r>
      <w:r w:rsidRPr="00E56AD5">
        <w:rPr>
          <w:color w:val="000000"/>
          <w:sz w:val="28"/>
          <w:szCs w:val="28"/>
        </w:rPr>
        <w:t xml:space="preserve"> </w:t>
      </w:r>
    </w:p>
    <w:p w:rsidR="00A34354" w:rsidRPr="00ED6A0B" w:rsidRDefault="00A34354" w:rsidP="00067DC9">
      <w:pPr>
        <w:ind w:left="5954"/>
        <w:rPr>
          <w:rFonts w:eastAsia="Calibri"/>
          <w:color w:val="000000"/>
          <w:sz w:val="28"/>
          <w:szCs w:val="28"/>
        </w:rPr>
      </w:pPr>
      <w:r w:rsidRPr="00ED6A0B">
        <w:rPr>
          <w:rFonts w:eastAsia="Calibri"/>
          <w:color w:val="000000"/>
          <w:sz w:val="28"/>
          <w:szCs w:val="28"/>
        </w:rPr>
        <w:t>Саратовской области</w:t>
      </w:r>
    </w:p>
    <w:p w:rsidR="00A34354" w:rsidRPr="00ED6A0B" w:rsidRDefault="00A34354" w:rsidP="00A34354">
      <w:pPr>
        <w:jc w:val="right"/>
        <w:rPr>
          <w:rFonts w:eastAsia="Calibri"/>
          <w:color w:val="000000"/>
          <w:sz w:val="28"/>
          <w:szCs w:val="28"/>
        </w:rPr>
      </w:pPr>
      <w:r w:rsidRPr="00ED6A0B">
        <w:rPr>
          <w:rFonts w:eastAsia="Calibri"/>
          <w:color w:val="000000"/>
          <w:sz w:val="28"/>
          <w:szCs w:val="28"/>
        </w:rPr>
        <w:t>___________________________</w:t>
      </w:r>
    </w:p>
    <w:p w:rsidR="00A34354" w:rsidRPr="00ED6A0B" w:rsidRDefault="00A34354" w:rsidP="00A34354">
      <w:pPr>
        <w:jc w:val="right"/>
        <w:rPr>
          <w:rFonts w:eastAsia="Calibri"/>
          <w:color w:val="000000"/>
          <w:sz w:val="28"/>
          <w:szCs w:val="28"/>
        </w:rPr>
      </w:pPr>
      <w:r w:rsidRPr="00ED6A0B">
        <w:rPr>
          <w:rFonts w:eastAsia="Calibri"/>
          <w:color w:val="000000"/>
          <w:sz w:val="28"/>
          <w:szCs w:val="28"/>
        </w:rPr>
        <w:t>от_________________________</w:t>
      </w:r>
    </w:p>
    <w:p w:rsidR="00A34354" w:rsidRPr="00ED6A0B" w:rsidRDefault="00A34354" w:rsidP="00A34354">
      <w:pPr>
        <w:jc w:val="right"/>
        <w:rPr>
          <w:rFonts w:eastAsia="Calibri"/>
          <w:color w:val="000000"/>
          <w:sz w:val="28"/>
          <w:szCs w:val="28"/>
        </w:rPr>
      </w:pPr>
      <w:r w:rsidRPr="00ED6A0B">
        <w:rPr>
          <w:rFonts w:eastAsia="Calibri"/>
          <w:color w:val="000000"/>
          <w:sz w:val="28"/>
          <w:szCs w:val="28"/>
        </w:rPr>
        <w:t>___________________________</w:t>
      </w:r>
    </w:p>
    <w:p w:rsidR="00A34354" w:rsidRPr="00ED6A0B" w:rsidRDefault="00A34354" w:rsidP="00A34354">
      <w:pPr>
        <w:jc w:val="right"/>
        <w:rPr>
          <w:rFonts w:eastAsia="Calibri"/>
          <w:color w:val="000000"/>
        </w:rPr>
      </w:pPr>
      <w:r w:rsidRPr="00ED6A0B">
        <w:rPr>
          <w:rFonts w:eastAsia="Calibri"/>
          <w:color w:val="000000"/>
        </w:rPr>
        <w:t xml:space="preserve">(фамилия, имя, отчество гражданина  </w:t>
      </w:r>
    </w:p>
    <w:p w:rsidR="00A34354" w:rsidRPr="00ED6A0B" w:rsidRDefault="00A34354" w:rsidP="00A34354">
      <w:pPr>
        <w:jc w:val="right"/>
        <w:rPr>
          <w:rFonts w:eastAsia="Calibri"/>
          <w:color w:val="000000"/>
        </w:rPr>
      </w:pPr>
      <w:r w:rsidRPr="00ED6A0B">
        <w:rPr>
          <w:rFonts w:eastAsia="Calibri"/>
          <w:color w:val="000000"/>
        </w:rPr>
        <w:t>наименование юридического лица)</w:t>
      </w:r>
    </w:p>
    <w:p w:rsidR="00A34354" w:rsidRPr="00ED6A0B" w:rsidRDefault="00A34354" w:rsidP="00A34354">
      <w:pPr>
        <w:jc w:val="right"/>
        <w:rPr>
          <w:rFonts w:eastAsia="Calibri"/>
          <w:color w:val="000000"/>
          <w:sz w:val="28"/>
          <w:szCs w:val="28"/>
        </w:rPr>
      </w:pPr>
      <w:r w:rsidRPr="00ED6A0B">
        <w:rPr>
          <w:rFonts w:eastAsia="Calibri"/>
          <w:color w:val="000000"/>
          <w:sz w:val="28"/>
          <w:szCs w:val="28"/>
        </w:rPr>
        <w:t xml:space="preserve">зарегистрированного(ой) по </w:t>
      </w:r>
    </w:p>
    <w:p w:rsidR="00A34354" w:rsidRPr="00ED6A0B" w:rsidRDefault="00A34354" w:rsidP="00A34354">
      <w:pPr>
        <w:jc w:val="right"/>
        <w:rPr>
          <w:rFonts w:eastAsia="Calibri"/>
          <w:color w:val="000000"/>
          <w:sz w:val="28"/>
          <w:szCs w:val="28"/>
        </w:rPr>
      </w:pPr>
      <w:r w:rsidRPr="00ED6A0B">
        <w:rPr>
          <w:rFonts w:eastAsia="Calibri"/>
          <w:color w:val="000000"/>
          <w:sz w:val="28"/>
          <w:szCs w:val="28"/>
        </w:rPr>
        <w:t>адресу: ____________________</w:t>
      </w:r>
    </w:p>
    <w:p w:rsidR="00A34354" w:rsidRPr="00ED6A0B" w:rsidRDefault="00A34354" w:rsidP="00A34354">
      <w:pPr>
        <w:jc w:val="right"/>
        <w:rPr>
          <w:rFonts w:eastAsia="Calibri"/>
          <w:color w:val="000000"/>
          <w:sz w:val="28"/>
          <w:szCs w:val="28"/>
        </w:rPr>
      </w:pPr>
      <w:r w:rsidRPr="00ED6A0B">
        <w:rPr>
          <w:rFonts w:eastAsia="Calibri"/>
          <w:color w:val="000000"/>
          <w:sz w:val="28"/>
          <w:szCs w:val="28"/>
        </w:rPr>
        <w:t>телефон:____________________</w:t>
      </w:r>
    </w:p>
    <w:p w:rsidR="00A34354" w:rsidRPr="00ED6A0B" w:rsidRDefault="00A34354" w:rsidP="00A34354">
      <w:pPr>
        <w:jc w:val="both"/>
        <w:rPr>
          <w:rFonts w:eastAsia="Calibri"/>
          <w:color w:val="000000"/>
          <w:sz w:val="28"/>
          <w:szCs w:val="28"/>
        </w:rPr>
      </w:pPr>
    </w:p>
    <w:p w:rsidR="00A34354" w:rsidRPr="00ED6A0B" w:rsidRDefault="00A34354" w:rsidP="00A34354">
      <w:pPr>
        <w:jc w:val="center"/>
        <w:rPr>
          <w:rFonts w:eastAsia="Calibri"/>
          <w:color w:val="000000"/>
          <w:sz w:val="28"/>
          <w:szCs w:val="28"/>
        </w:rPr>
      </w:pPr>
      <w:r w:rsidRPr="00ED6A0B">
        <w:rPr>
          <w:rFonts w:eastAsia="Calibri"/>
          <w:color w:val="000000"/>
          <w:sz w:val="28"/>
          <w:szCs w:val="28"/>
        </w:rPr>
        <w:t>Заявление</w:t>
      </w:r>
    </w:p>
    <w:p w:rsidR="00A34354" w:rsidRPr="00ED6A0B" w:rsidRDefault="00A34354" w:rsidP="00A34354">
      <w:pPr>
        <w:jc w:val="both"/>
        <w:rPr>
          <w:rFonts w:eastAsia="Calibri"/>
          <w:color w:val="000000"/>
          <w:sz w:val="28"/>
          <w:szCs w:val="28"/>
        </w:rPr>
      </w:pPr>
    </w:p>
    <w:tbl>
      <w:tblPr>
        <w:tblW w:w="0" w:type="auto"/>
        <w:tblCellMar>
          <w:left w:w="0" w:type="dxa"/>
          <w:right w:w="0" w:type="dxa"/>
        </w:tblCellMar>
        <w:tblLook w:val="04A0"/>
      </w:tblPr>
      <w:tblGrid>
        <w:gridCol w:w="938"/>
        <w:gridCol w:w="5898"/>
        <w:gridCol w:w="3100"/>
      </w:tblGrid>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CC5CCB">
            <w:pPr>
              <w:ind w:firstLine="567"/>
              <w:jc w:val="both"/>
              <w:rPr>
                <w:color w:val="000000"/>
                <w:sz w:val="28"/>
                <w:szCs w:val="28"/>
              </w:rPr>
            </w:pPr>
            <w:r w:rsidRPr="00ED6A0B">
              <w:rPr>
                <w:color w:val="000000"/>
                <w:sz w:val="28"/>
                <w:szCs w:val="28"/>
              </w:rPr>
              <w:t>Прошу рассмотреть архитектурно-градостроительный облик объекта капитального строительства и согласовать архитектурно-градостроительный облик объекта капитального строительства.</w:t>
            </w: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r w:rsidRPr="00ED6A0B">
              <w:rPr>
                <w:color w:val="000000"/>
                <w:sz w:val="28"/>
                <w:szCs w:val="28"/>
              </w:rPr>
              <w:t>Кадастровый номер земельного участка, здания, строения, сооружения:_____</w:t>
            </w: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r w:rsidRPr="00ED6A0B">
              <w:rPr>
                <w:color w:val="000000"/>
                <w:sz w:val="28"/>
                <w:szCs w:val="28"/>
              </w:rPr>
              <w:t>Номер ранее выданного свидетельства о согласовании архитектурно-градостроительного облика объекта капитального строительства на территории Саратовской области (в случае внесения изменений):________________________</w:t>
            </w: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r w:rsidRPr="00ED6A0B">
              <w:rPr>
                <w:color w:val="000000"/>
                <w:sz w:val="28"/>
                <w:szCs w:val="28"/>
              </w:rPr>
              <w:t>Реквизиты правоустанавливающего документа на земельный участок и (или) объекты капитального строительства:____________________________________</w:t>
            </w: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r w:rsidRPr="00ED6A0B">
              <w:rPr>
                <w:color w:val="000000"/>
                <w:sz w:val="28"/>
                <w:szCs w:val="28"/>
              </w:rPr>
              <w:t>Адрес объекта капитального строительства/адресный ориентир:______________</w:t>
            </w: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r w:rsidRPr="00ED6A0B">
              <w:rPr>
                <w:color w:val="000000"/>
                <w:sz w:val="28"/>
                <w:szCs w:val="28"/>
              </w:rPr>
              <w:t>Наименование объекта капитального строительства:________________________</w:t>
            </w: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r w:rsidRPr="00ED6A0B">
              <w:rPr>
                <w:color w:val="000000"/>
                <w:sz w:val="28"/>
                <w:szCs w:val="28"/>
              </w:rPr>
              <w:t>Функциональное назначение объекта капитального строительства:____________</w:t>
            </w: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r w:rsidRPr="00ED6A0B">
              <w:rPr>
                <w:color w:val="000000"/>
                <w:sz w:val="28"/>
                <w:szCs w:val="28"/>
              </w:rPr>
              <w:t>Градостроительный план земельного участка:______________________________</w:t>
            </w: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CC5CCB">
            <w:pPr>
              <w:ind w:firstLine="567"/>
              <w:jc w:val="both"/>
              <w:rPr>
                <w:color w:val="000000"/>
                <w:sz w:val="28"/>
                <w:szCs w:val="28"/>
              </w:rPr>
            </w:pPr>
            <w:r w:rsidRPr="00ED6A0B">
              <w:rPr>
                <w:color w:val="000000"/>
                <w:sz w:val="28"/>
                <w:szCs w:val="28"/>
              </w:rPr>
              <w:t>Прилагаю документы (информацию, сведения, данные), необходимые для рассмотрения архитектурно-градостроительного облика объекта капитального строительства и выдачи решения о согласовании архитектурно-</w:t>
            </w:r>
            <w:r w:rsidRPr="00ED6A0B">
              <w:rPr>
                <w:color w:val="000000"/>
                <w:sz w:val="28"/>
                <w:szCs w:val="28"/>
              </w:rPr>
              <w:lastRenderedPageBreak/>
              <w:t>градостроительного облика объекта капитального строительства на территории Саратовской области, в составе:</w:t>
            </w: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r w:rsidRPr="00ED6A0B">
              <w:rPr>
                <w:color w:val="000000"/>
                <w:sz w:val="28"/>
                <w:szCs w:val="28"/>
              </w:rPr>
              <w:t>1)</w:t>
            </w: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r w:rsidRPr="00ED6A0B">
              <w:rPr>
                <w:color w:val="000000"/>
                <w:sz w:val="28"/>
                <w:szCs w:val="28"/>
              </w:rPr>
              <w:t>2)</w:t>
            </w: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r w:rsidRPr="00ED6A0B">
              <w:rPr>
                <w:color w:val="000000"/>
                <w:sz w:val="28"/>
                <w:szCs w:val="28"/>
              </w:rPr>
              <w:t>3)</w:t>
            </w: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CC5CCB">
            <w:pPr>
              <w:ind w:firstLine="567"/>
              <w:jc w:val="both"/>
              <w:rPr>
                <w:color w:val="000000"/>
                <w:sz w:val="28"/>
                <w:szCs w:val="28"/>
              </w:rPr>
            </w:pPr>
            <w:r w:rsidRPr="00ED6A0B">
              <w:rPr>
                <w:color w:val="000000"/>
                <w:sz w:val="28"/>
                <w:szCs w:val="28"/>
              </w:rPr>
              <w:t xml:space="preserve">Решение о согласовании архитектурно-градостроительного облика объекта капитального строительства на территории </w:t>
            </w:r>
            <w:r>
              <w:rPr>
                <w:color w:val="000000"/>
                <w:sz w:val="28"/>
                <w:szCs w:val="28"/>
              </w:rPr>
              <w:t>Калининского муниципального района</w:t>
            </w:r>
            <w:r w:rsidRPr="00E56AD5">
              <w:rPr>
                <w:color w:val="000000"/>
                <w:sz w:val="28"/>
                <w:szCs w:val="28"/>
              </w:rPr>
              <w:t xml:space="preserve"> </w:t>
            </w:r>
            <w:r w:rsidRPr="00ED6A0B">
              <w:rPr>
                <w:color w:val="000000"/>
                <w:sz w:val="28"/>
                <w:szCs w:val="28"/>
              </w:rPr>
              <w:t>Саратовской области прошу вручить лично в форме документа на бумажном носителе.</w:t>
            </w: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CC5CCB">
            <w:pPr>
              <w:ind w:firstLine="567"/>
              <w:jc w:val="both"/>
              <w:rPr>
                <w:color w:val="000000"/>
                <w:sz w:val="28"/>
                <w:szCs w:val="28"/>
              </w:rPr>
            </w:pPr>
            <w:r w:rsidRPr="00ED6A0B">
              <w:rPr>
                <w:color w:val="000000"/>
                <w:sz w:val="28"/>
                <w:szCs w:val="28"/>
              </w:rPr>
              <w:t xml:space="preserve">Решение об отказе в приеме заявления, о необходимости доработки архитектурно-градостроительного облика объекта капитального строительства, об отклонении от дальнейшего рассмотрения архитектурно-градостроительного облика объекта капитального строительства и выдаче решения о согласовании архитектурно-градостроительного облика объекта капитального строительства на территории </w:t>
            </w:r>
            <w:r>
              <w:rPr>
                <w:color w:val="000000"/>
                <w:sz w:val="28"/>
                <w:szCs w:val="28"/>
              </w:rPr>
              <w:t>Калининского муниципального района</w:t>
            </w:r>
            <w:r w:rsidRPr="00ED6A0B">
              <w:rPr>
                <w:color w:val="000000"/>
                <w:sz w:val="28"/>
                <w:szCs w:val="28"/>
              </w:rPr>
              <w:t xml:space="preserve"> прошу представить лично в форме документа на бумажном носителе или направить на указанный почтовый адрес в форме документа на бумажном носителе.</w:t>
            </w: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p w:rsidR="00A34354" w:rsidRPr="00ED6A0B" w:rsidRDefault="00A34354" w:rsidP="00D371FE">
            <w:pPr>
              <w:jc w:val="both"/>
              <w:rPr>
                <w:color w:val="000000"/>
                <w:sz w:val="28"/>
                <w:szCs w:val="28"/>
              </w:rPr>
            </w:pPr>
          </w:p>
          <w:p w:rsidR="00A34354" w:rsidRPr="00ED6A0B" w:rsidRDefault="00A34354" w:rsidP="00D371FE">
            <w:pPr>
              <w:jc w:val="both"/>
              <w:rPr>
                <w:color w:val="000000"/>
                <w:sz w:val="28"/>
                <w:szCs w:val="28"/>
              </w:rPr>
            </w:pPr>
            <w:r w:rsidRPr="00ED6A0B">
              <w:rPr>
                <w:color w:val="000000"/>
                <w:sz w:val="28"/>
                <w:szCs w:val="28"/>
              </w:rPr>
              <w:t>Подпись:______________________________</w:t>
            </w: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r>
      <w:tr w:rsidR="00A34354" w:rsidRPr="00ED6A0B" w:rsidTr="00D371FE">
        <w:tc>
          <w:tcPr>
            <w:tcW w:w="924" w:type="dxa"/>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r w:rsidRPr="00ED6A0B">
              <w:rPr>
                <w:color w:val="000000"/>
                <w:sz w:val="28"/>
                <w:szCs w:val="28"/>
              </w:rPr>
              <w:t xml:space="preserve">  Дата:</w:t>
            </w:r>
          </w:p>
        </w:tc>
        <w:tc>
          <w:tcPr>
            <w:tcW w:w="6098" w:type="dxa"/>
            <w:tcBorders>
              <w:top w:val="nil"/>
              <w:left w:val="nil"/>
              <w:bottom w:val="single" w:sz="6" w:space="0" w:color="000000"/>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c>
          <w:tcPr>
            <w:tcW w:w="3326" w:type="dxa"/>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r>
      <w:tr w:rsidR="00A34354" w:rsidRPr="00ED6A0B" w:rsidTr="00D371FE">
        <w:tc>
          <w:tcPr>
            <w:tcW w:w="10349" w:type="dxa"/>
            <w:gridSpan w:val="3"/>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8"/>
                <w:szCs w:val="28"/>
              </w:rPr>
            </w:pPr>
          </w:p>
        </w:tc>
      </w:tr>
    </w:tbl>
    <w:p w:rsidR="00A34354" w:rsidRDefault="00A34354" w:rsidP="00A34354">
      <w:pPr>
        <w:jc w:val="both"/>
        <w:rPr>
          <w:rFonts w:eastAsia="Calibri"/>
          <w:color w:val="000000"/>
          <w:sz w:val="28"/>
          <w:szCs w:val="28"/>
        </w:rPr>
      </w:pPr>
    </w:p>
    <w:p w:rsidR="00C56B62" w:rsidRDefault="00C56B62" w:rsidP="00A34354">
      <w:pPr>
        <w:jc w:val="both"/>
        <w:rPr>
          <w:rFonts w:eastAsia="Calibri"/>
          <w:color w:val="000000"/>
          <w:sz w:val="28"/>
          <w:szCs w:val="28"/>
        </w:rPr>
      </w:pPr>
    </w:p>
    <w:p w:rsidR="00C56B62" w:rsidRDefault="00C56B62" w:rsidP="00A34354">
      <w:pPr>
        <w:jc w:val="both"/>
        <w:rPr>
          <w:rFonts w:eastAsia="Calibri"/>
          <w:color w:val="000000"/>
          <w:sz w:val="28"/>
          <w:szCs w:val="28"/>
        </w:rPr>
      </w:pPr>
    </w:p>
    <w:p w:rsidR="00C56B62" w:rsidRDefault="00C56B62" w:rsidP="00A34354">
      <w:pPr>
        <w:jc w:val="both"/>
        <w:rPr>
          <w:rFonts w:eastAsia="Calibri"/>
          <w:color w:val="000000"/>
          <w:sz w:val="28"/>
          <w:szCs w:val="28"/>
        </w:rPr>
      </w:pPr>
    </w:p>
    <w:p w:rsidR="00C56B62" w:rsidRDefault="00C56B62" w:rsidP="00A34354">
      <w:pPr>
        <w:jc w:val="both"/>
        <w:rPr>
          <w:rFonts w:eastAsia="Calibri"/>
          <w:color w:val="000000"/>
          <w:sz w:val="28"/>
          <w:szCs w:val="28"/>
        </w:rPr>
      </w:pPr>
    </w:p>
    <w:p w:rsidR="00C56B62" w:rsidRDefault="00C56B62" w:rsidP="00A34354">
      <w:pPr>
        <w:jc w:val="both"/>
        <w:rPr>
          <w:rFonts w:eastAsia="Calibri"/>
          <w:color w:val="000000"/>
          <w:sz w:val="28"/>
          <w:szCs w:val="28"/>
        </w:rPr>
      </w:pPr>
    </w:p>
    <w:p w:rsidR="00C56B62" w:rsidRDefault="00C56B62" w:rsidP="00A34354">
      <w:pPr>
        <w:jc w:val="both"/>
        <w:rPr>
          <w:rFonts w:eastAsia="Calibri"/>
          <w:color w:val="000000"/>
          <w:sz w:val="28"/>
          <w:szCs w:val="28"/>
        </w:rPr>
      </w:pPr>
    </w:p>
    <w:p w:rsidR="00C56B62" w:rsidRDefault="00C56B62" w:rsidP="00A34354">
      <w:pPr>
        <w:jc w:val="both"/>
        <w:rPr>
          <w:rFonts w:eastAsia="Calibri"/>
          <w:color w:val="000000"/>
          <w:sz w:val="28"/>
          <w:szCs w:val="28"/>
        </w:rPr>
      </w:pPr>
    </w:p>
    <w:p w:rsidR="00C56B62" w:rsidRDefault="00C56B62" w:rsidP="00A34354">
      <w:pPr>
        <w:jc w:val="both"/>
        <w:rPr>
          <w:rFonts w:eastAsia="Calibri"/>
          <w:color w:val="000000"/>
          <w:sz w:val="28"/>
          <w:szCs w:val="28"/>
        </w:rPr>
      </w:pPr>
    </w:p>
    <w:p w:rsidR="00C56B62" w:rsidRDefault="00C56B62" w:rsidP="00A34354">
      <w:pPr>
        <w:jc w:val="both"/>
        <w:rPr>
          <w:rFonts w:eastAsia="Calibri"/>
          <w:color w:val="000000"/>
          <w:sz w:val="28"/>
          <w:szCs w:val="28"/>
        </w:rPr>
      </w:pPr>
    </w:p>
    <w:p w:rsidR="00C56B62" w:rsidRDefault="00C56B62" w:rsidP="00A34354">
      <w:pPr>
        <w:jc w:val="both"/>
        <w:rPr>
          <w:rFonts w:eastAsia="Calibri"/>
          <w:color w:val="000000"/>
          <w:sz w:val="28"/>
          <w:szCs w:val="28"/>
        </w:rPr>
      </w:pPr>
    </w:p>
    <w:p w:rsidR="00C56B62" w:rsidRDefault="00C56B62" w:rsidP="00A34354">
      <w:pPr>
        <w:jc w:val="both"/>
        <w:rPr>
          <w:rFonts w:eastAsia="Calibri"/>
          <w:color w:val="000000"/>
          <w:sz w:val="28"/>
          <w:szCs w:val="28"/>
        </w:rPr>
      </w:pPr>
    </w:p>
    <w:p w:rsidR="00C56B62" w:rsidRDefault="00C56B62" w:rsidP="00A34354">
      <w:pPr>
        <w:jc w:val="both"/>
        <w:rPr>
          <w:rFonts w:eastAsia="Calibri"/>
          <w:color w:val="000000"/>
          <w:sz w:val="28"/>
          <w:szCs w:val="28"/>
        </w:rPr>
        <w:sectPr w:rsidR="00C56B62" w:rsidSect="00C56B62">
          <w:footerReference w:type="default" r:id="rId13"/>
          <w:pgSz w:w="11906" w:h="16838"/>
          <w:pgMar w:top="851" w:right="567" w:bottom="1134" w:left="1701" w:header="170" w:footer="0" w:gutter="0"/>
          <w:cols w:space="720"/>
          <w:docGrid w:linePitch="299"/>
        </w:sectPr>
      </w:pPr>
    </w:p>
    <w:p w:rsidR="00CC5CCB" w:rsidRPr="00CC5CCB" w:rsidRDefault="00CC5CCB" w:rsidP="00CC5CCB">
      <w:pPr>
        <w:ind w:left="5103"/>
        <w:rPr>
          <w:b/>
          <w:color w:val="000000"/>
          <w:sz w:val="28"/>
          <w:szCs w:val="28"/>
        </w:rPr>
      </w:pPr>
      <w:r>
        <w:rPr>
          <w:b/>
          <w:color w:val="000000"/>
          <w:sz w:val="28"/>
          <w:szCs w:val="28"/>
        </w:rPr>
        <w:lastRenderedPageBreak/>
        <w:t>Приложение №2</w:t>
      </w:r>
    </w:p>
    <w:p w:rsidR="00A34354" w:rsidRPr="00ED6A0B" w:rsidRDefault="00CC5CCB" w:rsidP="00CC5CCB">
      <w:pPr>
        <w:ind w:left="5103"/>
        <w:rPr>
          <w:rFonts w:eastAsia="Calibri"/>
          <w:color w:val="000000"/>
          <w:sz w:val="24"/>
          <w:szCs w:val="24"/>
        </w:rPr>
      </w:pPr>
      <w:r w:rsidRPr="00CC5CCB">
        <w:rPr>
          <w:b/>
          <w:color w:val="000000"/>
          <w:sz w:val="28"/>
          <w:szCs w:val="28"/>
        </w:rPr>
        <w:t>к административному регламенту</w:t>
      </w:r>
    </w:p>
    <w:tbl>
      <w:tblPr>
        <w:tblW w:w="10072" w:type="dxa"/>
        <w:tblCellMar>
          <w:left w:w="0" w:type="dxa"/>
          <w:right w:w="0" w:type="dxa"/>
        </w:tblCellMar>
        <w:tblLook w:val="04A0"/>
      </w:tblPr>
      <w:tblGrid>
        <w:gridCol w:w="5252"/>
        <w:gridCol w:w="4820"/>
      </w:tblGrid>
      <w:tr w:rsidR="00A34354" w:rsidRPr="00ED6A0B" w:rsidTr="00D371FE">
        <w:trPr>
          <w:trHeight w:val="799"/>
        </w:trPr>
        <w:tc>
          <w:tcPr>
            <w:tcW w:w="5252" w:type="dxa"/>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4"/>
                <w:szCs w:val="24"/>
              </w:rPr>
            </w:pPr>
          </w:p>
        </w:tc>
        <w:tc>
          <w:tcPr>
            <w:tcW w:w="4820" w:type="dxa"/>
            <w:tcBorders>
              <w:top w:val="nil"/>
              <w:left w:val="nil"/>
              <w:bottom w:val="nil"/>
              <w:right w:val="nil"/>
            </w:tcBorders>
            <w:tcMar>
              <w:top w:w="0" w:type="dxa"/>
              <w:left w:w="149" w:type="dxa"/>
              <w:bottom w:w="0" w:type="dxa"/>
              <w:right w:w="149" w:type="dxa"/>
            </w:tcMar>
            <w:hideMark/>
          </w:tcPr>
          <w:p w:rsidR="00A34354" w:rsidRPr="00ED6A0B" w:rsidRDefault="00A34354" w:rsidP="00067DC9">
            <w:pPr>
              <w:ind w:left="418"/>
              <w:contextualSpacing/>
              <w:rPr>
                <w:rFonts w:eastAsia="Calibri"/>
                <w:b/>
                <w:color w:val="000000"/>
                <w:sz w:val="32"/>
                <w:szCs w:val="32"/>
              </w:rPr>
            </w:pPr>
          </w:p>
          <w:p w:rsidR="00A34354" w:rsidRPr="00ED6A0B" w:rsidRDefault="00A34354" w:rsidP="00067DC9">
            <w:pPr>
              <w:ind w:left="418"/>
              <w:contextualSpacing/>
              <w:rPr>
                <w:rFonts w:eastAsia="Calibri"/>
                <w:color w:val="000000"/>
                <w:sz w:val="32"/>
                <w:szCs w:val="32"/>
              </w:rPr>
            </w:pPr>
            <w:r w:rsidRPr="00ED6A0B">
              <w:rPr>
                <w:rFonts w:eastAsia="Calibri"/>
                <w:color w:val="000000"/>
                <w:sz w:val="32"/>
                <w:szCs w:val="32"/>
              </w:rPr>
              <w:t>Утверждаю:</w:t>
            </w:r>
          </w:p>
        </w:tc>
      </w:tr>
      <w:tr w:rsidR="00A34354" w:rsidRPr="00ED6A0B" w:rsidTr="00D371FE">
        <w:trPr>
          <w:trHeight w:val="690"/>
        </w:trPr>
        <w:tc>
          <w:tcPr>
            <w:tcW w:w="5252" w:type="dxa"/>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4"/>
                <w:szCs w:val="24"/>
              </w:rPr>
            </w:pPr>
          </w:p>
        </w:tc>
        <w:tc>
          <w:tcPr>
            <w:tcW w:w="4820" w:type="dxa"/>
            <w:tcBorders>
              <w:top w:val="nil"/>
              <w:left w:val="nil"/>
              <w:bottom w:val="nil"/>
              <w:right w:val="nil"/>
            </w:tcBorders>
            <w:tcMar>
              <w:top w:w="0" w:type="dxa"/>
              <w:left w:w="149" w:type="dxa"/>
              <w:bottom w:w="0" w:type="dxa"/>
              <w:right w:w="149" w:type="dxa"/>
            </w:tcMar>
            <w:hideMark/>
          </w:tcPr>
          <w:p w:rsidR="00067DC9" w:rsidRDefault="00A34354" w:rsidP="00067DC9">
            <w:pPr>
              <w:ind w:left="418"/>
              <w:contextualSpacing/>
              <w:rPr>
                <w:color w:val="000000"/>
                <w:sz w:val="28"/>
                <w:szCs w:val="28"/>
              </w:rPr>
            </w:pPr>
            <w:r w:rsidRPr="00ED6A0B">
              <w:rPr>
                <w:rFonts w:eastAsia="Calibri"/>
                <w:color w:val="000000"/>
                <w:sz w:val="28"/>
                <w:szCs w:val="28"/>
              </w:rPr>
              <w:t xml:space="preserve">Глава </w:t>
            </w:r>
            <w:r>
              <w:rPr>
                <w:color w:val="000000"/>
                <w:sz w:val="28"/>
                <w:szCs w:val="28"/>
              </w:rPr>
              <w:t>Калининского муниципального района</w:t>
            </w:r>
            <w:r w:rsidRPr="00E56AD5">
              <w:rPr>
                <w:color w:val="000000"/>
                <w:sz w:val="28"/>
                <w:szCs w:val="28"/>
              </w:rPr>
              <w:t xml:space="preserve"> </w:t>
            </w:r>
          </w:p>
          <w:p w:rsidR="00A34354" w:rsidRPr="00ED6A0B" w:rsidRDefault="00A34354" w:rsidP="00067DC9">
            <w:pPr>
              <w:ind w:left="418"/>
              <w:contextualSpacing/>
              <w:rPr>
                <w:rFonts w:eastAsia="Calibri"/>
                <w:color w:val="000000"/>
                <w:sz w:val="28"/>
                <w:szCs w:val="28"/>
              </w:rPr>
            </w:pPr>
            <w:r w:rsidRPr="00ED6A0B">
              <w:rPr>
                <w:rFonts w:eastAsia="Calibri"/>
                <w:color w:val="000000"/>
                <w:sz w:val="28"/>
                <w:szCs w:val="28"/>
              </w:rPr>
              <w:t>Саратовской области</w:t>
            </w:r>
          </w:p>
        </w:tc>
      </w:tr>
      <w:tr w:rsidR="00A34354" w:rsidRPr="00ED6A0B" w:rsidTr="00D371FE">
        <w:trPr>
          <w:trHeight w:val="237"/>
        </w:trPr>
        <w:tc>
          <w:tcPr>
            <w:tcW w:w="5252" w:type="dxa"/>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4"/>
                <w:szCs w:val="24"/>
              </w:rPr>
            </w:pPr>
          </w:p>
        </w:tc>
        <w:tc>
          <w:tcPr>
            <w:tcW w:w="4820" w:type="dxa"/>
            <w:tcBorders>
              <w:top w:val="nil"/>
              <w:left w:val="nil"/>
              <w:bottom w:val="nil"/>
              <w:right w:val="nil"/>
            </w:tcBorders>
            <w:tcMar>
              <w:top w:w="0" w:type="dxa"/>
              <w:left w:w="149" w:type="dxa"/>
              <w:bottom w:w="0" w:type="dxa"/>
              <w:right w:w="149" w:type="dxa"/>
            </w:tcMar>
            <w:hideMark/>
          </w:tcPr>
          <w:p w:rsidR="00A34354" w:rsidRPr="00ED6A0B" w:rsidRDefault="00067DC9" w:rsidP="00067DC9">
            <w:pPr>
              <w:ind w:left="418"/>
              <w:contextualSpacing/>
              <w:rPr>
                <w:rFonts w:eastAsia="Calibri"/>
                <w:color w:val="000000"/>
                <w:sz w:val="28"/>
                <w:szCs w:val="28"/>
              </w:rPr>
            </w:pPr>
            <w:r>
              <w:rPr>
                <w:rFonts w:eastAsia="Calibri"/>
                <w:color w:val="000000"/>
                <w:sz w:val="28"/>
                <w:szCs w:val="28"/>
              </w:rPr>
              <w:t xml:space="preserve"> </w:t>
            </w:r>
            <w:r w:rsidR="00A34354" w:rsidRPr="00ED6A0B">
              <w:rPr>
                <w:rFonts w:eastAsia="Calibri"/>
                <w:color w:val="000000"/>
                <w:sz w:val="28"/>
                <w:szCs w:val="28"/>
              </w:rPr>
              <w:t xml:space="preserve">____________ </w:t>
            </w:r>
            <w:r w:rsidR="00A34354">
              <w:rPr>
                <w:rFonts w:eastAsia="Calibri"/>
                <w:color w:val="000000"/>
                <w:sz w:val="28"/>
                <w:szCs w:val="28"/>
              </w:rPr>
              <w:t>В.Г. Лазарев</w:t>
            </w:r>
          </w:p>
        </w:tc>
      </w:tr>
      <w:tr w:rsidR="00A34354" w:rsidRPr="00ED6A0B" w:rsidTr="00D371FE">
        <w:trPr>
          <w:trHeight w:val="464"/>
        </w:trPr>
        <w:tc>
          <w:tcPr>
            <w:tcW w:w="5252" w:type="dxa"/>
            <w:tcBorders>
              <w:top w:val="nil"/>
              <w:left w:val="nil"/>
              <w:bottom w:val="nil"/>
              <w:right w:val="nil"/>
            </w:tcBorders>
            <w:tcMar>
              <w:top w:w="0" w:type="dxa"/>
              <w:left w:w="149" w:type="dxa"/>
              <w:bottom w:w="0" w:type="dxa"/>
              <w:right w:w="149" w:type="dxa"/>
            </w:tcMar>
            <w:hideMark/>
          </w:tcPr>
          <w:p w:rsidR="00A34354" w:rsidRPr="00ED6A0B" w:rsidRDefault="00A34354" w:rsidP="00D371FE">
            <w:pPr>
              <w:jc w:val="both"/>
              <w:rPr>
                <w:color w:val="000000"/>
                <w:sz w:val="24"/>
                <w:szCs w:val="24"/>
              </w:rPr>
            </w:pPr>
          </w:p>
        </w:tc>
        <w:tc>
          <w:tcPr>
            <w:tcW w:w="4820" w:type="dxa"/>
            <w:tcBorders>
              <w:top w:val="nil"/>
              <w:left w:val="nil"/>
              <w:bottom w:val="nil"/>
              <w:right w:val="nil"/>
            </w:tcBorders>
            <w:tcMar>
              <w:top w:w="0" w:type="dxa"/>
              <w:left w:w="149" w:type="dxa"/>
              <w:bottom w:w="0" w:type="dxa"/>
              <w:right w:w="149" w:type="dxa"/>
            </w:tcMar>
            <w:hideMark/>
          </w:tcPr>
          <w:p w:rsidR="00A34354" w:rsidRPr="00ED6A0B" w:rsidRDefault="00A34354" w:rsidP="00D371FE">
            <w:pPr>
              <w:contextualSpacing/>
              <w:jc w:val="both"/>
              <w:rPr>
                <w:rFonts w:eastAsia="Calibri"/>
                <w:color w:val="000000"/>
                <w:sz w:val="28"/>
                <w:szCs w:val="28"/>
              </w:rPr>
            </w:pPr>
          </w:p>
        </w:tc>
      </w:tr>
    </w:tbl>
    <w:p w:rsidR="00A34354" w:rsidRPr="00ED6A0B" w:rsidRDefault="00A34354" w:rsidP="00067DC9">
      <w:pPr>
        <w:jc w:val="center"/>
        <w:rPr>
          <w:rFonts w:eastAsia="Calibri"/>
          <w:b/>
          <w:color w:val="000000"/>
          <w:sz w:val="28"/>
          <w:szCs w:val="28"/>
        </w:rPr>
      </w:pPr>
      <w:r w:rsidRPr="00ED6A0B">
        <w:rPr>
          <w:rFonts w:eastAsia="Calibri"/>
          <w:b/>
          <w:color w:val="000000"/>
          <w:sz w:val="28"/>
          <w:szCs w:val="28"/>
        </w:rPr>
        <w:t>Решение о согласовании архитектурно-градостроительного облика</w:t>
      </w:r>
    </w:p>
    <w:p w:rsidR="00A34354" w:rsidRPr="00ED6A0B" w:rsidRDefault="00A34354" w:rsidP="00067DC9">
      <w:pPr>
        <w:jc w:val="center"/>
        <w:rPr>
          <w:rFonts w:eastAsia="Calibri"/>
          <w:b/>
          <w:color w:val="000000"/>
          <w:sz w:val="28"/>
          <w:szCs w:val="28"/>
        </w:rPr>
      </w:pPr>
      <w:r w:rsidRPr="00ED6A0B">
        <w:rPr>
          <w:rFonts w:eastAsia="Calibri"/>
          <w:b/>
          <w:color w:val="000000"/>
          <w:sz w:val="28"/>
          <w:szCs w:val="28"/>
        </w:rPr>
        <w:t xml:space="preserve">объекта капитального строительства </w:t>
      </w:r>
      <w:r w:rsidRPr="00ED6A0B">
        <w:rPr>
          <w:b/>
          <w:color w:val="000000"/>
          <w:sz w:val="28"/>
          <w:szCs w:val="28"/>
        </w:rPr>
        <w:t xml:space="preserve">на территории </w:t>
      </w:r>
      <w:r w:rsidRPr="00B73C57">
        <w:rPr>
          <w:b/>
          <w:color w:val="000000"/>
          <w:sz w:val="28"/>
          <w:szCs w:val="28"/>
        </w:rPr>
        <w:t>Калининского муниципального района</w:t>
      </w:r>
      <w:r w:rsidRPr="00E56AD5">
        <w:rPr>
          <w:color w:val="000000"/>
          <w:sz w:val="28"/>
          <w:szCs w:val="28"/>
        </w:rPr>
        <w:t xml:space="preserve"> </w:t>
      </w:r>
      <w:r w:rsidRPr="00ED6A0B">
        <w:rPr>
          <w:b/>
          <w:color w:val="000000"/>
          <w:sz w:val="28"/>
          <w:szCs w:val="28"/>
        </w:rPr>
        <w:t>Саратовской области</w:t>
      </w:r>
    </w:p>
    <w:p w:rsidR="00A34354" w:rsidRPr="00ED6A0B" w:rsidRDefault="00A34354" w:rsidP="00067DC9">
      <w:pPr>
        <w:ind w:firstLine="567"/>
        <w:jc w:val="both"/>
        <w:rPr>
          <w:rFonts w:eastAsia="Calibri"/>
          <w:color w:val="000000"/>
          <w:sz w:val="28"/>
          <w:szCs w:val="28"/>
        </w:rPr>
      </w:pPr>
      <w:r w:rsidRPr="00ED6A0B">
        <w:rPr>
          <w:rFonts w:eastAsia="Calibri"/>
          <w:color w:val="000000"/>
          <w:sz w:val="28"/>
          <w:szCs w:val="28"/>
        </w:rPr>
        <w:t>1. Виды работ:</w:t>
      </w:r>
    </w:p>
    <w:p w:rsidR="00A34354" w:rsidRPr="00ED6A0B" w:rsidRDefault="00A34354" w:rsidP="00067DC9">
      <w:pPr>
        <w:ind w:firstLine="567"/>
        <w:jc w:val="both"/>
        <w:rPr>
          <w:rFonts w:eastAsia="Calibri"/>
          <w:color w:val="000000"/>
          <w:sz w:val="28"/>
          <w:szCs w:val="28"/>
        </w:rPr>
      </w:pPr>
      <w:r w:rsidRPr="00ED6A0B">
        <w:rPr>
          <w:rFonts w:eastAsia="Calibri"/>
          <w:color w:val="000000"/>
          <w:sz w:val="28"/>
          <w:szCs w:val="28"/>
        </w:rPr>
        <w:t>2. Наименование объекта капитального строительства:</w:t>
      </w:r>
    </w:p>
    <w:p w:rsidR="00A34354" w:rsidRPr="00ED6A0B" w:rsidRDefault="00A34354" w:rsidP="00067DC9">
      <w:pPr>
        <w:ind w:firstLine="567"/>
        <w:jc w:val="both"/>
        <w:rPr>
          <w:rFonts w:eastAsia="Calibri"/>
          <w:color w:val="000000"/>
          <w:sz w:val="28"/>
          <w:szCs w:val="28"/>
        </w:rPr>
      </w:pPr>
      <w:r w:rsidRPr="00ED6A0B">
        <w:rPr>
          <w:rFonts w:eastAsia="Calibri"/>
          <w:color w:val="000000"/>
          <w:sz w:val="28"/>
          <w:szCs w:val="28"/>
        </w:rPr>
        <w:t>3. Адрес объекта капитального строительства/адресный ориентир:</w:t>
      </w:r>
    </w:p>
    <w:p w:rsidR="00A34354" w:rsidRPr="00ED6A0B" w:rsidRDefault="00A34354" w:rsidP="00067DC9">
      <w:pPr>
        <w:ind w:firstLine="567"/>
        <w:jc w:val="both"/>
        <w:rPr>
          <w:rFonts w:eastAsia="Calibri"/>
          <w:color w:val="000000"/>
          <w:sz w:val="28"/>
          <w:szCs w:val="28"/>
        </w:rPr>
      </w:pPr>
      <w:r w:rsidRPr="00ED6A0B">
        <w:rPr>
          <w:rFonts w:eastAsia="Calibri"/>
          <w:color w:val="000000"/>
          <w:sz w:val="28"/>
          <w:szCs w:val="28"/>
        </w:rPr>
        <w:t>4. Функциональное назначение объекта:</w:t>
      </w:r>
    </w:p>
    <w:p w:rsidR="00A34354" w:rsidRPr="00ED6A0B" w:rsidRDefault="00A34354" w:rsidP="00067DC9">
      <w:pPr>
        <w:ind w:firstLine="567"/>
        <w:jc w:val="both"/>
        <w:rPr>
          <w:rFonts w:eastAsia="Calibri"/>
          <w:color w:val="000000"/>
          <w:sz w:val="28"/>
          <w:szCs w:val="28"/>
        </w:rPr>
      </w:pPr>
      <w:r w:rsidRPr="00ED6A0B">
        <w:rPr>
          <w:rFonts w:eastAsia="Calibri"/>
          <w:color w:val="000000"/>
          <w:sz w:val="28"/>
          <w:szCs w:val="28"/>
        </w:rPr>
        <w:t>5. Градостроительный план земельного участка:</w:t>
      </w:r>
    </w:p>
    <w:p w:rsidR="00A34354" w:rsidRPr="00ED6A0B" w:rsidRDefault="00A34354" w:rsidP="00067DC9">
      <w:pPr>
        <w:ind w:firstLine="567"/>
        <w:jc w:val="both"/>
        <w:rPr>
          <w:rFonts w:eastAsia="Calibri"/>
          <w:color w:val="000000"/>
          <w:sz w:val="28"/>
          <w:szCs w:val="28"/>
        </w:rPr>
      </w:pPr>
      <w:r w:rsidRPr="00ED6A0B">
        <w:rPr>
          <w:rFonts w:eastAsia="Calibri"/>
          <w:color w:val="000000"/>
          <w:sz w:val="28"/>
          <w:szCs w:val="28"/>
        </w:rPr>
        <w:t>6. Заявитель:</w:t>
      </w:r>
    </w:p>
    <w:p w:rsidR="00A34354" w:rsidRPr="00ED6A0B" w:rsidRDefault="00A34354" w:rsidP="00067DC9">
      <w:pPr>
        <w:ind w:firstLine="567"/>
        <w:jc w:val="both"/>
        <w:rPr>
          <w:rFonts w:eastAsia="Calibri"/>
          <w:color w:val="000000"/>
          <w:sz w:val="28"/>
          <w:szCs w:val="28"/>
        </w:rPr>
      </w:pPr>
      <w:r w:rsidRPr="00ED6A0B">
        <w:rPr>
          <w:rFonts w:eastAsia="Calibri"/>
          <w:color w:val="000000"/>
          <w:sz w:val="28"/>
          <w:szCs w:val="28"/>
        </w:rPr>
        <w:t>7. Проектная организация:</w:t>
      </w:r>
    </w:p>
    <w:p w:rsidR="00A34354" w:rsidRPr="00ED6A0B" w:rsidRDefault="00A34354" w:rsidP="00067DC9">
      <w:pPr>
        <w:ind w:firstLine="567"/>
        <w:jc w:val="both"/>
        <w:rPr>
          <w:rFonts w:eastAsia="Calibri"/>
          <w:color w:val="000000"/>
          <w:sz w:val="28"/>
          <w:szCs w:val="28"/>
        </w:rPr>
      </w:pPr>
      <w:r w:rsidRPr="00ED6A0B">
        <w:rPr>
          <w:rFonts w:eastAsia="Calibri"/>
          <w:color w:val="000000"/>
          <w:sz w:val="28"/>
          <w:szCs w:val="28"/>
        </w:rPr>
        <w:t>8. Основные параметры архитектурно-градостроительного облика объекта капитального строительства:</w:t>
      </w:r>
    </w:p>
    <w:p w:rsidR="00A34354" w:rsidRPr="00ED6A0B" w:rsidRDefault="00A34354" w:rsidP="00067DC9">
      <w:pPr>
        <w:ind w:firstLine="567"/>
        <w:jc w:val="both"/>
        <w:rPr>
          <w:rFonts w:eastAsia="Calibri"/>
          <w:color w:val="000000"/>
          <w:sz w:val="28"/>
          <w:szCs w:val="28"/>
        </w:rPr>
      </w:pPr>
      <w:r w:rsidRPr="00ED6A0B">
        <w:rPr>
          <w:rFonts w:eastAsia="Calibri"/>
          <w:color w:val="000000"/>
          <w:sz w:val="28"/>
          <w:szCs w:val="28"/>
        </w:rPr>
        <w:t>1) технико-экономические показатели объекта капитального строительства:</w:t>
      </w:r>
    </w:p>
    <w:p w:rsidR="00A34354" w:rsidRPr="00ED6A0B" w:rsidRDefault="00A34354" w:rsidP="00067DC9">
      <w:pPr>
        <w:ind w:firstLine="567"/>
        <w:jc w:val="both"/>
        <w:rPr>
          <w:rFonts w:eastAsia="Calibri"/>
          <w:color w:val="000000"/>
          <w:sz w:val="28"/>
          <w:szCs w:val="28"/>
        </w:rPr>
      </w:pPr>
      <w:r w:rsidRPr="00ED6A0B">
        <w:rPr>
          <w:rFonts w:eastAsia="Calibri"/>
          <w:color w:val="000000"/>
          <w:sz w:val="28"/>
          <w:szCs w:val="28"/>
        </w:rPr>
        <w:t>2) краткое описание объемно-планировочного облика объекта капитального строительства:</w:t>
      </w:r>
    </w:p>
    <w:p w:rsidR="00A34354" w:rsidRPr="00ED6A0B" w:rsidRDefault="00A34354" w:rsidP="00067DC9">
      <w:pPr>
        <w:ind w:firstLine="567"/>
        <w:jc w:val="both"/>
        <w:rPr>
          <w:rFonts w:eastAsia="Calibri"/>
          <w:color w:val="000000"/>
          <w:sz w:val="28"/>
          <w:szCs w:val="28"/>
        </w:rPr>
      </w:pPr>
      <w:r w:rsidRPr="00ED6A0B">
        <w:rPr>
          <w:rFonts w:eastAsia="Calibri"/>
          <w:color w:val="000000"/>
          <w:sz w:val="28"/>
          <w:szCs w:val="28"/>
        </w:rPr>
        <w:t>3) краткое описание архитектурно-художественного облика объекта капитального строительства:</w:t>
      </w:r>
    </w:p>
    <w:p w:rsidR="00A34354" w:rsidRPr="00ED6A0B" w:rsidRDefault="00A34354" w:rsidP="00067DC9">
      <w:pPr>
        <w:ind w:firstLine="567"/>
        <w:jc w:val="both"/>
        <w:rPr>
          <w:rFonts w:eastAsia="Calibri"/>
          <w:color w:val="000000"/>
          <w:sz w:val="28"/>
          <w:szCs w:val="28"/>
        </w:rPr>
      </w:pPr>
      <w:r w:rsidRPr="00ED6A0B">
        <w:rPr>
          <w:rFonts w:eastAsia="Calibri"/>
          <w:color w:val="000000"/>
          <w:sz w:val="28"/>
          <w:szCs w:val="28"/>
        </w:rPr>
        <w:t xml:space="preserve">9. Приложения: основные чертежи архитектурно-градостроительного облика объекта капитального строительства, согласованные с отделом архитектуры и градостроительства Администрации </w:t>
      </w:r>
      <w:r>
        <w:rPr>
          <w:color w:val="000000"/>
          <w:sz w:val="28"/>
          <w:szCs w:val="28"/>
        </w:rPr>
        <w:t>Калининского муниципального района</w:t>
      </w:r>
      <w:r w:rsidRPr="00ED6A0B">
        <w:rPr>
          <w:rFonts w:eastAsia="Calibri"/>
          <w:color w:val="000000"/>
          <w:sz w:val="28"/>
          <w:szCs w:val="28"/>
        </w:rPr>
        <w:t>:</w:t>
      </w:r>
    </w:p>
    <w:p w:rsidR="00067DC9" w:rsidRDefault="00A34354" w:rsidP="00067DC9">
      <w:pPr>
        <w:ind w:firstLine="567"/>
        <w:jc w:val="both"/>
        <w:rPr>
          <w:rFonts w:eastAsia="Calibri"/>
          <w:color w:val="000000"/>
          <w:sz w:val="28"/>
          <w:szCs w:val="28"/>
        </w:rPr>
      </w:pPr>
      <w:r w:rsidRPr="00ED6A0B">
        <w:rPr>
          <w:rFonts w:eastAsia="Calibri"/>
          <w:color w:val="000000"/>
          <w:sz w:val="28"/>
          <w:szCs w:val="28"/>
        </w:rPr>
        <w:t>- схема ситуационного плана (без масштаба);</w:t>
      </w:r>
    </w:p>
    <w:p w:rsidR="00067DC9" w:rsidRDefault="00A34354" w:rsidP="00067DC9">
      <w:pPr>
        <w:ind w:firstLine="567"/>
        <w:jc w:val="both"/>
        <w:rPr>
          <w:rFonts w:eastAsia="Calibri"/>
          <w:color w:val="000000"/>
          <w:sz w:val="28"/>
          <w:szCs w:val="28"/>
        </w:rPr>
      </w:pPr>
      <w:r w:rsidRPr="00ED6A0B">
        <w:rPr>
          <w:rFonts w:eastAsia="Calibri"/>
          <w:color w:val="000000"/>
          <w:sz w:val="28"/>
          <w:szCs w:val="28"/>
        </w:rPr>
        <w:t>- схема планировочной организации земельного участка, содержащая схему транспортной организации территории (без масштаба);</w:t>
      </w:r>
    </w:p>
    <w:p w:rsidR="00067DC9" w:rsidRDefault="00A34354" w:rsidP="00067DC9">
      <w:pPr>
        <w:ind w:firstLine="567"/>
        <w:jc w:val="both"/>
        <w:rPr>
          <w:rFonts w:eastAsia="Calibri"/>
          <w:color w:val="000000"/>
          <w:sz w:val="28"/>
          <w:szCs w:val="28"/>
        </w:rPr>
      </w:pPr>
      <w:r w:rsidRPr="00ED6A0B">
        <w:rPr>
          <w:rFonts w:eastAsia="Calibri"/>
          <w:color w:val="000000"/>
          <w:sz w:val="28"/>
          <w:szCs w:val="28"/>
        </w:rPr>
        <w:t>- схема разверток фасадов (без масштаба);</w:t>
      </w:r>
    </w:p>
    <w:p w:rsidR="00067DC9" w:rsidRDefault="00A34354" w:rsidP="00067DC9">
      <w:pPr>
        <w:ind w:firstLine="567"/>
        <w:jc w:val="both"/>
        <w:rPr>
          <w:rFonts w:eastAsia="Calibri"/>
          <w:color w:val="000000"/>
          <w:sz w:val="28"/>
          <w:szCs w:val="28"/>
        </w:rPr>
      </w:pPr>
      <w:r w:rsidRPr="00ED6A0B">
        <w:rPr>
          <w:rFonts w:eastAsia="Calibri"/>
          <w:color w:val="000000"/>
          <w:sz w:val="28"/>
          <w:szCs w:val="28"/>
        </w:rPr>
        <w:t>- схемы фасадов (без масштаба);</w:t>
      </w:r>
    </w:p>
    <w:p w:rsidR="00067DC9" w:rsidRDefault="00A34354" w:rsidP="00067DC9">
      <w:pPr>
        <w:ind w:firstLine="567"/>
        <w:jc w:val="both"/>
        <w:rPr>
          <w:rFonts w:eastAsia="Calibri"/>
          <w:color w:val="000000"/>
          <w:sz w:val="28"/>
          <w:szCs w:val="28"/>
        </w:rPr>
      </w:pPr>
      <w:r w:rsidRPr="00ED6A0B">
        <w:rPr>
          <w:rFonts w:eastAsia="Calibri"/>
          <w:color w:val="000000"/>
          <w:sz w:val="28"/>
          <w:szCs w:val="28"/>
        </w:rPr>
        <w:t>- схемы планов первого и неповторяющегося этажей, а также подземных уровней (без масштаба);</w:t>
      </w:r>
    </w:p>
    <w:p w:rsidR="00A34354" w:rsidRDefault="00A34354" w:rsidP="00067DC9">
      <w:pPr>
        <w:ind w:firstLine="567"/>
        <w:jc w:val="both"/>
        <w:rPr>
          <w:rFonts w:eastAsia="Calibri"/>
          <w:color w:val="000000"/>
          <w:sz w:val="28"/>
          <w:szCs w:val="28"/>
        </w:rPr>
      </w:pPr>
      <w:r w:rsidRPr="00ED6A0B">
        <w:rPr>
          <w:rFonts w:eastAsia="Calibri"/>
          <w:color w:val="000000"/>
          <w:sz w:val="28"/>
          <w:szCs w:val="28"/>
        </w:rPr>
        <w:t>- схемы разрезов с указанием высотных отметок (без масштаба).</w:t>
      </w:r>
    </w:p>
    <w:p w:rsidR="00067DC9" w:rsidRPr="00ED6A0B" w:rsidRDefault="00067DC9" w:rsidP="00067DC9">
      <w:pPr>
        <w:ind w:firstLine="567"/>
        <w:jc w:val="both"/>
        <w:rPr>
          <w:rFonts w:eastAsia="Calibri"/>
          <w:color w:val="000000"/>
          <w:sz w:val="28"/>
          <w:szCs w:val="28"/>
        </w:rPr>
      </w:pPr>
    </w:p>
    <w:p w:rsidR="00A34354" w:rsidRPr="00ED6A0B" w:rsidRDefault="00A34354" w:rsidP="00A34354">
      <w:pPr>
        <w:jc w:val="both"/>
        <w:rPr>
          <w:b/>
          <w:color w:val="000000"/>
          <w:sz w:val="28"/>
          <w:szCs w:val="28"/>
        </w:rPr>
      </w:pPr>
    </w:p>
    <w:bookmarkEnd w:id="2"/>
    <w:p w:rsidR="00A34354" w:rsidRPr="00ED6A0B" w:rsidRDefault="00A34354" w:rsidP="00A34354">
      <w:pPr>
        <w:jc w:val="both"/>
        <w:rPr>
          <w:b/>
          <w:color w:val="000000"/>
          <w:sz w:val="28"/>
          <w:szCs w:val="28"/>
        </w:rPr>
      </w:pPr>
    </w:p>
    <w:p w:rsidR="00F360F7" w:rsidRPr="0035013B" w:rsidRDefault="00F360F7" w:rsidP="00A34354">
      <w:pPr>
        <w:jc w:val="center"/>
        <w:rPr>
          <w:sz w:val="28"/>
          <w:szCs w:val="28"/>
        </w:rPr>
      </w:pPr>
    </w:p>
    <w:sectPr w:rsidR="00F360F7" w:rsidRPr="0035013B" w:rsidSect="00C56B6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AB3" w:rsidRDefault="006B4AB3">
      <w:r>
        <w:separator/>
      </w:r>
    </w:p>
  </w:endnote>
  <w:endnote w:type="continuationSeparator" w:id="1">
    <w:p w:rsidR="006B4AB3" w:rsidRDefault="006B4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B1C" w:rsidRPr="005F5A85" w:rsidRDefault="00870B1C">
    <w:pPr>
      <w:pStyle w:val="Style4"/>
      <w:widowControl/>
      <w:ind w:left="4" w:right="28"/>
      <w:jc w:val="right"/>
      <w:rPr>
        <w:rStyle w:val="FontStyle14"/>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AB3" w:rsidRDefault="006B4AB3">
      <w:r>
        <w:separator/>
      </w:r>
    </w:p>
  </w:footnote>
  <w:footnote w:type="continuationSeparator" w:id="1">
    <w:p w:rsidR="006B4AB3" w:rsidRDefault="006B4A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46067D4"/>
    <w:multiLevelType w:val="hybridMultilevel"/>
    <w:tmpl w:val="0B96F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6">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20">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2">
    <w:nsid w:val="33F4633B"/>
    <w:multiLevelType w:val="hybridMultilevel"/>
    <w:tmpl w:val="13F88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6">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9">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0">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4">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6">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8">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7276AC"/>
    <w:multiLevelType w:val="hybridMultilevel"/>
    <w:tmpl w:val="999C75B4"/>
    <w:lvl w:ilvl="0" w:tplc="A560C27C">
      <w:start w:val="3"/>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42">
    <w:nsid w:val="775012A8"/>
    <w:multiLevelType w:val="hybridMultilevel"/>
    <w:tmpl w:val="F44812AC"/>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3">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D62634F"/>
    <w:multiLevelType w:val="multilevel"/>
    <w:tmpl w:val="3B8011AE"/>
    <w:lvl w:ilvl="0">
      <w:start w:val="1"/>
      <w:numFmt w:val="decimal"/>
      <w:lvlText w:val="%1."/>
      <w:lvlJc w:val="left"/>
      <w:pPr>
        <w:ind w:left="1116" w:hanging="69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6">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7F70471D"/>
    <w:multiLevelType w:val="hybridMultilevel"/>
    <w:tmpl w:val="4C1C31F4"/>
    <w:lvl w:ilvl="0" w:tplc="E89680F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7"/>
  </w:num>
  <w:num w:numId="2">
    <w:abstractNumId w:val="36"/>
  </w:num>
  <w:num w:numId="3">
    <w:abstractNumId w:val="39"/>
  </w:num>
  <w:num w:numId="4">
    <w:abstractNumId w:val="8"/>
  </w:num>
  <w:num w:numId="5">
    <w:abstractNumId w:val="6"/>
  </w:num>
  <w:num w:numId="6">
    <w:abstractNumId w:val="10"/>
  </w:num>
  <w:num w:numId="7">
    <w:abstractNumId w:val="3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8"/>
  </w:num>
  <w:num w:numId="17">
    <w:abstractNumId w:val="30"/>
  </w:num>
  <w:num w:numId="18">
    <w:abstractNumId w:val="20"/>
  </w:num>
  <w:num w:numId="19">
    <w:abstractNumId w:val="9"/>
  </w:num>
  <w:num w:numId="20">
    <w:abstractNumId w:val="18"/>
  </w:num>
  <w:num w:numId="21">
    <w:abstractNumId w:val="24"/>
  </w:num>
  <w:num w:numId="22">
    <w:abstractNumId w:val="31"/>
  </w:num>
  <w:num w:numId="23">
    <w:abstractNumId w:val="13"/>
  </w:num>
  <w:num w:numId="24">
    <w:abstractNumId w:val="2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40"/>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3"/>
  </w:num>
  <w:num w:numId="31">
    <w:abstractNumId w:val="46"/>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7"/>
  </w:num>
  <w:num w:numId="35">
    <w:abstractNumId w:val="29"/>
  </w:num>
  <w:num w:numId="36">
    <w:abstractNumId w:val="15"/>
  </w:num>
  <w:num w:numId="37">
    <w:abstractNumId w:val="21"/>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42"/>
  </w:num>
  <w:num w:numId="41">
    <w:abstractNumId w:val="0"/>
  </w:num>
  <w:num w:numId="42">
    <w:abstractNumId w:val="32"/>
  </w:num>
  <w:num w:numId="43">
    <w:abstractNumId w:val="43"/>
  </w:num>
  <w:num w:numId="44">
    <w:abstractNumId w:val="45"/>
  </w:num>
  <w:num w:numId="45">
    <w:abstractNumId w:val="22"/>
  </w:num>
  <w:num w:numId="46">
    <w:abstractNumId w:val="12"/>
  </w:num>
  <w:num w:numId="47">
    <w:abstractNumId w:val="4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B74"/>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143C"/>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DBD"/>
    <w:rsid w:val="00065E1F"/>
    <w:rsid w:val="00065E2E"/>
    <w:rsid w:val="00065FDC"/>
    <w:rsid w:val="000660B2"/>
    <w:rsid w:val="00066AB2"/>
    <w:rsid w:val="00066CE0"/>
    <w:rsid w:val="000670E9"/>
    <w:rsid w:val="0006746B"/>
    <w:rsid w:val="00067856"/>
    <w:rsid w:val="000679EE"/>
    <w:rsid w:val="00067AD7"/>
    <w:rsid w:val="00067DAC"/>
    <w:rsid w:val="00067DC9"/>
    <w:rsid w:val="00070595"/>
    <w:rsid w:val="00070662"/>
    <w:rsid w:val="000708F8"/>
    <w:rsid w:val="00070926"/>
    <w:rsid w:val="00071301"/>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6F8"/>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60D"/>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6DEE"/>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4E41"/>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17C12"/>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171"/>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CE6"/>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B59"/>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88"/>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0D2"/>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13B"/>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0F"/>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8D"/>
    <w:rsid w:val="003877B2"/>
    <w:rsid w:val="003877BB"/>
    <w:rsid w:val="00387B61"/>
    <w:rsid w:val="003901F2"/>
    <w:rsid w:val="0039022A"/>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9D2"/>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55"/>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2E3"/>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D51"/>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54D"/>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2B6"/>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BC3"/>
    <w:rsid w:val="00502C6F"/>
    <w:rsid w:val="00502D1B"/>
    <w:rsid w:val="00502FA9"/>
    <w:rsid w:val="0050302D"/>
    <w:rsid w:val="005030FE"/>
    <w:rsid w:val="00503425"/>
    <w:rsid w:val="00503964"/>
    <w:rsid w:val="00503C78"/>
    <w:rsid w:val="00504103"/>
    <w:rsid w:val="005042AE"/>
    <w:rsid w:val="0050464B"/>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011"/>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589"/>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DFD"/>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D1F"/>
    <w:rsid w:val="005D1E21"/>
    <w:rsid w:val="005D1F06"/>
    <w:rsid w:val="005D211F"/>
    <w:rsid w:val="005D21EF"/>
    <w:rsid w:val="005D239F"/>
    <w:rsid w:val="005D26E8"/>
    <w:rsid w:val="005D2879"/>
    <w:rsid w:val="005D295D"/>
    <w:rsid w:val="005D2BB9"/>
    <w:rsid w:val="005D2BE4"/>
    <w:rsid w:val="005D2E28"/>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8FE"/>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4D5"/>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4C08"/>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506"/>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204"/>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4F2"/>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D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7B9"/>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AB3"/>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0D8"/>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6F2"/>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C49"/>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77"/>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4944"/>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47A"/>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B1C"/>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6F9"/>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1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3BD"/>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4A4"/>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400"/>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B7DDA"/>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6DD0"/>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354"/>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AFF"/>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45E"/>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88C"/>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2F"/>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200"/>
    <w:rsid w:val="00AC67D3"/>
    <w:rsid w:val="00AC6873"/>
    <w:rsid w:val="00AC6A5D"/>
    <w:rsid w:val="00AC6A73"/>
    <w:rsid w:val="00AC70DC"/>
    <w:rsid w:val="00AC724F"/>
    <w:rsid w:val="00AC7829"/>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3DE"/>
    <w:rsid w:val="00AE1719"/>
    <w:rsid w:val="00AE1ACA"/>
    <w:rsid w:val="00AE2375"/>
    <w:rsid w:val="00AE2547"/>
    <w:rsid w:val="00AE2ADA"/>
    <w:rsid w:val="00AE2B05"/>
    <w:rsid w:val="00AE31B9"/>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3C2B"/>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91F"/>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869"/>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667"/>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B62"/>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469"/>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3F"/>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6A4"/>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226"/>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CC5"/>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CB"/>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555"/>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C9D"/>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12E"/>
    <w:rsid w:val="00D622A4"/>
    <w:rsid w:val="00D626B3"/>
    <w:rsid w:val="00D62B1C"/>
    <w:rsid w:val="00D63002"/>
    <w:rsid w:val="00D63CE2"/>
    <w:rsid w:val="00D63E19"/>
    <w:rsid w:val="00D63F0F"/>
    <w:rsid w:val="00D63F5F"/>
    <w:rsid w:val="00D6442D"/>
    <w:rsid w:val="00D645E2"/>
    <w:rsid w:val="00D6460B"/>
    <w:rsid w:val="00D64D58"/>
    <w:rsid w:val="00D64FFD"/>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2AE"/>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4B6"/>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CA1"/>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74D"/>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B11"/>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81"/>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C85"/>
    <w:rsid w:val="00EE6D09"/>
    <w:rsid w:val="00EE6E73"/>
    <w:rsid w:val="00EE70F8"/>
    <w:rsid w:val="00EE71B3"/>
    <w:rsid w:val="00EE7901"/>
    <w:rsid w:val="00EE7D94"/>
    <w:rsid w:val="00EF0362"/>
    <w:rsid w:val="00EF05E6"/>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C4B"/>
    <w:rsid w:val="00F03DDE"/>
    <w:rsid w:val="00F04133"/>
    <w:rsid w:val="00F04410"/>
    <w:rsid w:val="00F044B6"/>
    <w:rsid w:val="00F04645"/>
    <w:rsid w:val="00F04C5D"/>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0F7"/>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B72"/>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9A9"/>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11"/>
    <w:rsid w:val="00FD4FF5"/>
    <w:rsid w:val="00FD517F"/>
    <w:rsid w:val="00FD55EB"/>
    <w:rsid w:val="00FD58A7"/>
    <w:rsid w:val="00FD5AC9"/>
    <w:rsid w:val="00FD5C4C"/>
    <w:rsid w:val="00FD62F9"/>
    <w:rsid w:val="00FD6BB7"/>
    <w:rsid w:val="00FD6D44"/>
    <w:rsid w:val="00FD6F88"/>
    <w:rsid w:val="00FD7027"/>
    <w:rsid w:val="00FD70BA"/>
    <w:rsid w:val="00FD7529"/>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0E5C"/>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uiPriority w:val="99"/>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uiPriority w:val="99"/>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afffffc">
    <w:name w:val="Заголовок"/>
    <w:basedOn w:val="a"/>
    <w:next w:val="a5"/>
    <w:rsid w:val="00071301"/>
    <w:pPr>
      <w:keepNext/>
      <w:suppressAutoHyphens/>
      <w:overflowPunct/>
      <w:autoSpaceDE/>
      <w:autoSpaceDN/>
      <w:adjustRightInd/>
      <w:spacing w:before="240" w:after="120"/>
      <w:textAlignment w:val="auto"/>
    </w:pPr>
    <w:rPr>
      <w:rFonts w:ascii="Arial" w:eastAsia="Microsoft YaHei" w:hAnsi="Arial" w:cs="Mangal"/>
      <w:sz w:val="28"/>
      <w:szCs w:val="28"/>
      <w:lang w:eastAsia="ar-SA"/>
    </w:rPr>
  </w:style>
  <w:style w:type="paragraph" w:customStyle="1" w:styleId="1f6">
    <w:name w:val="Название1"/>
    <w:basedOn w:val="a"/>
    <w:rsid w:val="00071301"/>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071301"/>
    <w:pPr>
      <w:overflowPunct/>
      <w:autoSpaceDE/>
      <w:autoSpaceDN/>
      <w:adjustRightInd/>
      <w:spacing w:before="100" w:beforeAutospacing="1" w:after="100" w:afterAutospacing="1"/>
      <w:textAlignment w:val="auto"/>
    </w:pPr>
    <w:rPr>
      <w:sz w:val="28"/>
      <w:szCs w:val="28"/>
    </w:rPr>
  </w:style>
  <w:style w:type="paragraph" w:customStyle="1" w:styleId="230">
    <w:name w:val="Основной текст 23"/>
    <w:basedOn w:val="a"/>
    <w:rsid w:val="00F04C5D"/>
    <w:pPr>
      <w:shd w:val="clear" w:color="auto" w:fill="FFFFFF"/>
      <w:suppressAutoHyphens/>
      <w:autoSpaceDN/>
      <w:adjustRightInd/>
      <w:jc w:val="both"/>
    </w:pPr>
    <w:rPr>
      <w:b/>
      <w:color w:val="000000"/>
      <w:sz w:val="28"/>
      <w:lang w:eastAsia="zh-CN"/>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E80597EB7397CC072253BA0EA731C1EC7B6C618F2F3F3218348642729X823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80597EB7397CC072253BA0EA731C1EC7B5C210F0F1F3218348642729X823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E80597EB7397CC072253BA0EA731C1EC7B6C71EF7F9F3218348642729X823J" TargetMode="External"/><Relationship Id="rId4" Type="http://schemas.openxmlformats.org/officeDocument/2006/relationships/settings" Target="settings.xml"/><Relationship Id="rId9" Type="http://schemas.openxmlformats.org/officeDocument/2006/relationships/hyperlink" Target="consultantplus://offline/ref=F19A58EE5A04C8B4DE1BB9F7D208141D7B265B1CD964380EF8C44649sE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6284</Words>
  <Characters>35821</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42021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2023-12-22T07:07:00Z</cp:lastPrinted>
  <dcterms:created xsi:type="dcterms:W3CDTF">2023-12-22T07:00:00Z</dcterms:created>
  <dcterms:modified xsi:type="dcterms:W3CDTF">2023-12-22T07:09:00Z</dcterms:modified>
</cp:coreProperties>
</file>