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A7" w:rsidRDefault="006C3614" w:rsidP="006C36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программы «Формирование комфортной городской среды» в 2019 году в г. Калининске были благоустроены 3 дворовые территории по адресу г. Калининск  ул. Советская 36, Советская 38, Советская 50 </w:t>
      </w:r>
      <w:r>
        <w:rPr>
          <w:sz w:val="28"/>
          <w:szCs w:val="28"/>
        </w:rPr>
        <w:t>(</w:t>
      </w:r>
      <w:r w:rsidRPr="006C3614">
        <w:rPr>
          <w:rFonts w:ascii="Times New Roman" w:hAnsi="Times New Roman" w:cs="Times New Roman"/>
          <w:sz w:val="28"/>
          <w:szCs w:val="28"/>
        </w:rPr>
        <w:t>уложены бордюры, произведено асфальтирование проездов и подходов к подъездам)</w:t>
      </w:r>
      <w:r>
        <w:rPr>
          <w:rFonts w:ascii="Times New Roman" w:hAnsi="Times New Roman" w:cs="Times New Roman"/>
          <w:sz w:val="28"/>
          <w:szCs w:val="28"/>
        </w:rPr>
        <w:t xml:space="preserve"> и 1 общественная территория, а именно Центральная площадь г. Калининска (произведена замена асфальтового покрытия,</w:t>
      </w:r>
      <w:r w:rsidR="00E664A7">
        <w:rPr>
          <w:rFonts w:ascii="Times New Roman" w:hAnsi="Times New Roman" w:cs="Times New Roman"/>
          <w:sz w:val="28"/>
          <w:szCs w:val="28"/>
        </w:rPr>
        <w:t xml:space="preserve"> реконструкция стационарной сцены, закупка и установка городских 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r w:rsidR="00E664A7">
        <w:rPr>
          <w:rFonts w:ascii="Times New Roman" w:hAnsi="Times New Roman" w:cs="Times New Roman"/>
          <w:sz w:val="28"/>
          <w:szCs w:val="28"/>
        </w:rPr>
        <w:t xml:space="preserve"> Все работы выполнены в срок, субсидии освоены в полном размере.</w:t>
      </w:r>
    </w:p>
    <w:p w:rsidR="00E664A7" w:rsidRPr="006C3614" w:rsidRDefault="00E664A7" w:rsidP="006C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программы «Формирование комфортной городской среды» на 2020 год запланировано благоустройство 2-х дворовых территорий по адресу г. Калининск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 117, ул. Советская 3</w:t>
      </w:r>
      <w:r w:rsidR="00C63125">
        <w:rPr>
          <w:rFonts w:ascii="Times New Roman" w:hAnsi="Times New Roman" w:cs="Times New Roman"/>
          <w:sz w:val="28"/>
          <w:szCs w:val="28"/>
        </w:rPr>
        <w:t xml:space="preserve">2. По итогам общественных обсуждений выбраны 2 общественные территории, а именно: г. Калининск ул. Советская, Сквер им. Калинина; г. Калининск, ул. Советская Набережная, так же были выбраны и утверждены мероприятия по благоустройству общественных территорий. В настоящее время ведется разработка </w:t>
      </w:r>
      <w:proofErr w:type="gramStart"/>
      <w:r w:rsidR="00C63125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C63125">
        <w:rPr>
          <w:rFonts w:ascii="Times New Roman" w:hAnsi="Times New Roman" w:cs="Times New Roman"/>
          <w:sz w:val="28"/>
          <w:szCs w:val="28"/>
        </w:rPr>
        <w:t xml:space="preserve"> и подготовка проектно-сметной </w:t>
      </w:r>
      <w:r w:rsidR="00030234">
        <w:rPr>
          <w:rFonts w:ascii="Times New Roman" w:hAnsi="Times New Roman" w:cs="Times New Roman"/>
          <w:sz w:val="28"/>
          <w:szCs w:val="28"/>
        </w:rPr>
        <w:t>документации по общественным и дворовым территориям.</w:t>
      </w:r>
    </w:p>
    <w:sectPr w:rsidR="00E664A7" w:rsidRPr="006C3614" w:rsidSect="004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2127"/>
    <w:multiLevelType w:val="hybridMultilevel"/>
    <w:tmpl w:val="D5E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60E3"/>
    <w:rsid w:val="00030234"/>
    <w:rsid w:val="00314E06"/>
    <w:rsid w:val="003B0012"/>
    <w:rsid w:val="00463710"/>
    <w:rsid w:val="006C3614"/>
    <w:rsid w:val="006F45B9"/>
    <w:rsid w:val="00780363"/>
    <w:rsid w:val="00A70B5C"/>
    <w:rsid w:val="00C63125"/>
    <w:rsid w:val="00E664A7"/>
    <w:rsid w:val="00E9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Екатерина</cp:lastModifiedBy>
  <cp:revision>2</cp:revision>
  <dcterms:created xsi:type="dcterms:W3CDTF">2019-12-02T13:56:00Z</dcterms:created>
  <dcterms:modified xsi:type="dcterms:W3CDTF">2019-12-02T13:56:00Z</dcterms:modified>
</cp:coreProperties>
</file>