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30378">
        <w:t>20</w:t>
      </w:r>
      <w:r w:rsidR="00ED34FD">
        <w:t xml:space="preserve"> мая</w:t>
      </w:r>
      <w:r w:rsidR="009D7A78" w:rsidRPr="009D19B7">
        <w:t xml:space="preserve"> 2025</w:t>
      </w:r>
      <w:r w:rsidR="00877329" w:rsidRPr="009D19B7">
        <w:t xml:space="preserve"> года № </w:t>
      </w:r>
      <w:r w:rsidR="00230378">
        <w:t>71</w:t>
      </w:r>
      <w:r w:rsidR="00173E5A">
        <w:t>3</w:t>
      </w:r>
    </w:p>
    <w:p w:rsidR="00877329" w:rsidRPr="009D19B7" w:rsidRDefault="00877329" w:rsidP="0007374D"/>
    <w:p w:rsidR="00877329" w:rsidRPr="009D19B7" w:rsidRDefault="00877329" w:rsidP="00877329">
      <w:pPr>
        <w:jc w:val="center"/>
      </w:pPr>
      <w:r w:rsidRPr="009D19B7">
        <w:t>г. Калининск</w:t>
      </w:r>
    </w:p>
    <w:p w:rsidR="005A333E" w:rsidRPr="00F45A72" w:rsidRDefault="005A333E" w:rsidP="00F45A72">
      <w:pPr>
        <w:ind w:firstLine="567"/>
        <w:jc w:val="both"/>
        <w:rPr>
          <w:sz w:val="28"/>
        </w:rPr>
      </w:pPr>
      <w:bookmarkStart w:id="0" w:name="_GoBack"/>
      <w:bookmarkEnd w:id="0"/>
    </w:p>
    <w:p w:rsidR="00F45A72" w:rsidRDefault="00F45A72" w:rsidP="00F45A72">
      <w:pPr>
        <w:rPr>
          <w:b/>
          <w:sz w:val="28"/>
          <w:szCs w:val="28"/>
        </w:rPr>
      </w:pPr>
      <w:r>
        <w:rPr>
          <w:b/>
          <w:sz w:val="28"/>
          <w:szCs w:val="28"/>
        </w:rPr>
        <w:t xml:space="preserve">О внесении изменений в постановление </w:t>
      </w:r>
    </w:p>
    <w:p w:rsidR="00447AB5" w:rsidRDefault="00F45A72" w:rsidP="00F45A72">
      <w:pPr>
        <w:rPr>
          <w:b/>
          <w:sz w:val="28"/>
          <w:szCs w:val="28"/>
        </w:rPr>
      </w:pPr>
      <w:r>
        <w:rPr>
          <w:b/>
          <w:sz w:val="28"/>
          <w:szCs w:val="28"/>
        </w:rPr>
        <w:t xml:space="preserve">администрации Калининского </w:t>
      </w:r>
    </w:p>
    <w:p w:rsidR="00447AB5" w:rsidRDefault="00F45A72" w:rsidP="00F45A72">
      <w:pPr>
        <w:rPr>
          <w:b/>
          <w:sz w:val="28"/>
          <w:szCs w:val="28"/>
        </w:rPr>
      </w:pPr>
      <w:r>
        <w:rPr>
          <w:b/>
          <w:sz w:val="28"/>
          <w:szCs w:val="28"/>
        </w:rPr>
        <w:t xml:space="preserve">муниципального района Саратовской </w:t>
      </w:r>
    </w:p>
    <w:p w:rsidR="00F45A72" w:rsidRDefault="00F45A72" w:rsidP="00F45A72">
      <w:pPr>
        <w:rPr>
          <w:b/>
          <w:sz w:val="28"/>
          <w:szCs w:val="28"/>
        </w:rPr>
      </w:pPr>
      <w:r>
        <w:rPr>
          <w:b/>
          <w:sz w:val="28"/>
          <w:szCs w:val="28"/>
        </w:rPr>
        <w:t>области от 25.01.2019 года №</w:t>
      </w:r>
      <w:r w:rsidR="00447AB5">
        <w:rPr>
          <w:b/>
          <w:sz w:val="28"/>
          <w:szCs w:val="28"/>
        </w:rPr>
        <w:t xml:space="preserve"> </w:t>
      </w:r>
      <w:r>
        <w:rPr>
          <w:b/>
          <w:sz w:val="28"/>
          <w:szCs w:val="28"/>
        </w:rPr>
        <w:t>103</w:t>
      </w:r>
    </w:p>
    <w:p w:rsidR="00F45A72" w:rsidRPr="0028335B" w:rsidRDefault="00F45A72" w:rsidP="00447AB5">
      <w:pPr>
        <w:ind w:firstLine="567"/>
        <w:jc w:val="both"/>
        <w:rPr>
          <w:b/>
          <w:bCs/>
          <w:i/>
          <w:iCs/>
          <w:sz w:val="28"/>
          <w:szCs w:val="28"/>
        </w:rPr>
      </w:pPr>
    </w:p>
    <w:p w:rsidR="00F45A72" w:rsidRDefault="00F45A72" w:rsidP="00447AB5">
      <w:pPr>
        <w:ind w:firstLine="567"/>
        <w:jc w:val="both"/>
        <w:rPr>
          <w:bCs/>
          <w:color w:val="000000"/>
          <w:sz w:val="28"/>
          <w:szCs w:val="28"/>
        </w:rPr>
      </w:pPr>
      <w:r w:rsidRPr="00C51CB3">
        <w:rPr>
          <w:sz w:val="28"/>
          <w:szCs w:val="28"/>
        </w:rPr>
        <w:t xml:space="preserve">В соответствии со </w:t>
      </w:r>
      <w:hyperlink r:id="rId9" w:history="1">
        <w:r w:rsidRPr="00C51CB3">
          <w:rPr>
            <w:sz w:val="28"/>
            <w:szCs w:val="28"/>
          </w:rPr>
          <w:t>статьей 51.1</w:t>
        </w:r>
      </w:hyperlink>
      <w:r w:rsidRPr="00C51CB3">
        <w:rPr>
          <w:sz w:val="28"/>
          <w:szCs w:val="28"/>
        </w:rPr>
        <w:t xml:space="preserve">. Градостроительного кодекса Российской Федерации, </w:t>
      </w:r>
      <w:hyperlink r:id="rId10" w:history="1">
        <w:r w:rsidRPr="00C51CB3">
          <w:rPr>
            <w:sz w:val="28"/>
            <w:szCs w:val="28"/>
          </w:rPr>
          <w:t>статьей 16</w:t>
        </w:r>
      </w:hyperlink>
      <w:r w:rsidRPr="00C51CB3">
        <w:rPr>
          <w:sz w:val="28"/>
          <w:szCs w:val="28"/>
        </w:rPr>
        <w:t xml:space="preserve"> Федерального закона от 06.10.2003 </w:t>
      </w:r>
      <w:r>
        <w:rPr>
          <w:sz w:val="28"/>
          <w:szCs w:val="28"/>
        </w:rPr>
        <w:t xml:space="preserve">года </w:t>
      </w:r>
      <w:r w:rsidRPr="00C51CB3">
        <w:rPr>
          <w:sz w:val="28"/>
          <w:szCs w:val="28"/>
        </w:rPr>
        <w:t xml:space="preserve">№ 131-ФЗ «Об общих принципах местного самоуправления в Российской Федерации», Федеральным </w:t>
      </w:r>
      <w:hyperlink r:id="rId11" w:history="1">
        <w:r w:rsidRPr="00C51CB3">
          <w:rPr>
            <w:sz w:val="28"/>
            <w:szCs w:val="28"/>
          </w:rPr>
          <w:t>законом</w:t>
        </w:r>
      </w:hyperlink>
      <w:r w:rsidRPr="00C51CB3">
        <w:rPr>
          <w:sz w:val="28"/>
          <w:szCs w:val="28"/>
        </w:rPr>
        <w:t xml:space="preserve"> от 27.10.2010</w:t>
      </w:r>
      <w:r>
        <w:rPr>
          <w:sz w:val="28"/>
          <w:szCs w:val="28"/>
        </w:rPr>
        <w:t xml:space="preserve"> года</w:t>
      </w:r>
      <w:r w:rsidRPr="00C51CB3">
        <w:rPr>
          <w:sz w:val="28"/>
          <w:szCs w:val="28"/>
        </w:rPr>
        <w:t xml:space="preserve"> № 210-ФЗ «Об организации предоставления государственных и муниципальных услуг», </w:t>
      </w:r>
      <w:r w:rsidRPr="00C51CB3">
        <w:rPr>
          <w:bCs/>
          <w:color w:val="000000"/>
          <w:sz w:val="28"/>
          <w:szCs w:val="28"/>
        </w:rPr>
        <w:t xml:space="preserve">с Уставом Калининского муниципального района Саратовской области, ПОСТАНОВЛЯЕТ: </w:t>
      </w:r>
    </w:p>
    <w:p w:rsidR="00F45A72" w:rsidRPr="00C51CB3" w:rsidRDefault="00F45A72" w:rsidP="00447AB5">
      <w:pPr>
        <w:ind w:firstLine="567"/>
        <w:jc w:val="both"/>
        <w:rPr>
          <w:sz w:val="28"/>
          <w:szCs w:val="28"/>
        </w:rPr>
      </w:pPr>
    </w:p>
    <w:p w:rsidR="00F45A72" w:rsidRPr="00447AB5" w:rsidRDefault="00447AB5" w:rsidP="00447AB5">
      <w:pPr>
        <w:pStyle w:val="ConsPlusNormal0"/>
        <w:numPr>
          <w:ilvl w:val="0"/>
          <w:numId w:val="16"/>
        </w:numPr>
        <w:adjustRightInd/>
        <w:ind w:left="0" w:firstLine="567"/>
        <w:jc w:val="both"/>
        <w:rPr>
          <w:rFonts w:ascii="Times New Roman" w:hAnsi="Times New Roman"/>
          <w:color w:val="000000"/>
          <w:sz w:val="28"/>
          <w:szCs w:val="26"/>
        </w:rPr>
      </w:pPr>
      <w:r>
        <w:rPr>
          <w:rFonts w:ascii="Times New Roman" w:hAnsi="Times New Roman"/>
          <w:color w:val="000000"/>
          <w:sz w:val="28"/>
          <w:szCs w:val="26"/>
        </w:rPr>
        <w:t xml:space="preserve"> </w:t>
      </w:r>
      <w:r w:rsidR="00F45A72" w:rsidRPr="00976A7D">
        <w:rPr>
          <w:rFonts w:ascii="Times New Roman" w:hAnsi="Times New Roman"/>
          <w:color w:val="000000"/>
          <w:sz w:val="28"/>
          <w:szCs w:val="26"/>
        </w:rPr>
        <w:t xml:space="preserve">Внести в постановление администрации Калининского муниципального района Саратовской области от </w:t>
      </w:r>
      <w:r w:rsidR="00F45A72">
        <w:rPr>
          <w:rFonts w:ascii="Times New Roman" w:hAnsi="Times New Roman"/>
          <w:color w:val="000000"/>
          <w:sz w:val="28"/>
          <w:szCs w:val="26"/>
        </w:rPr>
        <w:t>25.01.2019</w:t>
      </w:r>
      <w:r>
        <w:rPr>
          <w:rFonts w:ascii="Times New Roman" w:hAnsi="Times New Roman"/>
          <w:color w:val="000000"/>
          <w:sz w:val="28"/>
          <w:szCs w:val="26"/>
        </w:rPr>
        <w:t xml:space="preserve"> </w:t>
      </w:r>
      <w:r w:rsidR="00F45A72">
        <w:rPr>
          <w:rFonts w:ascii="Times New Roman" w:hAnsi="Times New Roman"/>
          <w:color w:val="000000"/>
          <w:sz w:val="28"/>
          <w:szCs w:val="26"/>
        </w:rPr>
        <w:t>г</w:t>
      </w:r>
      <w:r>
        <w:rPr>
          <w:rFonts w:ascii="Times New Roman" w:hAnsi="Times New Roman"/>
          <w:color w:val="000000"/>
          <w:sz w:val="28"/>
          <w:szCs w:val="26"/>
        </w:rPr>
        <w:t>ода</w:t>
      </w:r>
      <w:r w:rsidR="00F45A72" w:rsidRPr="00976A7D">
        <w:rPr>
          <w:rFonts w:ascii="Times New Roman" w:hAnsi="Times New Roman"/>
          <w:color w:val="000000"/>
          <w:sz w:val="28"/>
          <w:szCs w:val="26"/>
        </w:rPr>
        <w:t xml:space="preserve"> № </w:t>
      </w:r>
      <w:r w:rsidR="00F45A72">
        <w:rPr>
          <w:rFonts w:ascii="Times New Roman" w:hAnsi="Times New Roman"/>
          <w:color w:val="000000"/>
          <w:sz w:val="28"/>
          <w:szCs w:val="26"/>
        </w:rPr>
        <w:t>103</w:t>
      </w:r>
      <w:r w:rsidR="00F45A72" w:rsidRPr="00976A7D">
        <w:rPr>
          <w:rFonts w:ascii="Times New Roman" w:hAnsi="Times New Roman"/>
          <w:color w:val="000000"/>
          <w:sz w:val="28"/>
          <w:szCs w:val="26"/>
        </w:rPr>
        <w:t xml:space="preserve"> «</w:t>
      </w:r>
      <w:r w:rsidR="00F45A72">
        <w:rPr>
          <w:rFonts w:ascii="Times New Roman" w:hAnsi="Times New Roman"/>
          <w:color w:val="000000"/>
          <w:sz w:val="28"/>
          <w:szCs w:val="26"/>
        </w:rPr>
        <w:t>Об утверждении административного регламента предоставления муниципальной услуги «Выдача уведомления о соответствии (не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F45A72" w:rsidRPr="00976A7D">
        <w:rPr>
          <w:rFonts w:ascii="Times New Roman" w:hAnsi="Times New Roman"/>
          <w:color w:val="000000"/>
          <w:sz w:val="28"/>
          <w:szCs w:val="26"/>
        </w:rPr>
        <w:t>»</w:t>
      </w:r>
      <w:r w:rsidR="00F45A72">
        <w:rPr>
          <w:rFonts w:ascii="Times New Roman" w:hAnsi="Times New Roman"/>
          <w:color w:val="000000"/>
          <w:sz w:val="28"/>
          <w:szCs w:val="26"/>
        </w:rPr>
        <w:t xml:space="preserve"> (с изменениями от 15.12.2020</w:t>
      </w:r>
      <w:r>
        <w:rPr>
          <w:rFonts w:ascii="Times New Roman" w:hAnsi="Times New Roman"/>
          <w:color w:val="000000"/>
          <w:sz w:val="28"/>
          <w:szCs w:val="26"/>
        </w:rPr>
        <w:t xml:space="preserve"> </w:t>
      </w:r>
      <w:r w:rsidR="00F45A72">
        <w:rPr>
          <w:rFonts w:ascii="Times New Roman" w:hAnsi="Times New Roman"/>
          <w:color w:val="000000"/>
          <w:sz w:val="28"/>
          <w:szCs w:val="26"/>
        </w:rPr>
        <w:t>г</w:t>
      </w:r>
      <w:r>
        <w:rPr>
          <w:rFonts w:ascii="Times New Roman" w:hAnsi="Times New Roman"/>
          <w:color w:val="000000"/>
          <w:sz w:val="28"/>
          <w:szCs w:val="26"/>
        </w:rPr>
        <w:t>ода</w:t>
      </w:r>
      <w:r w:rsidR="00F45A72">
        <w:rPr>
          <w:rFonts w:ascii="Times New Roman" w:hAnsi="Times New Roman"/>
          <w:color w:val="000000"/>
          <w:sz w:val="28"/>
          <w:szCs w:val="26"/>
        </w:rPr>
        <w:t xml:space="preserve"> №</w:t>
      </w:r>
      <w:r>
        <w:rPr>
          <w:rFonts w:ascii="Times New Roman" w:hAnsi="Times New Roman"/>
          <w:color w:val="000000"/>
          <w:sz w:val="28"/>
          <w:szCs w:val="26"/>
        </w:rPr>
        <w:t xml:space="preserve"> </w:t>
      </w:r>
      <w:r w:rsidR="00F45A72">
        <w:rPr>
          <w:rFonts w:ascii="Times New Roman" w:hAnsi="Times New Roman"/>
          <w:color w:val="000000"/>
          <w:sz w:val="28"/>
          <w:szCs w:val="26"/>
        </w:rPr>
        <w:t>1296, от 28.04.2022</w:t>
      </w:r>
      <w:r>
        <w:rPr>
          <w:rFonts w:ascii="Times New Roman" w:hAnsi="Times New Roman"/>
          <w:color w:val="000000"/>
          <w:sz w:val="28"/>
          <w:szCs w:val="26"/>
        </w:rPr>
        <w:t xml:space="preserve"> </w:t>
      </w:r>
      <w:r w:rsidR="00F45A72">
        <w:rPr>
          <w:rFonts w:ascii="Times New Roman" w:hAnsi="Times New Roman"/>
          <w:color w:val="000000"/>
          <w:sz w:val="28"/>
          <w:szCs w:val="26"/>
        </w:rPr>
        <w:t>г</w:t>
      </w:r>
      <w:r>
        <w:rPr>
          <w:rFonts w:ascii="Times New Roman" w:hAnsi="Times New Roman"/>
          <w:color w:val="000000"/>
          <w:sz w:val="28"/>
          <w:szCs w:val="26"/>
        </w:rPr>
        <w:t>ода</w:t>
      </w:r>
      <w:r w:rsidR="00F45A72">
        <w:rPr>
          <w:rFonts w:ascii="Times New Roman" w:hAnsi="Times New Roman"/>
          <w:color w:val="000000"/>
          <w:sz w:val="28"/>
          <w:szCs w:val="26"/>
        </w:rPr>
        <w:t xml:space="preserve"> №</w:t>
      </w:r>
      <w:r>
        <w:rPr>
          <w:rFonts w:ascii="Times New Roman" w:hAnsi="Times New Roman"/>
          <w:color w:val="000000"/>
          <w:sz w:val="28"/>
          <w:szCs w:val="26"/>
        </w:rPr>
        <w:t xml:space="preserve"> </w:t>
      </w:r>
      <w:r w:rsidR="00F45A72">
        <w:rPr>
          <w:rFonts w:ascii="Times New Roman" w:hAnsi="Times New Roman"/>
          <w:color w:val="000000"/>
          <w:sz w:val="28"/>
          <w:szCs w:val="26"/>
        </w:rPr>
        <w:t>510)</w:t>
      </w:r>
      <w:r w:rsidR="00F45A72" w:rsidRPr="00976A7D">
        <w:rPr>
          <w:rFonts w:ascii="Times New Roman" w:hAnsi="Times New Roman"/>
          <w:color w:val="000000"/>
          <w:sz w:val="28"/>
          <w:szCs w:val="26"/>
        </w:rPr>
        <w:t xml:space="preserve"> </w:t>
      </w:r>
      <w:r w:rsidR="00F45A72">
        <w:rPr>
          <w:rFonts w:ascii="Times New Roman" w:hAnsi="Times New Roman"/>
          <w:color w:val="000000"/>
          <w:sz w:val="28"/>
          <w:szCs w:val="26"/>
        </w:rPr>
        <w:t xml:space="preserve">следующие изменения: </w:t>
      </w:r>
      <w:r>
        <w:rPr>
          <w:rFonts w:ascii="Times New Roman" w:hAnsi="Times New Roman"/>
          <w:color w:val="000000"/>
          <w:sz w:val="28"/>
          <w:szCs w:val="26"/>
        </w:rPr>
        <w:t>п</w:t>
      </w:r>
      <w:r w:rsidR="00F45A72" w:rsidRPr="00447AB5">
        <w:rPr>
          <w:rFonts w:ascii="Times New Roman" w:hAnsi="Times New Roman"/>
          <w:color w:val="000000"/>
          <w:sz w:val="28"/>
          <w:szCs w:val="26"/>
        </w:rPr>
        <w:t>риложение к постановлению изложить в новой редакции согласно приложению.</w:t>
      </w:r>
    </w:p>
    <w:p w:rsidR="00F45A72" w:rsidRPr="00976A7D" w:rsidRDefault="00F45A72" w:rsidP="00447AB5">
      <w:pPr>
        <w:pStyle w:val="af"/>
        <w:tabs>
          <w:tab w:val="left" w:pos="1134"/>
        </w:tabs>
        <w:spacing w:after="0" w:line="240" w:lineRule="auto"/>
        <w:ind w:left="0" w:firstLine="567"/>
        <w:contextualSpacing w:val="0"/>
        <w:jc w:val="both"/>
        <w:rPr>
          <w:rFonts w:ascii="Times New Roman" w:hAnsi="Times New Roman"/>
          <w:color w:val="000000"/>
          <w:sz w:val="28"/>
          <w:szCs w:val="28"/>
        </w:rPr>
      </w:pPr>
      <w:r w:rsidRPr="00976A7D">
        <w:rPr>
          <w:rFonts w:ascii="Times New Roman" w:hAnsi="Times New Roman"/>
          <w:color w:val="000000"/>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45A72" w:rsidRPr="00976A7D" w:rsidRDefault="00F45A72" w:rsidP="00447AB5">
      <w:pPr>
        <w:numPr>
          <w:ilvl w:val="0"/>
          <w:numId w:val="16"/>
        </w:numPr>
        <w:ind w:left="0" w:firstLine="567"/>
        <w:jc w:val="both"/>
        <w:rPr>
          <w:color w:val="000000"/>
          <w:sz w:val="28"/>
          <w:szCs w:val="28"/>
        </w:rPr>
      </w:pPr>
      <w:r w:rsidRPr="00976A7D">
        <w:rPr>
          <w:color w:val="000000"/>
          <w:sz w:val="28"/>
          <w:szCs w:val="28"/>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sidR="00447AB5">
        <w:rPr>
          <w:color w:val="000000"/>
          <w:sz w:val="28"/>
          <w:szCs w:val="28"/>
        </w:rPr>
        <w:t>.</w:t>
      </w:r>
      <w:r w:rsidRPr="00976A7D">
        <w:rPr>
          <w:color w:val="000000"/>
          <w:sz w:val="28"/>
          <w:szCs w:val="28"/>
        </w:rPr>
        <w:t xml:space="preserve"> </w:t>
      </w:r>
    </w:p>
    <w:p w:rsidR="00F45A72" w:rsidRPr="00976A7D" w:rsidRDefault="00F45A72" w:rsidP="00447AB5">
      <w:pPr>
        <w:ind w:firstLine="567"/>
        <w:jc w:val="both"/>
        <w:rPr>
          <w:color w:val="000000"/>
          <w:sz w:val="28"/>
          <w:szCs w:val="28"/>
        </w:rPr>
      </w:pPr>
      <w:r w:rsidRPr="00976A7D">
        <w:rPr>
          <w:color w:val="000000"/>
          <w:sz w:val="28"/>
          <w:szCs w:val="28"/>
        </w:rPr>
        <w:lastRenderedPageBreak/>
        <w:t>4. Настоящее постановление вступает в силу с момента его официального опубликования (обнародования).</w:t>
      </w:r>
    </w:p>
    <w:p w:rsidR="00F45A72" w:rsidRDefault="00F45A72" w:rsidP="00447AB5">
      <w:pPr>
        <w:ind w:firstLine="567"/>
        <w:jc w:val="both"/>
        <w:rPr>
          <w:color w:val="000000"/>
          <w:sz w:val="28"/>
          <w:szCs w:val="28"/>
        </w:rPr>
      </w:pPr>
      <w:r w:rsidRPr="00976A7D">
        <w:rPr>
          <w:color w:val="000000"/>
          <w:sz w:val="28"/>
          <w:szCs w:val="28"/>
        </w:rPr>
        <w:t>5. Контроль за исполн</w:t>
      </w:r>
      <w:r>
        <w:rPr>
          <w:color w:val="000000"/>
          <w:sz w:val="28"/>
          <w:szCs w:val="28"/>
        </w:rPr>
        <w:t xml:space="preserve">ением настоящего постановления возложить на </w:t>
      </w:r>
      <w:r w:rsidRPr="00976A7D">
        <w:rPr>
          <w:color w:val="000000"/>
          <w:sz w:val="28"/>
          <w:szCs w:val="28"/>
        </w:rPr>
        <w:t xml:space="preserve">первого заместителя главы администрации </w:t>
      </w:r>
      <w:r>
        <w:rPr>
          <w:color w:val="000000"/>
          <w:sz w:val="28"/>
          <w:szCs w:val="28"/>
        </w:rPr>
        <w:t xml:space="preserve">муниципального района </w:t>
      </w:r>
      <w:r w:rsidRPr="00976A7D">
        <w:rPr>
          <w:color w:val="000000"/>
          <w:sz w:val="28"/>
          <w:szCs w:val="28"/>
        </w:rPr>
        <w:t>Кузину Т.Г.</w:t>
      </w:r>
    </w:p>
    <w:p w:rsidR="00F45A72" w:rsidRPr="00F45A72" w:rsidRDefault="00F45A72" w:rsidP="00447AB5">
      <w:pPr>
        <w:ind w:firstLine="567"/>
        <w:jc w:val="both"/>
        <w:rPr>
          <w:sz w:val="28"/>
          <w:szCs w:val="28"/>
        </w:rPr>
      </w:pPr>
    </w:p>
    <w:p w:rsidR="008921DF" w:rsidRPr="00F45A72" w:rsidRDefault="008921DF" w:rsidP="00F45A72">
      <w:pPr>
        <w:ind w:firstLine="567"/>
        <w:jc w:val="both"/>
        <w:rPr>
          <w:sz w:val="28"/>
          <w:szCs w:val="28"/>
        </w:rPr>
      </w:pPr>
    </w:p>
    <w:p w:rsidR="00EF55F2" w:rsidRPr="008921DF" w:rsidRDefault="00EF55F2" w:rsidP="008921DF">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447AB5" w:rsidRDefault="00447AB5" w:rsidP="00AB5A2E">
      <w:pPr>
        <w:jc w:val="both"/>
      </w:pPr>
    </w:p>
    <w:p w:rsidR="005814CF" w:rsidRDefault="002202D3" w:rsidP="00AB5A2E">
      <w:pPr>
        <w:jc w:val="both"/>
      </w:pPr>
      <w:r>
        <w:t>Исп.</w:t>
      </w:r>
      <w:r w:rsidR="00C642F4">
        <w:t>:</w:t>
      </w:r>
      <w:r>
        <w:t xml:space="preserve"> </w:t>
      </w:r>
      <w:r w:rsidR="00447AB5">
        <w:t>Лазарева С.Г.</w:t>
      </w:r>
    </w:p>
    <w:p w:rsidR="00F45A72" w:rsidRDefault="00F45A72" w:rsidP="00F45A72">
      <w:pPr>
        <w:ind w:left="6096"/>
        <w:rPr>
          <w:b/>
          <w:bCs/>
          <w:sz w:val="28"/>
          <w:szCs w:val="28"/>
        </w:rPr>
      </w:pPr>
      <w:r w:rsidRPr="001808E0">
        <w:rPr>
          <w:b/>
          <w:bCs/>
          <w:sz w:val="28"/>
          <w:szCs w:val="28"/>
        </w:rPr>
        <w:lastRenderedPageBreak/>
        <w:t xml:space="preserve">Приложение </w:t>
      </w:r>
    </w:p>
    <w:p w:rsidR="00F45A72" w:rsidRDefault="00F45A72" w:rsidP="00F45A72">
      <w:pPr>
        <w:ind w:left="6096"/>
        <w:rPr>
          <w:b/>
          <w:bCs/>
          <w:sz w:val="28"/>
          <w:szCs w:val="28"/>
        </w:rPr>
      </w:pPr>
      <w:r w:rsidRPr="001808E0">
        <w:rPr>
          <w:b/>
          <w:bCs/>
          <w:sz w:val="28"/>
          <w:szCs w:val="28"/>
        </w:rPr>
        <w:t>к постано</w:t>
      </w:r>
      <w:r>
        <w:rPr>
          <w:b/>
          <w:bCs/>
          <w:sz w:val="28"/>
          <w:szCs w:val="28"/>
        </w:rPr>
        <w:t xml:space="preserve">влению </w:t>
      </w:r>
    </w:p>
    <w:p w:rsidR="00F45A72" w:rsidRDefault="00F45A72" w:rsidP="00F45A72">
      <w:pPr>
        <w:ind w:left="6096"/>
        <w:rPr>
          <w:b/>
          <w:bCs/>
          <w:sz w:val="28"/>
          <w:szCs w:val="28"/>
        </w:rPr>
      </w:pPr>
      <w:r w:rsidRPr="001808E0">
        <w:rPr>
          <w:b/>
          <w:bCs/>
          <w:sz w:val="28"/>
          <w:szCs w:val="28"/>
        </w:rPr>
        <w:t xml:space="preserve">администрации МР </w:t>
      </w:r>
    </w:p>
    <w:p w:rsidR="00F45A72" w:rsidRPr="001808E0" w:rsidRDefault="00F45A72" w:rsidP="00F45A72">
      <w:pPr>
        <w:ind w:left="6096"/>
        <w:rPr>
          <w:b/>
          <w:bCs/>
          <w:sz w:val="28"/>
          <w:szCs w:val="28"/>
        </w:rPr>
      </w:pPr>
      <w:r>
        <w:rPr>
          <w:b/>
          <w:bCs/>
          <w:sz w:val="28"/>
          <w:szCs w:val="28"/>
        </w:rPr>
        <w:t xml:space="preserve">от </w:t>
      </w:r>
      <w:r w:rsidR="00447AB5">
        <w:rPr>
          <w:b/>
          <w:bCs/>
          <w:sz w:val="28"/>
          <w:szCs w:val="28"/>
        </w:rPr>
        <w:t xml:space="preserve">20.05.2025 </w:t>
      </w:r>
      <w:r>
        <w:rPr>
          <w:b/>
          <w:bCs/>
          <w:sz w:val="28"/>
          <w:szCs w:val="28"/>
        </w:rPr>
        <w:t>года №</w:t>
      </w:r>
      <w:r w:rsidR="00447AB5">
        <w:rPr>
          <w:b/>
          <w:bCs/>
          <w:sz w:val="28"/>
          <w:szCs w:val="28"/>
        </w:rPr>
        <w:t>713</w:t>
      </w:r>
    </w:p>
    <w:p w:rsidR="00F45A72" w:rsidRPr="00447AB5" w:rsidRDefault="00F45A72" w:rsidP="00F45A72">
      <w:pPr>
        <w:ind w:left="5140" w:right="-20" w:hanging="20"/>
        <w:jc w:val="right"/>
        <w:rPr>
          <w:b/>
          <w:color w:val="000000" w:themeColor="text1"/>
          <w:sz w:val="27"/>
          <w:szCs w:val="27"/>
        </w:rPr>
      </w:pPr>
    </w:p>
    <w:p w:rsidR="00447AB5" w:rsidRPr="00447AB5" w:rsidRDefault="00447AB5" w:rsidP="00447AB5">
      <w:pPr>
        <w:pStyle w:val="ConsPlusTitle"/>
        <w:jc w:val="center"/>
        <w:outlineLvl w:val="0"/>
        <w:rPr>
          <w:color w:val="000000" w:themeColor="text1"/>
          <w:sz w:val="27"/>
          <w:szCs w:val="27"/>
        </w:rPr>
      </w:pPr>
      <w:bookmarkStart w:id="1" w:name="P45"/>
      <w:bookmarkEnd w:id="1"/>
      <w:r w:rsidRPr="00447AB5">
        <w:rPr>
          <w:color w:val="000000" w:themeColor="text1"/>
          <w:sz w:val="27"/>
          <w:szCs w:val="27"/>
        </w:rPr>
        <w:t xml:space="preserve">Административный регламент </w:t>
      </w:r>
    </w:p>
    <w:p w:rsidR="00447AB5" w:rsidRPr="00447AB5" w:rsidRDefault="00447AB5" w:rsidP="00447AB5">
      <w:pPr>
        <w:pStyle w:val="ConsPlusTitle"/>
        <w:jc w:val="center"/>
        <w:outlineLvl w:val="0"/>
        <w:rPr>
          <w:color w:val="000000" w:themeColor="text1"/>
          <w:sz w:val="27"/>
          <w:szCs w:val="27"/>
        </w:rPr>
      </w:pPr>
      <w:r w:rsidRPr="00447AB5">
        <w:rPr>
          <w:color w:val="000000" w:themeColor="text1"/>
          <w:sz w:val="27"/>
          <w:szCs w:val="27"/>
        </w:rPr>
        <w:t xml:space="preserve">предоставления муниципальной услуги </w:t>
      </w:r>
    </w:p>
    <w:p w:rsidR="00447AB5" w:rsidRPr="00447AB5" w:rsidRDefault="00447AB5" w:rsidP="00447AB5">
      <w:pPr>
        <w:pStyle w:val="ConsPlusTitle"/>
        <w:jc w:val="center"/>
        <w:outlineLvl w:val="0"/>
        <w:rPr>
          <w:color w:val="000000" w:themeColor="text1"/>
          <w:sz w:val="27"/>
          <w:szCs w:val="27"/>
        </w:rPr>
      </w:pPr>
      <w:r w:rsidRPr="00447AB5">
        <w:rPr>
          <w:color w:val="000000" w:themeColor="text1"/>
          <w:sz w:val="27"/>
          <w:szCs w:val="27"/>
        </w:rPr>
        <w:t xml:space="preserve">«Выдача уведомления о соответствии (несоответствии) построенного </w:t>
      </w:r>
    </w:p>
    <w:p w:rsidR="00447AB5" w:rsidRPr="00447AB5" w:rsidRDefault="00447AB5" w:rsidP="00447AB5">
      <w:pPr>
        <w:pStyle w:val="ConsPlusTitle"/>
        <w:jc w:val="center"/>
        <w:outlineLvl w:val="0"/>
        <w:rPr>
          <w:color w:val="000000" w:themeColor="text1"/>
          <w:sz w:val="27"/>
          <w:szCs w:val="27"/>
        </w:rPr>
      </w:pPr>
      <w:r w:rsidRPr="00447AB5">
        <w:rPr>
          <w:color w:val="000000" w:themeColor="text1"/>
          <w:sz w:val="27"/>
          <w:szCs w:val="27"/>
        </w:rPr>
        <w:t xml:space="preserve">или реконструированного объекта индивидуального жилищного строительства или садового дома требованиям законодательства </w:t>
      </w:r>
    </w:p>
    <w:p w:rsidR="00447AB5" w:rsidRPr="00447AB5" w:rsidRDefault="00447AB5" w:rsidP="00447AB5">
      <w:pPr>
        <w:pStyle w:val="ConsPlusTitle"/>
        <w:jc w:val="center"/>
        <w:outlineLvl w:val="0"/>
        <w:rPr>
          <w:color w:val="000000" w:themeColor="text1"/>
          <w:sz w:val="27"/>
          <w:szCs w:val="27"/>
        </w:rPr>
      </w:pPr>
      <w:r w:rsidRPr="00447AB5">
        <w:rPr>
          <w:color w:val="000000" w:themeColor="text1"/>
          <w:sz w:val="27"/>
          <w:szCs w:val="27"/>
        </w:rPr>
        <w:t>о градостроительной деятельности»</w:t>
      </w:r>
    </w:p>
    <w:p w:rsidR="00447AB5" w:rsidRPr="00447AB5" w:rsidRDefault="00447AB5" w:rsidP="00447AB5">
      <w:pPr>
        <w:pStyle w:val="ConsPlusNormal0"/>
        <w:ind w:firstLine="567"/>
        <w:jc w:val="both"/>
        <w:outlineLvl w:val="1"/>
        <w:rPr>
          <w:rFonts w:ascii="Times New Roman" w:hAnsi="Times New Roman"/>
          <w:color w:val="000000" w:themeColor="text1"/>
          <w:sz w:val="27"/>
          <w:szCs w:val="27"/>
        </w:rPr>
      </w:pPr>
    </w:p>
    <w:p w:rsidR="00447AB5" w:rsidRPr="00447AB5" w:rsidRDefault="00447AB5" w:rsidP="00447AB5">
      <w:pPr>
        <w:pStyle w:val="ConsPlusNormal0"/>
        <w:jc w:val="center"/>
        <w:outlineLvl w:val="1"/>
        <w:rPr>
          <w:rFonts w:ascii="Times New Roman" w:hAnsi="Times New Roman"/>
          <w:b/>
          <w:color w:val="000000" w:themeColor="text1"/>
          <w:sz w:val="27"/>
          <w:szCs w:val="27"/>
        </w:rPr>
      </w:pPr>
      <w:r w:rsidRPr="00447AB5">
        <w:rPr>
          <w:rFonts w:ascii="Times New Roman" w:hAnsi="Times New Roman"/>
          <w:b/>
          <w:color w:val="000000" w:themeColor="text1"/>
          <w:sz w:val="27"/>
          <w:szCs w:val="27"/>
        </w:rPr>
        <w:t>1. Общие положения</w:t>
      </w:r>
    </w:p>
    <w:p w:rsidR="00447AB5" w:rsidRPr="00447AB5" w:rsidRDefault="00447AB5" w:rsidP="00447AB5">
      <w:pPr>
        <w:pStyle w:val="ConsPlusNormal0"/>
        <w:ind w:firstLine="567"/>
        <w:jc w:val="both"/>
        <w:outlineLvl w:val="1"/>
        <w:rPr>
          <w:rFonts w:ascii="Times New Roman" w:hAnsi="Times New Roman"/>
          <w:color w:val="000000" w:themeColor="text1"/>
          <w:sz w:val="27"/>
          <w:szCs w:val="27"/>
        </w:rPr>
      </w:pPr>
      <w:r w:rsidRPr="00447AB5">
        <w:rPr>
          <w:rFonts w:ascii="Times New Roman" w:hAnsi="Times New Roman"/>
          <w:color w:val="000000" w:themeColor="text1"/>
          <w:sz w:val="27"/>
          <w:szCs w:val="27"/>
        </w:rPr>
        <w:t>1.1. Цели разработки административного регламента.</w:t>
      </w:r>
    </w:p>
    <w:p w:rsidR="00447AB5" w:rsidRPr="00447AB5" w:rsidRDefault="00447AB5" w:rsidP="00447AB5">
      <w:pPr>
        <w:pStyle w:val="23"/>
        <w:ind w:firstLine="567"/>
        <w:rPr>
          <w:b w:val="0"/>
          <w:color w:val="000000" w:themeColor="text1"/>
          <w:sz w:val="27"/>
          <w:szCs w:val="27"/>
        </w:rPr>
      </w:pPr>
      <w:r w:rsidRPr="00447AB5">
        <w:rPr>
          <w:b w:val="0"/>
          <w:color w:val="000000" w:themeColor="text1"/>
          <w:sz w:val="27"/>
          <w:szCs w:val="27"/>
        </w:rPr>
        <w:t xml:space="preserve">Настоящий административный регламент устанавливает состав, последовательность и сроки выполнения административных процедур (действий), порядок взаимодействия между Управлением жилищно-коммунального хозяйства администрации </w:t>
      </w:r>
      <w:r w:rsidRPr="00447AB5">
        <w:rPr>
          <w:b w:val="0"/>
          <w:color w:val="000000" w:themeColor="text1"/>
          <w:sz w:val="27"/>
          <w:szCs w:val="27"/>
          <w:shd w:val="clear" w:color="auto" w:fill="FFFFFF"/>
        </w:rPr>
        <w:t xml:space="preserve">Калининского муниципального района Саратовской области </w:t>
      </w:r>
      <w:r w:rsidRPr="00447AB5">
        <w:rPr>
          <w:b w:val="0"/>
          <w:color w:val="000000" w:themeColor="text1"/>
          <w:sz w:val="27"/>
          <w:szCs w:val="27"/>
        </w:rPr>
        <w:t>и заявителями в ходе предоставления муниципальной услуги «Выдача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муниципальная услуга).</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Регламент определяет сроки и последовательность действий (административных процедур) при предоставлении муниципальной услуги.</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1.2. Заявителем муниципальной услуги (далее - Заявитель) выступает физическое, юридическое или уполномоченное им лицо, на основании доверенности, оформленной в соответствии с Гражданским кодексом Российской Федерации (ч. 1, ст. 185 ГКРФ).</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447AB5">
        <w:rPr>
          <w:rFonts w:ascii="Times New Roman" w:hAnsi="Times New Roman"/>
          <w:color w:val="000000" w:themeColor="text1"/>
          <w:sz w:val="27"/>
          <w:szCs w:val="27"/>
        </w:rPr>
        <w:lastRenderedPageBreak/>
        <w:t>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rFonts w:ascii="Times New Roman" w:hAnsi="Times New Roman"/>
          <w:color w:val="000000" w:themeColor="text1"/>
          <w:sz w:val="27"/>
          <w:szCs w:val="27"/>
        </w:rPr>
        <w:t xml:space="preserve"> </w:t>
      </w:r>
      <w:r w:rsidRPr="00447AB5">
        <w:rPr>
          <w:rFonts w:ascii="Times New Roman" w:hAnsi="Times New Roman"/>
          <w:color w:val="000000" w:themeColor="text1"/>
          <w:sz w:val="27"/>
          <w:szCs w:val="27"/>
        </w:rPr>
        <w:t>10 и 14 Федерального закона от 29 декабря 2022 года №</w:t>
      </w:r>
      <w:r>
        <w:rPr>
          <w:rFonts w:ascii="Times New Roman" w:hAnsi="Times New Roman"/>
          <w:color w:val="000000" w:themeColor="text1"/>
          <w:sz w:val="27"/>
          <w:szCs w:val="27"/>
        </w:rPr>
        <w:t xml:space="preserve"> </w:t>
      </w:r>
      <w:r w:rsidRPr="00447AB5">
        <w:rPr>
          <w:rFonts w:ascii="Times New Roman" w:hAnsi="Times New Roman"/>
          <w:color w:val="000000" w:themeColor="text1"/>
          <w:sz w:val="27"/>
          <w:szCs w:val="27"/>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При предоставлении муниципальной услуги в электронной форме идентификации и аутентификация могут осуществляться посредством:</w:t>
      </w:r>
    </w:p>
    <w:p w:rsidR="00447AB5" w:rsidRPr="00447AB5" w:rsidRDefault="00447AB5" w:rsidP="00447AB5">
      <w:pPr>
        <w:pStyle w:val="ConsPlusNormal0"/>
        <w:numPr>
          <w:ilvl w:val="0"/>
          <w:numId w:val="41"/>
        </w:numPr>
        <w:ind w:left="0"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Единой системы идентификации</w:t>
      </w:r>
      <w:r w:rsidRPr="00447AB5">
        <w:rPr>
          <w:rFonts w:ascii="Times New Roman" w:hAnsi="Times New Roman"/>
          <w:color w:val="000000" w:themeColor="text1"/>
          <w:sz w:val="27"/>
          <w:szCs w:val="27"/>
        </w:rPr>
        <w:t xml:space="preserve"> или и</w:t>
      </w:r>
      <w:r>
        <w:rPr>
          <w:rFonts w:ascii="Times New Roman" w:hAnsi="Times New Roman"/>
          <w:color w:val="000000" w:themeColor="text1"/>
          <w:sz w:val="27"/>
          <w:szCs w:val="27"/>
        </w:rPr>
        <w:t>ных государственных информационн</w:t>
      </w:r>
      <w:r w:rsidRPr="00447AB5">
        <w:rPr>
          <w:rFonts w:ascii="Times New Roman" w:hAnsi="Times New Roman"/>
          <w:color w:val="000000" w:themeColor="text1"/>
          <w:sz w:val="27"/>
          <w:szCs w:val="27"/>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447AB5" w:rsidRPr="00447AB5" w:rsidRDefault="00447AB5" w:rsidP="00447AB5">
      <w:pPr>
        <w:pStyle w:val="ConsPlusNormal0"/>
        <w:numPr>
          <w:ilvl w:val="0"/>
          <w:numId w:val="41"/>
        </w:numPr>
        <w:ind w:left="0"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 Информационных технологий, предусмотренных статьями 9, 10 и 14 Федерального закона от 29 декабря 2022 года №</w:t>
      </w:r>
      <w:r>
        <w:rPr>
          <w:rFonts w:ascii="Times New Roman" w:hAnsi="Times New Roman"/>
          <w:color w:val="000000" w:themeColor="text1"/>
          <w:sz w:val="27"/>
          <w:szCs w:val="27"/>
        </w:rPr>
        <w:t xml:space="preserve"> </w:t>
      </w:r>
      <w:r w:rsidRPr="00447AB5">
        <w:rPr>
          <w:rFonts w:ascii="Times New Roman" w:hAnsi="Times New Roman"/>
          <w:color w:val="000000" w:themeColor="text1"/>
          <w:sz w:val="27"/>
          <w:szCs w:val="27"/>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1.3. Информацию о порядке предоставления муниципальной услуги можно получить:</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1.3.1. Из федеральной государственной информационной системы «Единый портал государственных и муниципальных услуг (функций) Российской Федерации»: http://gosuslugi.ru.</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1.3.2. В Управлении жилищно-коммунального хозяйства администрации Калининского муниципального района Саратовской области (далее </w:t>
      </w:r>
      <w:r>
        <w:rPr>
          <w:rFonts w:ascii="Times New Roman" w:hAnsi="Times New Roman"/>
          <w:color w:val="000000" w:themeColor="text1"/>
          <w:sz w:val="27"/>
          <w:szCs w:val="27"/>
        </w:rPr>
        <w:t>-</w:t>
      </w:r>
      <w:r w:rsidRPr="00447AB5">
        <w:rPr>
          <w:rFonts w:ascii="Times New Roman" w:hAnsi="Times New Roman"/>
          <w:color w:val="000000" w:themeColor="text1"/>
          <w:sz w:val="27"/>
          <w:szCs w:val="27"/>
        </w:rPr>
        <w:t xml:space="preserve"> Управление ЖКХ).</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Информация о месте нахождения и графике работы Управления ЖКХ, предоставляющей муниципальную услугу:</w:t>
      </w:r>
    </w:p>
    <w:p w:rsidR="00447AB5" w:rsidRPr="00447AB5" w:rsidRDefault="00447AB5" w:rsidP="00447AB5">
      <w:pPr>
        <w:ind w:firstLine="567"/>
        <w:jc w:val="both"/>
        <w:rPr>
          <w:color w:val="000000" w:themeColor="text1"/>
          <w:sz w:val="27"/>
          <w:szCs w:val="27"/>
        </w:rPr>
      </w:pPr>
      <w:r w:rsidRPr="00447AB5">
        <w:rPr>
          <w:color w:val="000000" w:themeColor="text1"/>
          <w:sz w:val="27"/>
          <w:szCs w:val="27"/>
        </w:rPr>
        <w:t>- местонахождение: Саратовская область, Калининский район, город Калининск, улица Коллективная, д.61;</w:t>
      </w:r>
    </w:p>
    <w:p w:rsidR="00447AB5" w:rsidRPr="00447AB5" w:rsidRDefault="00447AB5" w:rsidP="00447AB5">
      <w:pPr>
        <w:ind w:firstLine="567"/>
        <w:jc w:val="both"/>
        <w:rPr>
          <w:color w:val="000000" w:themeColor="text1"/>
          <w:sz w:val="27"/>
          <w:szCs w:val="27"/>
        </w:rPr>
      </w:pPr>
      <w:r w:rsidRPr="00447AB5">
        <w:rPr>
          <w:color w:val="000000" w:themeColor="text1"/>
          <w:sz w:val="27"/>
          <w:szCs w:val="27"/>
        </w:rPr>
        <w:t>- почтовый адрес: 412484, Саратовская область, Калининский район, город Калининск, улица Коллективная, д.</w:t>
      </w:r>
      <w:r>
        <w:rPr>
          <w:color w:val="000000" w:themeColor="text1"/>
          <w:sz w:val="27"/>
          <w:szCs w:val="27"/>
        </w:rPr>
        <w:t xml:space="preserve"> </w:t>
      </w:r>
      <w:r w:rsidRPr="00447AB5">
        <w:rPr>
          <w:color w:val="000000" w:themeColor="text1"/>
          <w:sz w:val="27"/>
          <w:szCs w:val="27"/>
        </w:rPr>
        <w:t>61;</w:t>
      </w:r>
    </w:p>
    <w:p w:rsidR="00447AB5" w:rsidRPr="00447AB5" w:rsidRDefault="00447AB5" w:rsidP="00447AB5">
      <w:pPr>
        <w:ind w:firstLine="567"/>
        <w:jc w:val="both"/>
        <w:rPr>
          <w:color w:val="000000" w:themeColor="text1"/>
          <w:sz w:val="27"/>
          <w:szCs w:val="27"/>
        </w:rPr>
      </w:pPr>
      <w:r w:rsidRPr="00447AB5">
        <w:rPr>
          <w:color w:val="000000" w:themeColor="text1"/>
          <w:sz w:val="27"/>
          <w:szCs w:val="27"/>
        </w:rPr>
        <w:t xml:space="preserve">- адрес электронной почты: </w:t>
      </w:r>
      <w:r w:rsidRPr="00447AB5">
        <w:rPr>
          <w:color w:val="000000" w:themeColor="text1"/>
          <w:sz w:val="27"/>
          <w:szCs w:val="27"/>
          <w:lang w:val="en-US"/>
        </w:rPr>
        <w:t>http</w:t>
      </w:r>
      <w:r w:rsidRPr="00447AB5">
        <w:rPr>
          <w:color w:val="000000" w:themeColor="text1"/>
          <w:sz w:val="27"/>
          <w:szCs w:val="27"/>
        </w:rPr>
        <w:t>//</w:t>
      </w:r>
      <w:r w:rsidRPr="00447AB5">
        <w:rPr>
          <w:color w:val="000000" w:themeColor="text1"/>
          <w:sz w:val="27"/>
          <w:szCs w:val="27"/>
          <w:lang w:val="en-US"/>
        </w:rPr>
        <w:t>kalininsk</w:t>
      </w:r>
      <w:r w:rsidRPr="00447AB5">
        <w:rPr>
          <w:color w:val="000000" w:themeColor="text1"/>
          <w:sz w:val="27"/>
          <w:szCs w:val="27"/>
        </w:rPr>
        <w:t>.</w:t>
      </w:r>
      <w:r w:rsidRPr="00447AB5">
        <w:rPr>
          <w:color w:val="000000" w:themeColor="text1"/>
          <w:sz w:val="27"/>
          <w:szCs w:val="27"/>
          <w:lang w:val="en-US"/>
        </w:rPr>
        <w:t>sarmo</w:t>
      </w:r>
      <w:r w:rsidRPr="00447AB5">
        <w:rPr>
          <w:color w:val="000000" w:themeColor="text1"/>
          <w:sz w:val="27"/>
          <w:szCs w:val="27"/>
        </w:rPr>
        <w:t>.</w:t>
      </w:r>
      <w:r w:rsidRPr="00447AB5">
        <w:rPr>
          <w:color w:val="000000" w:themeColor="text1"/>
          <w:sz w:val="27"/>
          <w:szCs w:val="27"/>
          <w:lang w:val="en-US"/>
        </w:rPr>
        <w:t>ru</w:t>
      </w:r>
      <w:r w:rsidRPr="00447AB5">
        <w:rPr>
          <w:color w:val="000000" w:themeColor="text1"/>
          <w:sz w:val="27"/>
          <w:szCs w:val="27"/>
        </w:rPr>
        <w:t>.;</w:t>
      </w:r>
    </w:p>
    <w:p w:rsidR="00447AB5" w:rsidRPr="00447AB5" w:rsidRDefault="00447AB5" w:rsidP="00447AB5">
      <w:pPr>
        <w:ind w:firstLine="567"/>
        <w:jc w:val="both"/>
        <w:rPr>
          <w:color w:val="000000" w:themeColor="text1"/>
          <w:sz w:val="27"/>
          <w:szCs w:val="27"/>
        </w:rPr>
      </w:pPr>
      <w:r w:rsidRPr="00447AB5">
        <w:rPr>
          <w:color w:val="000000" w:themeColor="text1"/>
          <w:sz w:val="27"/>
          <w:szCs w:val="27"/>
        </w:rPr>
        <w:t>Телефон для информирования по вопросам, связанным с предоставлением муниципальной услуги: 8(84549)3-15-34;</w:t>
      </w:r>
    </w:p>
    <w:p w:rsidR="00447AB5" w:rsidRPr="00447AB5" w:rsidRDefault="00447AB5" w:rsidP="00447AB5">
      <w:pPr>
        <w:ind w:firstLine="567"/>
        <w:jc w:val="both"/>
        <w:rPr>
          <w:color w:val="000000" w:themeColor="text1"/>
          <w:sz w:val="27"/>
          <w:szCs w:val="27"/>
        </w:rPr>
      </w:pPr>
      <w:r w:rsidRPr="00447AB5">
        <w:rPr>
          <w:color w:val="000000" w:themeColor="text1"/>
          <w:sz w:val="27"/>
          <w:szCs w:val="27"/>
        </w:rPr>
        <w:t>График работы Управления ЖКХ:</w:t>
      </w:r>
    </w:p>
    <w:p w:rsidR="00447AB5" w:rsidRPr="00447AB5" w:rsidRDefault="00447AB5" w:rsidP="00447AB5">
      <w:pPr>
        <w:ind w:firstLine="567"/>
        <w:jc w:val="both"/>
        <w:rPr>
          <w:color w:val="000000" w:themeColor="text1"/>
          <w:sz w:val="27"/>
          <w:szCs w:val="27"/>
        </w:rPr>
      </w:pPr>
      <w:r w:rsidRPr="00447AB5">
        <w:rPr>
          <w:color w:val="000000" w:themeColor="text1"/>
          <w:sz w:val="27"/>
          <w:szCs w:val="27"/>
        </w:rPr>
        <w:t>Понедельник, вторник, среда, четверг, с 8.00 часов до 17.00 часов, пятница с 8-00 часов до 16-00 часов, перерыв с 12-00 часов до 13-00 часов. Суббота, воскресенье - выходные дни.</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1.3.3. Через многофункциональный центр предоставления государственных и муниципальных услуг (далее - МФЦ) по месту его нахождения. </w:t>
      </w:r>
    </w:p>
    <w:p w:rsidR="00447AB5" w:rsidRPr="00447AB5" w:rsidRDefault="00447AB5" w:rsidP="00447AB5">
      <w:pPr>
        <w:ind w:firstLine="567"/>
        <w:jc w:val="both"/>
        <w:rPr>
          <w:color w:val="000000" w:themeColor="text1"/>
          <w:sz w:val="27"/>
          <w:szCs w:val="27"/>
        </w:rPr>
      </w:pPr>
      <w:r w:rsidRPr="00447AB5">
        <w:rPr>
          <w:color w:val="000000" w:themeColor="text1"/>
          <w:sz w:val="27"/>
          <w:szCs w:val="27"/>
        </w:rPr>
        <w:t>Местонахождение МФЦ и его почтовый адрес: 412484, Саратовская область, Калининский район, город Калининск, улица 30 лет ВЛКСМ, д.47, телефон 3-29-</w:t>
      </w:r>
      <w:r w:rsidRPr="00447AB5">
        <w:rPr>
          <w:color w:val="000000" w:themeColor="text1"/>
          <w:sz w:val="27"/>
          <w:szCs w:val="27"/>
        </w:rPr>
        <w:lastRenderedPageBreak/>
        <w:t>15. График работы МФЦ указан на официальном сайте Государственного бюджетного учреждения Саратовской области - www.mfc64.ru.</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1.4. Основные требования к специалисту Управления ЖКХ, в чьи должностные обязанности входит исполнение данной функции (далее - Специалист):</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1.4.1. При индивидуальном устном информировании Специалист дает обратившемуся полный, точный и оперативный ответ по вопросам процедуры предоставления муниципальной услуги;</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1.4.2. При информировании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вопросам процедуры предоставления муниципальной услуги;</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1.4.3. При информировании по письменным обращениям обратившемуся, Специалистом дается четкий и понятный ответ по вопросам процедуры предоставления муниципальной услуги, указывается фамилия, имя, отчество, должность и номер телефона исполнителя. Ответ на обращение направляется по почте на адрес заинтересованного лица в срок, не превышающий 30 дней со дня поступления письменного обращения за информацией;</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1.4.4. При информировании по электронной почте Заявителю Специалистом дается четкий и понятный ответ по вопросам процедуры предоставления муниципальной услуги,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со дня поступления обращения. Указанная информация размещается на информационных стендах.</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1.5. Информирование и консультирование заявителей осуществляется непосредственно Специалистом по следующим вопросам:</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1.5.1. Перечень документов, необходимых для предоставления муниципальной услуги, комплектности (достаточности) представленных документов;</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1.5.2. Органы власти и организации, в которых Заявитель может получить документы, необходимые для получения муниципальной услуги (наименование и местонахождение);</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1.5.3. Время приема и выдачи документов;</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1.5.4. Порядок и сроки предоставления муниципальной услуги;</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1.5.5. Порядок обжалования решения или действий (бездействия) принятых или осуществленных в ходе предоставления муниципальной услуги.</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1.6. Консультирование Заявителей по вопросам осуществления муниципальной услуги осуществляется бесплатно.</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1.7. В любое время с момента приема документов Заявитель имеет право на получение сведений о ходе предоставления муниципальной услуги.</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Информирование о ходе предоставления муниципальной услуги осуществляется Специалистом Управления ЖКХ при непосредственном обращении Заявителя либо с использованием почтовой связи, телефонной связи, электронной почты.</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1.8. В случае если в соответствии с требованиями настоящего Регламента предоставление муниципальной услуги, предусмотренной настоящим </w:t>
      </w:r>
      <w:r w:rsidRPr="00447AB5">
        <w:rPr>
          <w:rFonts w:ascii="Times New Roman" w:hAnsi="Times New Roman"/>
          <w:color w:val="000000" w:themeColor="text1"/>
          <w:sz w:val="27"/>
          <w:szCs w:val="27"/>
        </w:rPr>
        <w:lastRenderedPageBreak/>
        <w:t>Регламентом, допускается в МФЦ. Заявитель вправе обратиться за получением консультации (справки) по вопросам предоставления муниципальной услуги в МФЦ.</w:t>
      </w:r>
    </w:p>
    <w:p w:rsidR="00447AB5" w:rsidRPr="00E3438E" w:rsidRDefault="00447AB5" w:rsidP="00447AB5">
      <w:pPr>
        <w:pStyle w:val="ConsPlusNormal0"/>
        <w:ind w:firstLine="567"/>
        <w:jc w:val="both"/>
        <w:outlineLvl w:val="1"/>
        <w:rPr>
          <w:rFonts w:ascii="Times New Roman" w:hAnsi="Times New Roman"/>
          <w:sz w:val="28"/>
          <w:szCs w:val="28"/>
        </w:rPr>
      </w:pPr>
    </w:p>
    <w:p w:rsidR="00447AB5" w:rsidRPr="00447AB5" w:rsidRDefault="00447AB5" w:rsidP="00447AB5">
      <w:pPr>
        <w:pStyle w:val="aa"/>
        <w:ind w:firstLine="567"/>
        <w:jc w:val="center"/>
        <w:rPr>
          <w:rFonts w:ascii="Times New Roman" w:hAnsi="Times New Roman"/>
          <w:b/>
          <w:color w:val="000000" w:themeColor="text1"/>
          <w:sz w:val="27"/>
          <w:szCs w:val="27"/>
        </w:rPr>
      </w:pPr>
      <w:r w:rsidRPr="00447AB5">
        <w:rPr>
          <w:rFonts w:ascii="Times New Roman" w:hAnsi="Times New Roman"/>
          <w:b/>
          <w:color w:val="000000" w:themeColor="text1"/>
          <w:sz w:val="27"/>
          <w:szCs w:val="27"/>
        </w:rPr>
        <w:t>2. Стандарт предоставления муниципальной услуги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2.1. Наименование муниципальной услуги.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Муниципальная услуга - «Выдача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2.2. Наименование органа, предоставляющего муниципальную услугу: Управление жилищно-коммунального хозяйства Администрации Калининского муниципального района Саратовской области.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Услуга так же может быть предоставлена через ГБУ СО «МФЦ» и через Единый портал государственных услуг. При этом ГБУ СО «МФЦ» становится участником межведомственного взаимодействия между органами государственной власти и органами местного самоуправления (при необходимости).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2.3. Результатом предоставления муниципальной услуги является: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оформляется по форме, утвержденной приказом Министерства строительства и жилищно-коммунального хозяйства Российской Федерации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3, №4 к регламенту).</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2.4. Срок предоставления муниципальной услуги - 7 (семь) рабочих дней. Датой обращения за предоставлением муниципальной услуги считается дата регистрации уведомления о завершении строительства с пакетом документов, указанных в пункте 2.7</w:t>
      </w:r>
      <w:r>
        <w:rPr>
          <w:rFonts w:ascii="Times New Roman" w:hAnsi="Times New Roman"/>
          <w:color w:val="000000" w:themeColor="text1"/>
          <w:sz w:val="27"/>
          <w:szCs w:val="27"/>
        </w:rPr>
        <w:t>.</w:t>
      </w:r>
      <w:r w:rsidRPr="00447AB5">
        <w:rPr>
          <w:rFonts w:ascii="Times New Roman" w:hAnsi="Times New Roman"/>
          <w:color w:val="000000" w:themeColor="text1"/>
          <w:sz w:val="27"/>
          <w:szCs w:val="27"/>
        </w:rPr>
        <w:t xml:space="preserve"> настоящего Административного регламента.</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2.6. Заявитель вправе обратиться за предоставлением муниципальной услуги в письменной форме: </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lastRenderedPageBreak/>
        <w:t xml:space="preserve">- на бумажном носителе лично в Управление ЖКХ или почтовым отправлением по месту администрации, ГБУ СО «МФЦ»; </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 в электронной форме посредством Единого портала государственных и муниципальных услуг. </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2.7.1.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Управление ЖКХ, в том числе ГБУ СО «МФЦ»,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утвержденное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2 к регламенту), содержащее следующие сведения:</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 фамилия, имя, отчество (при наличии), место жительства застройщика, реквизиты документа, удостоверяющего личность (для физического лица);</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3) кадастровый номер земельного участка (при его наличии), адрес или описание местоположения земельного участка;</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4) сведения о праве застройщика на земельный участок, а также сведения о наличии прав иных лиц на земельный участок (при наличии таких лиц);</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lastRenderedPageBreak/>
        <w:t>8) почтовый адрес и (или) адрес электронной почты для связи с застройщиком.</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2.7.2. К уведомлению об окончании строительства прилагаются:</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3) технический план объекта индивидуального жилищного строительства или садового дома в бумажном виде и в электронном виде в формате </w:t>
      </w:r>
      <w:r w:rsidRPr="00447AB5">
        <w:rPr>
          <w:rFonts w:ascii="Times New Roman" w:hAnsi="Times New Roman"/>
          <w:color w:val="000000" w:themeColor="text1"/>
          <w:sz w:val="27"/>
          <w:szCs w:val="27"/>
          <w:lang w:val="en-US"/>
        </w:rPr>
        <w:t>pdf</w:t>
      </w:r>
      <w:r w:rsidRPr="00447AB5">
        <w:rPr>
          <w:rFonts w:ascii="Times New Roman" w:hAnsi="Times New Roman"/>
          <w:color w:val="000000" w:themeColor="text1"/>
          <w:sz w:val="27"/>
          <w:szCs w:val="27"/>
        </w:rPr>
        <w:t xml:space="preserve"> и </w:t>
      </w:r>
      <w:r w:rsidRPr="00447AB5">
        <w:rPr>
          <w:rFonts w:ascii="Times New Roman" w:hAnsi="Times New Roman"/>
          <w:color w:val="000000" w:themeColor="text1"/>
          <w:sz w:val="27"/>
          <w:szCs w:val="27"/>
          <w:lang w:val="en-US"/>
        </w:rPr>
        <w:t>xml</w:t>
      </w:r>
      <w:r w:rsidRPr="00447AB5">
        <w:rPr>
          <w:rFonts w:ascii="Times New Roman" w:hAnsi="Times New Roman"/>
          <w:color w:val="000000" w:themeColor="text1"/>
          <w:sz w:val="27"/>
          <w:szCs w:val="27"/>
        </w:rPr>
        <w:t>;</w:t>
      </w:r>
    </w:p>
    <w:p w:rsidR="00447AB5" w:rsidRPr="00447AB5" w:rsidRDefault="00447AB5" w:rsidP="00447AB5">
      <w:pPr>
        <w:pStyle w:val="aa"/>
        <w:tabs>
          <w:tab w:val="left" w:pos="993"/>
        </w:tabs>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4)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2.7.3. Копии документов должны бать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2.7.4. Для получения муниципальной услуги в электронном виде заявителям предоставляется возможность направить уведомление об окончании строительства и документы, указанные в пункте 2.7.2. настоящего административного регламента, через Единый портал и Региональный портал Саратовской</w:t>
      </w:r>
      <w:r w:rsidRPr="00447AB5">
        <w:rPr>
          <w:rFonts w:ascii="Times New Roman" w:hAnsi="Times New Roman"/>
          <w:color w:val="000000" w:themeColor="text1"/>
          <w:sz w:val="27"/>
          <w:szCs w:val="27"/>
        </w:rPr>
        <w:tab/>
        <w:t xml:space="preserve"> области, путем заполнения специальной интерактивной формы, которая соответствует требованиям Федерального закона от 27.07.2010 № 210-ФЗ «Об организации предоставления государственных и муниципальных услуг» и обеспечивает идентификацию заявителя.</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2.8.1. Документы, которые заявитель представляет самостоятельно:</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3) Технический план объекта индивидуального жилищного строительства или садового дома;</w:t>
      </w:r>
    </w:p>
    <w:p w:rsidR="00447AB5" w:rsidRPr="00447AB5" w:rsidRDefault="00447AB5" w:rsidP="00447AB5">
      <w:pPr>
        <w:pStyle w:val="ConsPlusNormal0"/>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lastRenderedPageBreak/>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2.9. Запрещено требовать от заявителя; </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2.9.1.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Саратовской области.</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2.9.2. Запрещено требовать от заявителя:</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 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 предоставление документов, подтверждающих внесение заявителем платы за предоставление муниципальной услуги.</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2.10. Исчерпывающий перечень оснований для отказа в приеме документов, необходимых для предоставления муниципальной услуги.</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Основания для отказа в приеме документов: в случае отсутствия в уведомлении об окончании строительства сведений, предусмотренных пунктом 2.7.1. настоящего регламента, или отсутствия документов, прилагаемых к нему и предусмотренных пунктом 2.7.2. настоящего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такого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 Управление ЖКХ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lastRenderedPageBreak/>
        <w:t>2.11. Исчерпывающий перечень оснований для приостановления или отказа в предоставлении муниципальной услуги</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2.11.1. Основания для приостановления предоставления муниципальной услуги: отсутствуют.</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2.11.2. Основаниями для отказа в выдаче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являются:</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1) Параметры построенного или реконструированного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2) Внешний облик объекта индивидуального жилищного строительства или садового дома не соответствует описанию внешнего облика такого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2.11.3. Граждане имеют право повторно обратиться в Управление ЖКХ за получением муниципальной услуги после устранения предусмотренных пунктом 2.11.2. регламента оснований для отказа в предоставлении муниципальной услуги.</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2.12. Порядок, размер и основания взимания государственной пошлины или иной платы, взимаемой за предоставление муниципальной услуги.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lastRenderedPageBreak/>
        <w:t>Муниципальная услуга предоставляется без взимания государственной пошлины или иной платы.</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2.13. Отзыв заявителем обращения на предоставление муниципальной услуги.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2.14. Максимальный срок ожидания заявителя в очереди при подаче уведомления о завершении строительства на предоставлении муниципальной услуги и при получении результата предоставления муниципальной услуги не должен превышать 15 минут. </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2.15. Срок регистрации уведомления о завершении строительства - один рабочий день. </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При направлении заявителем уведомления о завершении строительства в форме электронного документа заявителю направляется электронное сообщение, подтверждающее получение и регистрацию уведомления о завершении строительства с приложенными к нему документами. </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2.16.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 в устной форме лично в часы приема или по телефону в соответствии с графиком работы администрации, ГБУ СО «МФЦ»;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 в письменной форме лично или почтовым отправлением в адрес Управления ЖКХ администрации Калининского муниципального района Саратовской области;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 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Управление ЖКХ администрации, а также по электронной почте в ГБУ СО «МФЦ» - для получения информации о ходе предоставления конкретной муниципальной услуги, указанной в комплексном запросе.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Управления ЖКХ, ГБУ СО «МФЦ» (лично или по телефону) осуществляет устное информирование обратившегося за информацией заявителя.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Ответ на телефонный звонок должен содержать информацию о фамилии, имени, отчестве (при наличии) и должности специалиста, принявшего телефонный звонок.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lastRenderedPageBreak/>
        <w:t xml:space="preserve">При ответах на телефонные звонки и обращения заявителей лично в часы приема специалисты Управления ЖКХ, ГБУ СО «МФЦ» подробно и в вежливой форме информируют обратившихся по интересующим их вопросам.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Если для подготовки ответа на устное обращение требуется более 15 минут, специалисты Управления ЖКХ, ГБУ СО «МФЦ»,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При получении от заявителя письменного обращения лично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обращения в электронной форме. Обращение регистрируется в день его поступления.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Письменный ответ подписывается начальником Управления ЖКХ администрации Калининского муниципального района Саратовской области,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Единый портал государственных и муниципальных услуг.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Ответ на обращение направляется заявителю в течение 30 (тридцати) дней со дня регистрации обращения в Управление ЖКХ администрации Калининского муниципального района Саратовской области. В случае обращения заявителя в ГБУ СО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ГБУ СО «МФЦ» направляет ответ заявителю не позднее рабочего дня, следующего за днем получения ГБУ СО «МФЦ» указанного запроса.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2.17. Территория, прилегающая к зданию, оборудуется парковочными местами для стоянки легкового 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Доступ заявителей к парковочным местам является бесплатным.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Вход в здание оформляется табличкой, информирующей о наименовании органа (организации), предоставляющего муниципальную услугу.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Вход в здание оборудуется устройством для маломобильных граждан.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lastRenderedPageBreak/>
        <w:t xml:space="preserve">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Места ожидания в очереди оборудуются стульями, кресельными секциями.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В случае предоставления муниципальной услуги в зданиях и помещениях, вновь введенных в эксплуатацию или прошедших реконструкцию, модернизацию, инвалидам (включая инвалидов, использующих кресла-коляски и собак-проводников) дополнительно обеспечиваются:</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 условия для беспрепятственного доступа к зданиям и помещениям, в которых оказывается муниципальная услуга, а также для беспрепятственного пользования транспортом, средствами связи и информации;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входа в такие здания, помещения и выхода из них, посадки в транспортное средство и высадки из него, в том числе с использованием кресла-коляски;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сопровождение инвалидов, имеющих стойкие расстройства функции зрения и самостоятельного передвижения, и оказание им помощи;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допуск собаки-проводника в здания и помещения, в которых предоставляется муниципальная услуга;</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 оказание инвалидам помощи в преодолении барьеров, мешающих получению ими муниципальной услуги наравне с другими лицами.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У входа в каждое помещение размещается табличка с наименованием отдела и номером кабинета.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2.18. Информационные стенды располагаются в доступном месте и содержат:</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выдержки из нормативных правовых актов, содержащих нормы, регулирующие деятельность по предоставлению муниципальной услуги;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w:t>
      </w:r>
      <w:r w:rsidR="00EB3D0D">
        <w:rPr>
          <w:rFonts w:ascii="Times New Roman" w:hAnsi="Times New Roman"/>
          <w:color w:val="000000" w:themeColor="text1"/>
          <w:sz w:val="27"/>
          <w:szCs w:val="27"/>
        </w:rPr>
        <w:t xml:space="preserve"> </w:t>
      </w:r>
      <w:r w:rsidRPr="00447AB5">
        <w:rPr>
          <w:rFonts w:ascii="Times New Roman" w:hAnsi="Times New Roman"/>
          <w:color w:val="000000" w:themeColor="text1"/>
          <w:sz w:val="27"/>
          <w:szCs w:val="27"/>
        </w:rPr>
        <w:t>образцы заполнения документов, необходимых для получения муниципальной услуги, и их перечень;</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 информацию о месте нахождения, графике работы, номерах справочных телефонов, адресах официального сайта администрации Калининского муниципального района Саратовской области, официального сайта ГБУ СО </w:t>
      </w:r>
      <w:r w:rsidRPr="00447AB5">
        <w:rPr>
          <w:rFonts w:ascii="Times New Roman" w:hAnsi="Times New Roman"/>
          <w:color w:val="000000" w:themeColor="text1"/>
          <w:sz w:val="27"/>
          <w:szCs w:val="27"/>
        </w:rPr>
        <w:lastRenderedPageBreak/>
        <w:t>«МФЦ» и электронной почты управления и ГБУ СО «МФЦ», где заинтересованные лица могут получить информацию, необходимую для предоставления муниципальной услуги;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график работы,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В целях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2.19. Показателями доступности муниципальной услуги являются: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 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 транспортная доступность мест предоставления муниципальной услуги;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 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 наличие бесплатной парковки транспортных средств, в том числе парковки для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 предоставление бесплатно муниципальной услуги и информации о ней.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2.20. Показателями качества муниципальной услуги являются: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 исполнение обращения в установленные сроки; </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 соблюдение порядка выполнения административных процедур. </w:t>
      </w:r>
    </w:p>
    <w:p w:rsidR="00447AB5" w:rsidRPr="00447AB5" w:rsidRDefault="00447AB5" w:rsidP="00447AB5">
      <w:pPr>
        <w:pStyle w:val="ConsPlusNormal0"/>
        <w:ind w:firstLine="567"/>
        <w:jc w:val="both"/>
        <w:outlineLvl w:val="2"/>
        <w:rPr>
          <w:rFonts w:ascii="Times New Roman" w:hAnsi="Times New Roman"/>
          <w:color w:val="000000" w:themeColor="text1"/>
          <w:sz w:val="27"/>
          <w:szCs w:val="27"/>
        </w:rPr>
      </w:pPr>
      <w:r w:rsidRPr="00447AB5">
        <w:rPr>
          <w:rFonts w:ascii="Times New Roman" w:hAnsi="Times New Roman"/>
          <w:color w:val="000000" w:themeColor="text1"/>
          <w:sz w:val="27"/>
          <w:szCs w:val="27"/>
        </w:rPr>
        <w:t>2.21.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2.21.1. Прием документов на предоставление услуги в ГБУ СО «МФЦ» осуществляется на основании заключенного Соглашения о взаимодействии между Управлением ЖКХ Администрации Калининского муниципального района Саратовской области и ГБУ СО «МФЦ».</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xml:space="preserve">2.21.2. Для получения муниципальной услуги в электронном виде заявителям предоставляется возможность направить уведомление о завершении строительства и документы в форме электронных документов, в том числе с использованием Единого портала или Регионального портала Саратовской области, путем заполнения специальной интерактивной формы, которая соответствует требованиям Федерального закона от 27.07.2010 № 210-ФЗ «Об организации </w:t>
      </w:r>
      <w:r w:rsidRPr="00447AB5">
        <w:rPr>
          <w:rFonts w:ascii="Times New Roman" w:hAnsi="Times New Roman"/>
          <w:color w:val="000000" w:themeColor="text1"/>
          <w:sz w:val="27"/>
          <w:szCs w:val="27"/>
        </w:rPr>
        <w:lastRenderedPageBreak/>
        <w:t>предоставления государственных и муниципальных услуг» и обеспечивает идентификацию заявителя.</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При подаче электронного уведомления о завершении строительства может быть использована простая электронная подпись, согласно п.2 статьи 6 Федерального закона от 06.04.2011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2.21.3. В случае подписания уведомления о завершении строительства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2.21.4. При предоставлении муниципальной услуги в электронной форме заявителю направляется:</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уведомление о приёме и регистрации запроса и иных документов, необходимых для предоставления муниципальной услуги;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уведомление о начале процедуры предоставления муниципальной услуги;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уведомление о результатах рассмотрения документов, необходимых для предоставления муниципальной услуги;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2.21.5. Муниципальная услуга предоставляется в ГБУ СО «МФЦ» с учетом принципа экстерриториальности в соответствии, с которым заявитель вправе выбрать для обращения за получением услуги любое отделение ГБУ СО «МФЦ» по Саратовской области.</w:t>
      </w:r>
    </w:p>
    <w:p w:rsidR="00447AB5" w:rsidRPr="00447AB5" w:rsidRDefault="00447AB5" w:rsidP="00447AB5">
      <w:pPr>
        <w:pStyle w:val="aa"/>
        <w:ind w:firstLine="567"/>
        <w:jc w:val="both"/>
        <w:rPr>
          <w:rFonts w:ascii="Times New Roman" w:hAnsi="Times New Roman"/>
          <w:color w:val="000000" w:themeColor="text1"/>
          <w:sz w:val="27"/>
          <w:szCs w:val="27"/>
        </w:rPr>
      </w:pPr>
      <w:r w:rsidRPr="00447AB5">
        <w:rPr>
          <w:rFonts w:ascii="Times New Roman" w:hAnsi="Times New Roman"/>
          <w:color w:val="000000" w:themeColor="text1"/>
          <w:sz w:val="27"/>
          <w:szCs w:val="27"/>
        </w:rPr>
        <w:t>2.21.6. Требования к расположению, помещениям, оборудованию и порядку работы ГБУ СО «МФЦ» определяются пунктами 6–22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47AB5" w:rsidRPr="00447AB5" w:rsidRDefault="00447AB5" w:rsidP="00447AB5">
      <w:pPr>
        <w:pStyle w:val="aa"/>
        <w:ind w:firstLine="567"/>
        <w:jc w:val="both"/>
        <w:rPr>
          <w:rFonts w:ascii="Times New Roman" w:hAnsi="Times New Roman"/>
          <w:color w:val="000000" w:themeColor="text1"/>
          <w:sz w:val="27"/>
          <w:szCs w:val="27"/>
        </w:rPr>
      </w:pPr>
    </w:p>
    <w:p w:rsidR="00447AB5" w:rsidRPr="004C167D" w:rsidRDefault="00447AB5" w:rsidP="00447AB5">
      <w:pPr>
        <w:pStyle w:val="aa"/>
        <w:ind w:firstLine="567"/>
        <w:jc w:val="center"/>
        <w:rPr>
          <w:rFonts w:ascii="Times New Roman" w:hAnsi="Times New Roman"/>
          <w:b/>
          <w:color w:val="000000" w:themeColor="text1"/>
          <w:sz w:val="27"/>
          <w:szCs w:val="27"/>
        </w:rPr>
      </w:pPr>
      <w:r w:rsidRPr="004C167D">
        <w:rPr>
          <w:rFonts w:ascii="Times New Roman" w:hAnsi="Times New Roman"/>
          <w:b/>
          <w:color w:val="000000" w:themeColor="text1"/>
          <w:sz w:val="27"/>
          <w:szCs w:val="27"/>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447AB5" w:rsidRPr="004C167D" w:rsidRDefault="00447AB5" w:rsidP="00447AB5">
      <w:pPr>
        <w:widowControl w:val="0"/>
        <w:ind w:firstLine="567"/>
        <w:jc w:val="both"/>
        <w:rPr>
          <w:color w:val="000000" w:themeColor="text1"/>
          <w:sz w:val="27"/>
          <w:szCs w:val="27"/>
        </w:rPr>
      </w:pPr>
      <w:bookmarkStart w:id="2" w:name="P261"/>
      <w:bookmarkEnd w:id="2"/>
      <w:r w:rsidRPr="004C167D">
        <w:rPr>
          <w:color w:val="000000" w:themeColor="text1"/>
          <w:sz w:val="27"/>
          <w:szCs w:val="27"/>
        </w:rPr>
        <w:lastRenderedPageBreak/>
        <w:t>3.1. Исчерпывающий перечень административных процедур:</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прием уведомления Управлением ЖКХ;</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проведение проверки соответствия указанных в уведомлении об окончании строительства параметров построенного или реконструированного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объекта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построенного или реконструированного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проведение проверки путем осмотра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такого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xml:space="preserve">- проведение проверки на соответствие вида разрешенного использования </w:t>
      </w:r>
      <w:r w:rsidRPr="004C167D">
        <w:rPr>
          <w:color w:val="000000" w:themeColor="text1"/>
          <w:sz w:val="27"/>
          <w:szCs w:val="27"/>
        </w:rPr>
        <w:lastRenderedPageBreak/>
        <w:t>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проведение проверки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xml:space="preserve">- направление застройщику способом, указанным в уведомлении об окончании строительства,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Последовательность предоставления муниципальной услуги отражена в блок-схеме, представленной в Приложении № 1 к административному регламенту.</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3.1.1. Заявитель имеет возможность получения информации о ходе предоставления муниципальной услуги.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3.1.2. В целях предоставления муниципальной услуги осуществляется прием заявителей администрацией согласно режиму работы указанному в п.</w:t>
      </w:r>
      <w:r w:rsidR="004C167D">
        <w:rPr>
          <w:color w:val="000000" w:themeColor="text1"/>
          <w:sz w:val="27"/>
          <w:szCs w:val="27"/>
        </w:rPr>
        <w:t xml:space="preserve"> </w:t>
      </w:r>
      <w:r w:rsidRPr="004C167D">
        <w:rPr>
          <w:color w:val="000000" w:themeColor="text1"/>
          <w:sz w:val="27"/>
          <w:szCs w:val="27"/>
        </w:rPr>
        <w:t>1.3. настоящего Административного регламента.</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Управление ЖКХ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3.1.3. Заявителю обеспечивается возможность предоставления муниципальной услуги посредством Единого портала, Регионального портала Саратовской области без необходимости повторного представления документов на бумажном носителе, которые могут быть запрошены по средствам межведомственного запроса.</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3.1.5. При формировании запроса заявителю обеспечивается:</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xml:space="preserve">- возможность копирования и сохранения запроса и иных документов, </w:t>
      </w:r>
      <w:r w:rsidRPr="004C167D">
        <w:rPr>
          <w:color w:val="000000" w:themeColor="text1"/>
          <w:sz w:val="27"/>
          <w:szCs w:val="27"/>
        </w:rPr>
        <w:lastRenderedPageBreak/>
        <w:t>указанных в пунктах 2.7. и 2.8. настоящего Административного регламента, необходимых для предоставления муниципальной услуги;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w:t>
      </w:r>
      <w:r w:rsidR="004C167D">
        <w:rPr>
          <w:color w:val="000000" w:themeColor="text1"/>
          <w:sz w:val="27"/>
          <w:szCs w:val="27"/>
        </w:rPr>
        <w:t>, обеспечивающей информационно -</w:t>
      </w:r>
      <w:r w:rsidRPr="004C167D">
        <w:rPr>
          <w:color w:val="000000" w:themeColor="text1"/>
          <w:sz w:val="27"/>
          <w:szCs w:val="27"/>
        </w:rPr>
        <w:t xml:space="preserve">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Саратовской области, официальном сайте Администрации Калининского муниципального района Саратовской области, в части, касающейся сведений, отсутствующих в единой системе идентификации и аутентификации;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возможность вернуться в любой из этапов заполнения электронной формы запроса без потери ранее введенной информации;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возможность доступа заявителя на Едином портале или Региональном портале Саратовской области, официального сайта Администрации Калининского муниципального района Саратовской области к ранее поданным им запросам в течение не менее одного года, а также частично сформи</w:t>
      </w:r>
      <w:r w:rsidR="004C167D">
        <w:rPr>
          <w:color w:val="000000" w:themeColor="text1"/>
          <w:sz w:val="27"/>
          <w:szCs w:val="27"/>
        </w:rPr>
        <w:t>рованных запросов -</w:t>
      </w:r>
      <w:r w:rsidRPr="004C167D">
        <w:rPr>
          <w:color w:val="000000" w:themeColor="text1"/>
          <w:sz w:val="27"/>
          <w:szCs w:val="27"/>
        </w:rPr>
        <w:t xml:space="preserve"> в течение не менее трёх месяцев.</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3.1.6. Сформированный и подписанный запрос, и иные документы, указанные в пунктах 2.7., 2.8. настоящего Административного регламента, необходимые для предоставления муниципальной услуги, направляются в Управление ЖКХ Администрации Калининского муниципального района Саратовской области или Регионального портала Саратовской области и передаются в Управление ЖКХ для регистрации и предоставления муниципальной услуги.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w:t>
      </w:r>
      <w:r w:rsidR="004C167D">
        <w:rPr>
          <w:color w:val="000000" w:themeColor="text1"/>
          <w:sz w:val="27"/>
          <w:szCs w:val="27"/>
        </w:rPr>
        <w:t>.2. Административная процедура -</w:t>
      </w:r>
      <w:r w:rsidRPr="004C167D">
        <w:rPr>
          <w:color w:val="000000" w:themeColor="text1"/>
          <w:sz w:val="27"/>
          <w:szCs w:val="27"/>
        </w:rPr>
        <w:t xml:space="preserve"> прием уведомления о завершении строительства Управлением ЖКХ.</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3.2.1. Основанием для начала административной процедуры по приему уведомления о завершении строительства, поступившего в Управление ЖКХ от заявителя на бумажном носителе или в электронной форме, либо поступление в Управление ЖКХ о завершении строительства и документов, полученных ГБУ СО «МФЦ» от заявителя.</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xml:space="preserve">3.2.2. При получении запроса в электронной форме в автоматическом </w:t>
      </w:r>
      <w:r w:rsidR="004C167D">
        <w:rPr>
          <w:color w:val="000000" w:themeColor="text1"/>
          <w:sz w:val="27"/>
          <w:szCs w:val="27"/>
        </w:rPr>
        <w:t>режиме осуществляется форматно -</w:t>
      </w:r>
      <w:r w:rsidRPr="004C167D">
        <w:rPr>
          <w:color w:val="000000" w:themeColor="text1"/>
          <w:sz w:val="27"/>
          <w:szCs w:val="27"/>
        </w:rPr>
        <w:t xml:space="preserve"> логический контроль запроса, проверяется наличие оснований для отказа в приёме запроса, указанных в пунктах 2.10</w:t>
      </w:r>
      <w:r w:rsidR="004C167D">
        <w:rPr>
          <w:color w:val="000000" w:themeColor="text1"/>
          <w:sz w:val="27"/>
          <w:szCs w:val="27"/>
        </w:rPr>
        <w:t>.</w:t>
      </w:r>
      <w:r w:rsidRPr="004C167D">
        <w:rPr>
          <w:color w:val="000000" w:themeColor="text1"/>
          <w:sz w:val="27"/>
          <w:szCs w:val="27"/>
        </w:rPr>
        <w:t>, 2.11</w:t>
      </w:r>
      <w:r w:rsidR="004C167D">
        <w:rPr>
          <w:color w:val="000000" w:themeColor="text1"/>
          <w:sz w:val="27"/>
          <w:szCs w:val="27"/>
        </w:rPr>
        <w:t>.</w:t>
      </w:r>
      <w:r w:rsidRPr="004C167D">
        <w:rPr>
          <w:color w:val="000000" w:themeColor="text1"/>
          <w:sz w:val="27"/>
          <w:szCs w:val="27"/>
        </w:rPr>
        <w:t xml:space="preserve"> настоящего Административного регламента, а также осуществляются следующие действия:</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или Регионального портала Саратовской области будет </w:t>
      </w:r>
      <w:r w:rsidRPr="004C167D">
        <w:rPr>
          <w:color w:val="000000" w:themeColor="text1"/>
          <w:sz w:val="27"/>
          <w:szCs w:val="27"/>
        </w:rPr>
        <w:lastRenderedPageBreak/>
        <w:t>представлена информация о ходе выполнения указанного запроса.</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3.2.3. Резуль</w:t>
      </w:r>
      <w:r w:rsidR="004C167D">
        <w:rPr>
          <w:color w:val="000000" w:themeColor="text1"/>
          <w:sz w:val="27"/>
          <w:szCs w:val="27"/>
        </w:rPr>
        <w:t>тат административной процедуры -</w:t>
      </w:r>
      <w:r w:rsidRPr="004C167D">
        <w:rPr>
          <w:color w:val="000000" w:themeColor="text1"/>
          <w:sz w:val="27"/>
          <w:szCs w:val="27"/>
        </w:rPr>
        <w:t xml:space="preserve"> регистрация уведомления в соответствующем журнале. </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Время выполнения административной процедуры по приему уведомления о завершении строительства не должно превышать 15 минут.</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w:t>
      </w:r>
      <w:r w:rsidR="004C167D">
        <w:rPr>
          <w:color w:val="000000" w:themeColor="text1"/>
          <w:sz w:val="27"/>
          <w:szCs w:val="27"/>
        </w:rPr>
        <w:t>.3. Административная процедура -</w:t>
      </w:r>
      <w:r w:rsidRPr="004C167D">
        <w:rPr>
          <w:color w:val="000000" w:themeColor="text1"/>
          <w:sz w:val="27"/>
          <w:szCs w:val="27"/>
        </w:rPr>
        <w:t xml:space="preserve"> проведение проверки наличия документов, необходимых для оказания услуги.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3.3.1. Основанием для начала административной процедуры по рассмотрению уведомления о завершении строительства и документов специалистом Управления ЖКХ является направление уведомления с соответствующими резолюциями и представленными документами специалисту для работы.</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3.3.2. Специалист проверяет правильность составления уведомления о завершении строительства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При предоставлении полного комплекта документов, указанных в пункте 2.7.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уведомления о завершении строительства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Уведомление о завершении строительства и пакет документов, направленные заявителем в форме электронных документов с использованием Единого портала или Регионального портала Свердловской области через информационную систему межведомственного взаимодействия (далее - информационная система).</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1) Проверяет правильность заполнения уведомления о завершении строительства в электронной форме, а также полноту указанных сведений;</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2) проверяет соответствие представленных электронных документов установленным действующим законодательством требованиям, а именно:</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а) наличие документов, необходимых для предоставления услуги;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б) актуальность представленных документов в соответствии с требованиями к срокам их действия;</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 проверяет соблюдение следующих требований:</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а) наличие четкого изображения сканированных документов;</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б) соответствие сведений, содержащихся в уведомлении о завершении строительства, сведениям, содержащимся в представленных заявителем документах.</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lastRenderedPageBreak/>
        <w:t>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Свердловской области запись о приеме электронного уведомления о завершении строительства и документов;</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7) направляет заявителю уведомление о статусе, присвоенном заявке, путем заполнения в информационной системе интерактивных полей.</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Регистрация уведомления о завершении строительства, поступившего в форме электронного документа, осуществляется в день его поступления в Управление ЖКХ. В случае поступления уведомления о завершении строительства в выходные или нерабочие праздничные дни его регистрация осуществляется в первый рабочий, следующий за выходным или нерабочим праздничным днем.</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3.3.3. Время выполнения административной процедуры не должно превышать 1 (один) рабочий день.</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2.8. настоящего Административного регламента.</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xml:space="preserve">3.4.2. Документы, указанные в пункте 2.8. настоящего Административного регламента, запрашиваются специалистом Отдела архитектуры по каналам межведомственного взаимодействия в течение 1 (одного) рабочего дня со дня приёма уведомления о завершении строительства и обязательного перечня документов, указанного в пункте 2.7. настоящего Административного регламента. </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В течение 3 (трёх) рабочих дней в администрацию направляются ответы на полученные запросы.</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3.4.3. Результат административной процедуры – формирование полного пакета документов для предоставления муниципальной услуги.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Время выполнения административной процедуры не должно превышать 3 (трёх) рабочих дней.</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xml:space="preserve">3.5. Административная процедура – проведение проверки соответствия указанных в уведомлении об окончании строительства параметров построенного или реконструированного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w:t>
      </w:r>
      <w:r w:rsidRPr="004C167D">
        <w:rPr>
          <w:color w:val="000000" w:themeColor="text1"/>
          <w:sz w:val="27"/>
          <w:szCs w:val="27"/>
        </w:rPr>
        <w:lastRenderedPageBreak/>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построенного или реконструированного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3.5.1. Основанием для начала административной процедуры по проверке соответствия указанных в уведомлении об окончании строительства параметров построенного или реконструированного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является указание полных сведений в уведомлении.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xml:space="preserve">В случае, если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построенного или реконструированного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w:t>
      </w:r>
      <w:r w:rsidRPr="004C167D">
        <w:rPr>
          <w:color w:val="000000" w:themeColor="text1"/>
          <w:sz w:val="27"/>
          <w:szCs w:val="27"/>
        </w:rPr>
        <w:lastRenderedPageBreak/>
        <w:t xml:space="preserve">дату поступления уведомления об окончании строительства. </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3.5.2. Специалист осуществляет проверку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Время выполнения административной процедуры не должно превышать 1 (один) рабочий день.</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3.6. Административная процедура - проведение проверки путем осмотра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xml:space="preserve">3.6.2. Специалист осуществляет осмотра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такого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Pr="004C167D">
        <w:rPr>
          <w:color w:val="000000" w:themeColor="text1"/>
          <w:sz w:val="27"/>
          <w:szCs w:val="27"/>
        </w:rPr>
        <w:lastRenderedPageBreak/>
        <w:t>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3.6.3. Резуль</w:t>
      </w:r>
      <w:r w:rsidR="00D5605A">
        <w:rPr>
          <w:color w:val="000000" w:themeColor="text1"/>
          <w:sz w:val="27"/>
          <w:szCs w:val="27"/>
        </w:rPr>
        <w:t>тат административной процедуры -</w:t>
      </w:r>
      <w:r w:rsidRPr="004C167D">
        <w:rPr>
          <w:color w:val="000000" w:themeColor="text1"/>
          <w:sz w:val="27"/>
          <w:szCs w:val="27"/>
        </w:rPr>
        <w:t xml:space="preserve"> подготовка акта осмотра объекта.</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Время выполнения административной процедуры не должно превышать 1 (один) рабочий день.</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w:t>
      </w:r>
      <w:r w:rsidR="00D5605A">
        <w:rPr>
          <w:color w:val="000000" w:themeColor="text1"/>
          <w:sz w:val="27"/>
          <w:szCs w:val="27"/>
        </w:rPr>
        <w:t>.7. Административная процедура -</w:t>
      </w:r>
      <w:r w:rsidRPr="004C167D">
        <w:rPr>
          <w:color w:val="000000" w:themeColor="text1"/>
          <w:sz w:val="27"/>
          <w:szCs w:val="27"/>
        </w:rPr>
        <w:t xml:space="preserve"> проведение проверки на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3.7.2. Специалист осуществляет проверку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согласно представленных документов.</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3.7.3. Резуль</w:t>
      </w:r>
      <w:r w:rsidR="00D5605A">
        <w:rPr>
          <w:color w:val="000000" w:themeColor="text1"/>
          <w:sz w:val="27"/>
          <w:szCs w:val="27"/>
        </w:rPr>
        <w:t>тат административной процедуры -</w:t>
      </w:r>
      <w:r w:rsidRPr="004C167D">
        <w:rPr>
          <w:color w:val="000000" w:themeColor="text1"/>
          <w:sz w:val="27"/>
          <w:szCs w:val="27"/>
        </w:rPr>
        <w:t xml:space="preserve"> принятие решения о соответствии/несоответствии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Время выполнения административной процедуры не должно превышать 1 (один) рабочий день.</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w:t>
      </w:r>
      <w:r w:rsidR="00D5605A">
        <w:rPr>
          <w:color w:val="000000" w:themeColor="text1"/>
          <w:sz w:val="27"/>
          <w:szCs w:val="27"/>
        </w:rPr>
        <w:t>.8. Административная процедура -</w:t>
      </w:r>
      <w:r w:rsidRPr="004C167D">
        <w:rPr>
          <w:color w:val="000000" w:themeColor="text1"/>
          <w:sz w:val="27"/>
          <w:szCs w:val="27"/>
        </w:rPr>
        <w:t xml:space="preserve"> проведение проверки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3.8.2. Специалист осуществляет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xml:space="preserve">3.8.3. Результат административной процедуры – принятие решения о допустимости/недопустимости размещения объекта индивидуального жилищного </w:t>
      </w:r>
      <w:r w:rsidRPr="004C167D">
        <w:rPr>
          <w:color w:val="000000" w:themeColor="text1"/>
          <w:sz w:val="27"/>
          <w:szCs w:val="27"/>
        </w:rPr>
        <w:lastRenderedPageBreak/>
        <w:t>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Время выполнения административной процедуры не должно превышать 1 (один) рабочий день.</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3.9. Админис</w:t>
      </w:r>
      <w:r w:rsidR="00D5605A">
        <w:rPr>
          <w:color w:val="000000" w:themeColor="text1"/>
          <w:sz w:val="27"/>
          <w:szCs w:val="27"/>
        </w:rPr>
        <w:t>тративная процедура -</w:t>
      </w:r>
      <w:r w:rsidRPr="004C167D">
        <w:rPr>
          <w:color w:val="000000" w:themeColor="text1"/>
          <w:sz w:val="27"/>
          <w:szCs w:val="27"/>
        </w:rPr>
        <w:t xml:space="preserve"> направление застройщику способом, указанным в уведомлении об окончании строительства,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требованиям законодательства о градостроительной деятельности с указанием всех оснований для направления такого уведомления. </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3.9.1. Основанием для начала административной процедуры по подготовке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является принятие предварительного решения о предоставлении муниципальной услуги, либо об отказе в предоставлении муниципальной услуги.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3.9.2. Уведомление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1) параметры построенного или реконструированного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w:t>
      </w:r>
      <w:r w:rsidRPr="004C167D">
        <w:rPr>
          <w:color w:val="000000" w:themeColor="text1"/>
          <w:sz w:val="27"/>
          <w:szCs w:val="27"/>
        </w:rPr>
        <w:lastRenderedPageBreak/>
        <w:t>использования объекта индивидуального жилищного строительства или садового дома, указанному в уведомлении о планируемом строительстве;</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3.9.3. Резуль</w:t>
      </w:r>
      <w:r w:rsidR="00D5605A">
        <w:rPr>
          <w:color w:val="000000" w:themeColor="text1"/>
          <w:sz w:val="27"/>
          <w:szCs w:val="27"/>
        </w:rPr>
        <w:t>тат административной процедуры -</w:t>
      </w:r>
      <w:r w:rsidRPr="004C167D">
        <w:rPr>
          <w:color w:val="000000" w:themeColor="text1"/>
          <w:sz w:val="27"/>
          <w:szCs w:val="27"/>
        </w:rPr>
        <w:t xml:space="preserve"> подписанные начальником Управления ЖКХ администрации Калининского муниципального района Саратовской области уведомления о соответствии, либо несоответствии указанных в уведомлении о соответствии, либо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 xml:space="preserve">Подписанное уведомление регистрируется в соответствующем журнале.  </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Специалист сообщает заявителю о подготовке уведомления и возможности их получения.</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Время выполнения административной процедуры не должно превышать 1 (один) рабочий день.</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или документа на бумажном носителе, подтверждающего содержание электронного документа, направленного Управлением ЖКХ, ГБУ СО «МФЦ» в течение срока действия результата предоставления муниципальной услуги.</w:t>
      </w:r>
    </w:p>
    <w:p w:rsidR="00447AB5" w:rsidRPr="004C167D" w:rsidRDefault="00447AB5" w:rsidP="00447AB5">
      <w:pPr>
        <w:widowControl w:val="0"/>
        <w:ind w:firstLine="567"/>
        <w:jc w:val="both"/>
        <w:rPr>
          <w:color w:val="000000" w:themeColor="text1"/>
          <w:sz w:val="27"/>
          <w:szCs w:val="27"/>
        </w:rPr>
      </w:pPr>
      <w:r w:rsidRPr="004C167D">
        <w:rPr>
          <w:color w:val="000000" w:themeColor="text1"/>
          <w:sz w:val="27"/>
          <w:szCs w:val="27"/>
        </w:rPr>
        <w:t>Заявитель вправе оценить качество и доступность предоставления муниципальной услуги на Едином портале или Региональном портале Саратовской области.</w:t>
      </w:r>
    </w:p>
    <w:p w:rsidR="00447AB5" w:rsidRPr="004C167D" w:rsidRDefault="00447AB5" w:rsidP="00447AB5">
      <w:pPr>
        <w:pStyle w:val="ConsPlusNormal0"/>
        <w:ind w:firstLine="567"/>
        <w:jc w:val="both"/>
        <w:rPr>
          <w:rFonts w:ascii="Times New Roman" w:hAnsi="Times New Roman"/>
          <w:color w:val="000000" w:themeColor="text1"/>
          <w:sz w:val="27"/>
          <w:szCs w:val="27"/>
        </w:rPr>
      </w:pPr>
      <w:r w:rsidRPr="004C167D">
        <w:rPr>
          <w:rFonts w:ascii="Times New Roman" w:hAnsi="Times New Roman"/>
          <w:color w:val="000000" w:themeColor="text1"/>
          <w:sz w:val="27"/>
          <w:szCs w:val="27"/>
        </w:rPr>
        <w:t>При предоставлении услуги в электронной форме идентификация и аутентификация могут осуществляться посредством:</w:t>
      </w:r>
    </w:p>
    <w:p w:rsidR="00447AB5" w:rsidRPr="004C167D" w:rsidRDefault="00447AB5" w:rsidP="00447AB5">
      <w:pPr>
        <w:pStyle w:val="ConsPlusNormal0"/>
        <w:ind w:firstLine="567"/>
        <w:jc w:val="both"/>
        <w:rPr>
          <w:rFonts w:ascii="Times New Roman" w:hAnsi="Times New Roman"/>
          <w:color w:val="000000" w:themeColor="text1"/>
          <w:sz w:val="27"/>
          <w:szCs w:val="27"/>
        </w:rPr>
      </w:pPr>
      <w:r w:rsidRPr="004C167D">
        <w:rPr>
          <w:rFonts w:ascii="Times New Roman" w:hAnsi="Times New Roman"/>
          <w:color w:val="000000" w:themeColor="text1"/>
          <w:sz w:val="27"/>
          <w:szCs w:val="27"/>
        </w:rPr>
        <w:t>-</w:t>
      </w:r>
      <w:r w:rsidR="00D5605A">
        <w:rPr>
          <w:rFonts w:ascii="Times New Roman" w:hAnsi="Times New Roman"/>
          <w:color w:val="000000" w:themeColor="text1"/>
          <w:sz w:val="27"/>
          <w:szCs w:val="27"/>
        </w:rPr>
        <w:t xml:space="preserve"> </w:t>
      </w:r>
      <w:r w:rsidRPr="004C167D">
        <w:rPr>
          <w:rFonts w:ascii="Times New Roman" w:hAnsi="Times New Roman"/>
          <w:color w:val="000000" w:themeColor="text1"/>
          <w:sz w:val="27"/>
          <w:szCs w:val="27"/>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7AB5" w:rsidRPr="004C167D" w:rsidRDefault="00447AB5" w:rsidP="00447AB5">
      <w:pPr>
        <w:pStyle w:val="ConsPlusNormal0"/>
        <w:ind w:firstLine="567"/>
        <w:jc w:val="both"/>
        <w:rPr>
          <w:rFonts w:ascii="Times New Roman" w:hAnsi="Times New Roman"/>
          <w:color w:val="000000" w:themeColor="text1"/>
          <w:sz w:val="27"/>
          <w:szCs w:val="27"/>
        </w:rPr>
      </w:pPr>
      <w:r w:rsidRPr="004C167D">
        <w:rPr>
          <w:rFonts w:ascii="Times New Roman" w:hAnsi="Times New Roman"/>
          <w:color w:val="000000" w:themeColor="text1"/>
          <w:sz w:val="27"/>
          <w:szCs w:val="27"/>
        </w:rPr>
        <w:t>-</w:t>
      </w:r>
      <w:r w:rsidR="00D5605A">
        <w:rPr>
          <w:rFonts w:ascii="Times New Roman" w:hAnsi="Times New Roman"/>
          <w:color w:val="000000" w:themeColor="text1"/>
          <w:sz w:val="27"/>
          <w:szCs w:val="27"/>
        </w:rPr>
        <w:t xml:space="preserve"> </w:t>
      </w:r>
      <w:r w:rsidRPr="004C167D">
        <w:rPr>
          <w:rFonts w:ascii="Times New Roman" w:hAnsi="Times New Roman"/>
          <w:color w:val="000000" w:themeColor="text1"/>
          <w:sz w:val="27"/>
          <w:szCs w:val="27"/>
        </w:rPr>
        <w:t>информационных технологий, предусмотренных статьями 9,</w:t>
      </w:r>
      <w:r w:rsidR="00D5605A">
        <w:rPr>
          <w:rFonts w:ascii="Times New Roman" w:hAnsi="Times New Roman"/>
          <w:color w:val="000000" w:themeColor="text1"/>
          <w:sz w:val="27"/>
          <w:szCs w:val="27"/>
        </w:rPr>
        <w:t xml:space="preserve"> </w:t>
      </w:r>
      <w:r w:rsidRPr="004C167D">
        <w:rPr>
          <w:rFonts w:ascii="Times New Roman" w:hAnsi="Times New Roman"/>
          <w:color w:val="000000" w:themeColor="text1"/>
          <w:sz w:val="27"/>
          <w:szCs w:val="27"/>
        </w:rPr>
        <w:t>10 и 14 Федерального закона от 29.12.2022</w:t>
      </w:r>
      <w:r w:rsidR="00D5605A">
        <w:rPr>
          <w:rFonts w:ascii="Times New Roman" w:hAnsi="Times New Roman"/>
          <w:color w:val="000000" w:themeColor="text1"/>
          <w:sz w:val="27"/>
          <w:szCs w:val="27"/>
        </w:rPr>
        <w:t xml:space="preserve"> года</w:t>
      </w:r>
      <w:r w:rsidRPr="004C167D">
        <w:rPr>
          <w:rFonts w:ascii="Times New Roman" w:hAnsi="Times New Roman"/>
          <w:color w:val="000000" w:themeColor="text1"/>
          <w:sz w:val="27"/>
          <w:szCs w:val="27"/>
        </w:rPr>
        <w:t xml:space="preserve"> №</w:t>
      </w:r>
      <w:r w:rsidR="00D5605A">
        <w:rPr>
          <w:rFonts w:ascii="Times New Roman" w:hAnsi="Times New Roman"/>
          <w:color w:val="000000" w:themeColor="text1"/>
          <w:sz w:val="27"/>
          <w:szCs w:val="27"/>
        </w:rPr>
        <w:t xml:space="preserve"> </w:t>
      </w:r>
      <w:r w:rsidRPr="004C167D">
        <w:rPr>
          <w:rFonts w:ascii="Times New Roman" w:hAnsi="Times New Roman"/>
          <w:color w:val="000000" w:themeColor="text1"/>
          <w:sz w:val="27"/>
          <w:szCs w:val="27"/>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47AB5" w:rsidRPr="00D5605A" w:rsidRDefault="00447AB5" w:rsidP="00447AB5">
      <w:pPr>
        <w:pStyle w:val="aa"/>
        <w:ind w:firstLine="567"/>
        <w:jc w:val="both"/>
        <w:rPr>
          <w:rFonts w:ascii="Times New Roman" w:hAnsi="Times New Roman"/>
          <w:sz w:val="27"/>
          <w:szCs w:val="27"/>
        </w:rPr>
      </w:pPr>
    </w:p>
    <w:p w:rsidR="00447AB5" w:rsidRPr="00D5605A" w:rsidRDefault="00D5605A" w:rsidP="00D5605A">
      <w:pPr>
        <w:jc w:val="center"/>
        <w:rPr>
          <w:sz w:val="27"/>
          <w:szCs w:val="27"/>
        </w:rPr>
      </w:pPr>
      <w:r>
        <w:rPr>
          <w:sz w:val="27"/>
          <w:szCs w:val="27"/>
        </w:rPr>
        <w:t>______________________</w:t>
      </w:r>
    </w:p>
    <w:p w:rsidR="00447AB5" w:rsidRPr="006F114F" w:rsidRDefault="00447AB5" w:rsidP="00447AB5">
      <w:pPr>
        <w:pStyle w:val="ConsPlusNormal0"/>
        <w:spacing w:line="276" w:lineRule="auto"/>
        <w:ind w:left="5529"/>
        <w:outlineLvl w:val="1"/>
        <w:rPr>
          <w:rFonts w:ascii="Times New Roman" w:hAnsi="Times New Roman"/>
          <w:b/>
          <w:sz w:val="28"/>
          <w:szCs w:val="24"/>
        </w:rPr>
      </w:pPr>
      <w:r w:rsidRPr="006F114F">
        <w:rPr>
          <w:rFonts w:ascii="Times New Roman" w:hAnsi="Times New Roman"/>
          <w:b/>
          <w:sz w:val="28"/>
          <w:szCs w:val="24"/>
        </w:rPr>
        <w:lastRenderedPageBreak/>
        <w:t>Приложение № 1</w:t>
      </w:r>
      <w:r>
        <w:rPr>
          <w:rFonts w:ascii="Times New Roman" w:hAnsi="Times New Roman"/>
          <w:b/>
          <w:sz w:val="28"/>
          <w:szCs w:val="24"/>
        </w:rPr>
        <w:t xml:space="preserve"> </w:t>
      </w:r>
      <w:r w:rsidRPr="006F114F">
        <w:rPr>
          <w:rFonts w:ascii="Times New Roman" w:hAnsi="Times New Roman"/>
          <w:b/>
          <w:sz w:val="28"/>
          <w:szCs w:val="24"/>
        </w:rPr>
        <w:t>к регламенту</w:t>
      </w:r>
    </w:p>
    <w:p w:rsidR="00447AB5" w:rsidRDefault="00447AB5" w:rsidP="00447AB5">
      <w:pPr>
        <w:pStyle w:val="ConsPlusNormal0"/>
        <w:spacing w:line="276" w:lineRule="auto"/>
        <w:jc w:val="center"/>
        <w:rPr>
          <w:rFonts w:ascii="Times New Roman" w:hAnsi="Times New Roman"/>
          <w:b/>
          <w:sz w:val="28"/>
          <w:szCs w:val="24"/>
        </w:rPr>
      </w:pPr>
    </w:p>
    <w:p w:rsidR="00447AB5" w:rsidRPr="007A3163" w:rsidRDefault="00447AB5" w:rsidP="00447AB5">
      <w:pPr>
        <w:pStyle w:val="ConsPlusNormal0"/>
        <w:spacing w:line="276" w:lineRule="auto"/>
        <w:jc w:val="center"/>
        <w:rPr>
          <w:rFonts w:ascii="Times New Roman" w:hAnsi="Times New Roman"/>
          <w:b/>
          <w:sz w:val="28"/>
          <w:szCs w:val="24"/>
        </w:rPr>
      </w:pPr>
      <w:r w:rsidRPr="007A3163">
        <w:rPr>
          <w:rFonts w:ascii="Times New Roman" w:hAnsi="Times New Roman"/>
          <w:b/>
          <w:sz w:val="28"/>
          <w:szCs w:val="24"/>
        </w:rPr>
        <w:t>БЛОК-СХЕМА</w:t>
      </w:r>
    </w:p>
    <w:p w:rsidR="00447AB5" w:rsidRPr="0028335B" w:rsidRDefault="00447AB5" w:rsidP="00447AB5">
      <w:pPr>
        <w:pStyle w:val="ConsPlusNonformat"/>
        <w:spacing w:line="276" w:lineRule="auto"/>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rsidR="00447AB5" w:rsidRPr="00AA52D4" w:rsidTr="00BB006E">
        <w:trPr>
          <w:trHeight w:val="623"/>
        </w:trPr>
        <w:tc>
          <w:tcPr>
            <w:tcW w:w="9350" w:type="dxa"/>
            <w:tcBorders>
              <w:top w:val="single" w:sz="4" w:space="0" w:color="auto"/>
              <w:left w:val="single" w:sz="4" w:space="0" w:color="auto"/>
              <w:bottom w:val="single" w:sz="4" w:space="0" w:color="auto"/>
              <w:right w:val="single" w:sz="4" w:space="0" w:color="auto"/>
            </w:tcBorders>
            <w:vAlign w:val="center"/>
            <w:hideMark/>
          </w:tcPr>
          <w:p w:rsidR="00447AB5" w:rsidRDefault="00447AB5" w:rsidP="00BB006E">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 xml:space="preserve">Прием и регистрация </w:t>
            </w:r>
            <w:r>
              <w:rPr>
                <w:rFonts w:ascii="Times New Roman" w:hAnsi="Times New Roman" w:cs="Times New Roman"/>
                <w:sz w:val="24"/>
                <w:szCs w:val="24"/>
              </w:rPr>
              <w:t xml:space="preserve">уведомления о завершении строительства о </w:t>
            </w:r>
            <w:r w:rsidRPr="0028335B">
              <w:rPr>
                <w:rFonts w:ascii="Times New Roman" w:hAnsi="Times New Roman" w:cs="Times New Roman"/>
                <w:sz w:val="24"/>
                <w:szCs w:val="24"/>
              </w:rPr>
              <w:t xml:space="preserve">предоставлении муниципальной услуги и документов, необходимых для предоставления </w:t>
            </w:r>
          </w:p>
          <w:p w:rsidR="00447AB5" w:rsidRPr="0028335B" w:rsidRDefault="00447AB5" w:rsidP="00BB006E">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муниципальной услуги</w:t>
            </w:r>
          </w:p>
        </w:tc>
      </w:tr>
    </w:tbl>
    <w:p w:rsidR="00447AB5" w:rsidRPr="0028335B" w:rsidRDefault="00447AB5" w:rsidP="00447AB5">
      <w:pPr>
        <w:contextualSpacing/>
        <w:jc w:val="center"/>
        <w:outlineLvl w:val="1"/>
        <w:rPr>
          <w:sz w:val="32"/>
          <w:szCs w:val="32"/>
        </w:rPr>
      </w:pPr>
      <w:r>
        <w:rPr>
          <w:noProof/>
          <w:sz w:val="32"/>
          <w:szCs w:val="32"/>
        </w:rPr>
        <w:pict>
          <v:shapetype id="_x0000_t32" coordsize="21600,21600" o:spt="32" o:oned="t" path="m,l21600,21600e" filled="f">
            <v:path arrowok="t" fillok="f" o:connecttype="none"/>
            <o:lock v:ext="edit" shapetype="t"/>
          </v:shapetype>
          <v:shape id="Прямая со стрелкой 17" o:spid="_x0000_s1026" type="#_x0000_t32" style="position:absolute;left:0;text-align:left;margin-left:222.55pt;margin-top:-.25pt;width:0;height:18.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">
            <v:stroke endarrow="block"/>
          </v:shape>
        </w:pic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447AB5" w:rsidRPr="00AA52D4" w:rsidTr="00BB006E">
        <w:trPr>
          <w:trHeight w:val="356"/>
        </w:trPr>
        <w:tc>
          <w:tcPr>
            <w:tcW w:w="9356" w:type="dxa"/>
            <w:tcBorders>
              <w:top w:val="single" w:sz="4" w:space="0" w:color="auto"/>
              <w:left w:val="single" w:sz="4" w:space="0" w:color="auto"/>
              <w:bottom w:val="single" w:sz="4" w:space="0" w:color="auto"/>
              <w:right w:val="single" w:sz="4" w:space="0" w:color="auto"/>
            </w:tcBorders>
            <w:vAlign w:val="center"/>
            <w:hideMark/>
          </w:tcPr>
          <w:p w:rsidR="00447AB5" w:rsidRPr="00AA52D4" w:rsidRDefault="00447AB5" w:rsidP="00BB006E">
            <w:pPr>
              <w:contextualSpacing/>
              <w:jc w:val="center"/>
              <w:outlineLvl w:val="1"/>
              <w:rPr>
                <w:sz w:val="24"/>
                <w:szCs w:val="24"/>
              </w:rPr>
            </w:pPr>
            <w:r w:rsidRPr="00AA52D4">
              <w:rPr>
                <w:sz w:val="24"/>
                <w:szCs w:val="24"/>
              </w:rPr>
              <w:t>Рассмотрение уведомления</w:t>
            </w:r>
            <w:r>
              <w:rPr>
                <w:sz w:val="24"/>
                <w:szCs w:val="24"/>
              </w:rPr>
              <w:t xml:space="preserve"> </w:t>
            </w:r>
            <w:r w:rsidRPr="00AA52D4">
              <w:rPr>
                <w:sz w:val="24"/>
                <w:szCs w:val="24"/>
              </w:rPr>
              <w:t>о завершении строительства</w:t>
            </w:r>
          </w:p>
          <w:p w:rsidR="00447AB5" w:rsidRPr="0028335B" w:rsidRDefault="00447AB5" w:rsidP="00BB006E">
            <w:pPr>
              <w:contextualSpacing/>
              <w:jc w:val="center"/>
              <w:outlineLvl w:val="1"/>
              <w:rPr>
                <w:sz w:val="24"/>
                <w:szCs w:val="24"/>
              </w:rPr>
            </w:pPr>
            <w:r w:rsidRPr="00AA52D4">
              <w:rPr>
                <w:sz w:val="24"/>
                <w:szCs w:val="24"/>
              </w:rPr>
              <w:t>о предоставлении муниципальной услуги</w:t>
            </w:r>
          </w:p>
        </w:tc>
      </w:tr>
    </w:tbl>
    <w:p w:rsidR="00447AB5" w:rsidRPr="0028335B" w:rsidRDefault="00447AB5" w:rsidP="00447AB5">
      <w:pPr>
        <w:contextualSpacing/>
        <w:jc w:val="center"/>
        <w:outlineLvl w:val="1"/>
        <w:rPr>
          <w:sz w:val="32"/>
          <w:szCs w:val="32"/>
        </w:rPr>
      </w:pPr>
      <w:r w:rsidRPr="00B132E7">
        <w:rPr>
          <w:noProof/>
          <w:sz w:val="24"/>
          <w:szCs w:val="24"/>
        </w:rPr>
        <w:pict>
          <v:shape id="Прямая со стрелкой 19" o:spid="_x0000_s1027" type="#_x0000_t32" style="position:absolute;left:0;text-align:left;margin-left:222.3pt;margin-top:.3pt;width:0;height:1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H5YgIAAHcEAAAOAAAAZHJzL2Uyb0RvYy54bWysVEtu2zAQ3RfoHQjuHVmu7Nh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">
            <v:stroke endarrow="block"/>
          </v:shape>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rsidR="00447AB5" w:rsidRPr="00AA52D4" w:rsidTr="00BB006E">
        <w:trPr>
          <w:trHeight w:val="379"/>
        </w:trPr>
        <w:tc>
          <w:tcPr>
            <w:tcW w:w="9350" w:type="dxa"/>
            <w:tcBorders>
              <w:top w:val="single" w:sz="4" w:space="0" w:color="auto"/>
              <w:left w:val="single" w:sz="4" w:space="0" w:color="auto"/>
              <w:bottom w:val="single" w:sz="4" w:space="0" w:color="auto"/>
              <w:right w:val="single" w:sz="4" w:space="0" w:color="auto"/>
            </w:tcBorders>
            <w:vAlign w:val="center"/>
            <w:hideMark/>
          </w:tcPr>
          <w:p w:rsidR="00447AB5" w:rsidRPr="0028335B" w:rsidRDefault="00447AB5" w:rsidP="00BB006E">
            <w:pPr>
              <w:contextualSpacing/>
              <w:jc w:val="center"/>
              <w:outlineLvl w:val="1"/>
              <w:rPr>
                <w:sz w:val="24"/>
                <w:szCs w:val="24"/>
              </w:rPr>
            </w:pPr>
            <w:r w:rsidRPr="00AA52D4">
              <w:rPr>
                <w:sz w:val="24"/>
                <w:szCs w:val="24"/>
              </w:rPr>
              <w:t>Основания для отказа в приеме документов</w:t>
            </w:r>
          </w:p>
        </w:tc>
      </w:tr>
    </w:tbl>
    <w:p w:rsidR="00447AB5" w:rsidRPr="0028335B" w:rsidRDefault="00447AB5" w:rsidP="00447AB5">
      <w:pPr>
        <w:contextualSpacing/>
        <w:rPr>
          <w:sz w:val="32"/>
          <w:szCs w:val="32"/>
        </w:rPr>
      </w:pPr>
      <w:r w:rsidRPr="00B132E7">
        <w:rPr>
          <w:noProof/>
          <w:sz w:val="24"/>
          <w:szCs w:val="24"/>
        </w:rPr>
        <w:pict>
          <v:shape id="Прямая со стрелкой 21" o:spid="_x0000_s1029" type="#_x0000_t32" style="position:absolute;margin-left:286.2pt;margin-top:3.25pt;width:0;height:19.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">
            <v:stroke endarrow="block"/>
          </v:shape>
        </w:pict>
      </w:r>
      <w:r w:rsidRPr="00B132E7">
        <w:rPr>
          <w:noProof/>
          <w:sz w:val="24"/>
          <w:szCs w:val="24"/>
        </w:rPr>
        <w:pict>
          <v:shape id="Прямая со стрелкой 20" o:spid="_x0000_s1028" type="#_x0000_t32" style="position:absolute;margin-left:179.7pt;margin-top:2.5pt;width:0;height:19.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LB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">
            <v:stroke endarrow="block"/>
          </v:shape>
        </w:pict>
      </w:r>
    </w:p>
    <w:tbl>
      <w:tblPr>
        <w:tblpPr w:leftFromText="180" w:rightFromText="180" w:vertAnchor="text" w:horzAnchor="margin" w:tblpXSpec="center" w:tblpY="32"/>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51"/>
        <w:gridCol w:w="1417"/>
      </w:tblGrid>
      <w:tr w:rsidR="00447AB5" w:rsidRPr="00AA52D4" w:rsidTr="00BB006E">
        <w:trPr>
          <w:trHeight w:val="365"/>
        </w:trPr>
        <w:tc>
          <w:tcPr>
            <w:tcW w:w="1242" w:type="dxa"/>
            <w:tcBorders>
              <w:top w:val="single" w:sz="4" w:space="0" w:color="auto"/>
              <w:left w:val="single" w:sz="4" w:space="0" w:color="auto"/>
              <w:bottom w:val="single" w:sz="4" w:space="0" w:color="auto"/>
              <w:right w:val="single" w:sz="4" w:space="0" w:color="auto"/>
            </w:tcBorders>
            <w:vAlign w:val="center"/>
            <w:hideMark/>
          </w:tcPr>
          <w:p w:rsidR="00447AB5" w:rsidRPr="0028335B" w:rsidRDefault="00447AB5" w:rsidP="00BB006E">
            <w:pPr>
              <w:contextualSpacing/>
              <w:jc w:val="center"/>
              <w:rPr>
                <w:sz w:val="24"/>
                <w:szCs w:val="24"/>
              </w:rPr>
            </w:pPr>
            <w:r w:rsidRPr="0028335B">
              <w:rPr>
                <w:sz w:val="24"/>
                <w:szCs w:val="24"/>
              </w:rPr>
              <w:t>Имеется</w:t>
            </w:r>
          </w:p>
        </w:tc>
        <w:tc>
          <w:tcPr>
            <w:tcW w:w="851" w:type="dxa"/>
            <w:tcBorders>
              <w:top w:val="nil"/>
              <w:left w:val="single" w:sz="4" w:space="0" w:color="auto"/>
              <w:bottom w:val="nil"/>
              <w:right w:val="single" w:sz="4" w:space="0" w:color="auto"/>
            </w:tcBorders>
          </w:tcPr>
          <w:p w:rsidR="00447AB5" w:rsidRPr="0028335B" w:rsidRDefault="00447AB5" w:rsidP="00BB006E">
            <w:pPr>
              <w:contextualSpacing/>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47AB5" w:rsidRPr="0028335B" w:rsidRDefault="00447AB5" w:rsidP="00BB006E">
            <w:pPr>
              <w:contextualSpacing/>
              <w:jc w:val="center"/>
              <w:rPr>
                <w:sz w:val="24"/>
                <w:szCs w:val="24"/>
              </w:rPr>
            </w:pPr>
            <w:r w:rsidRPr="0028335B">
              <w:rPr>
                <w:sz w:val="24"/>
                <w:szCs w:val="24"/>
              </w:rPr>
              <w:t>Не имеется</w:t>
            </w:r>
          </w:p>
        </w:tc>
      </w:tr>
    </w:tbl>
    <w:p w:rsidR="00447AB5" w:rsidRPr="0028335B" w:rsidRDefault="00447AB5" w:rsidP="00447AB5">
      <w:pPr>
        <w:contextualSpacing/>
        <w:rPr>
          <w:sz w:val="32"/>
          <w:szCs w:val="32"/>
        </w:rPr>
      </w:pPr>
    </w:p>
    <w:tbl>
      <w:tblPr>
        <w:tblpPr w:leftFromText="180" w:rightFromText="180" w:vertAnchor="text" w:horzAnchor="margin" w:tblpY="426"/>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tblGrid>
      <w:tr w:rsidR="00447AB5" w:rsidRPr="00AA52D4" w:rsidTr="00BB006E">
        <w:tc>
          <w:tcPr>
            <w:tcW w:w="3828" w:type="dxa"/>
            <w:tcBorders>
              <w:top w:val="single" w:sz="4" w:space="0" w:color="auto"/>
              <w:left w:val="single" w:sz="4" w:space="0" w:color="auto"/>
              <w:bottom w:val="single" w:sz="4" w:space="0" w:color="auto"/>
              <w:right w:val="single" w:sz="4" w:space="0" w:color="auto"/>
            </w:tcBorders>
            <w:vAlign w:val="center"/>
            <w:hideMark/>
          </w:tcPr>
          <w:p w:rsidR="00447AB5" w:rsidRPr="0028335B" w:rsidRDefault="00447AB5" w:rsidP="00BB006E">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Подготовка и выдача уведомления</w:t>
            </w:r>
          </w:p>
          <w:p w:rsidR="00447AB5" w:rsidRPr="0028335B" w:rsidRDefault="00447AB5" w:rsidP="00BB006E">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 xml:space="preserve">об отказе в приеме </w:t>
            </w:r>
            <w:r>
              <w:rPr>
                <w:rFonts w:ascii="Times New Roman" w:hAnsi="Times New Roman" w:cs="Times New Roman"/>
                <w:sz w:val="24"/>
                <w:szCs w:val="24"/>
              </w:rPr>
              <w:t>уведомления</w:t>
            </w:r>
          </w:p>
          <w:p w:rsidR="00447AB5" w:rsidRPr="0028335B" w:rsidRDefault="00447AB5" w:rsidP="00BB006E">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и представленных документов</w:t>
            </w:r>
          </w:p>
        </w:tc>
      </w:tr>
    </w:tbl>
    <w:p w:rsidR="00447AB5" w:rsidRPr="0028335B" w:rsidRDefault="00447AB5" w:rsidP="00447AB5">
      <w:r w:rsidRPr="00B132E7">
        <w:rPr>
          <w:noProof/>
          <w:sz w:val="24"/>
          <w:szCs w:val="24"/>
        </w:rPr>
        <w:pict>
          <v:shape id="Прямая со стрелкой 23" o:spid="_x0000_s1031" type="#_x0000_t32" style="position:absolute;margin-left:162.45pt;margin-top:1.7pt;width:0;height:19.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PgYg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">
            <v:stroke endarrow="block"/>
          </v:shape>
        </w:pict>
      </w:r>
      <w:r w:rsidRPr="00B132E7">
        <w:rPr>
          <w:noProof/>
          <w:sz w:val="24"/>
          <w:szCs w:val="24"/>
        </w:rPr>
        <w:pict>
          <v:shape id="Прямая со стрелкой 22" o:spid="_x0000_s1030" type="#_x0000_t32" style="position:absolute;margin-left:313.95pt;margin-top:1.7pt;width:0;height:19.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">
            <v:stroke endarrow="block"/>
          </v:shape>
        </w:pict>
      </w:r>
    </w:p>
    <w:tbl>
      <w:tblPr>
        <w:tblpPr w:leftFromText="180" w:rightFromText="180" w:vertAnchor="text" w:horzAnchor="margin" w:tblpXSpec="right" w:tblpY="-67"/>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tblGrid>
      <w:tr w:rsidR="00447AB5" w:rsidRPr="00AA52D4" w:rsidTr="00BB006E">
        <w:tc>
          <w:tcPr>
            <w:tcW w:w="3828" w:type="dxa"/>
            <w:tcBorders>
              <w:top w:val="single" w:sz="4" w:space="0" w:color="auto"/>
              <w:left w:val="single" w:sz="4" w:space="0" w:color="auto"/>
              <w:bottom w:val="single" w:sz="4" w:space="0" w:color="auto"/>
              <w:right w:val="single" w:sz="4" w:space="0" w:color="auto"/>
            </w:tcBorders>
            <w:vAlign w:val="center"/>
            <w:hideMark/>
          </w:tcPr>
          <w:p w:rsidR="00447AB5" w:rsidRPr="0028335B" w:rsidRDefault="00447AB5" w:rsidP="00BB006E">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Формирование и направление межведомственных запросов</w:t>
            </w:r>
          </w:p>
        </w:tc>
      </w:tr>
    </w:tbl>
    <w:p w:rsidR="00447AB5" w:rsidRPr="0028335B" w:rsidRDefault="00447AB5" w:rsidP="00447AB5">
      <w:pPr>
        <w:tabs>
          <w:tab w:val="left" w:pos="210"/>
        </w:tabs>
        <w:contextualSpacing/>
        <w:rPr>
          <w:sz w:val="32"/>
          <w:szCs w:val="32"/>
        </w:rPr>
      </w:pPr>
      <w:r w:rsidRPr="0028335B">
        <w:rPr>
          <w:sz w:val="32"/>
          <w:szCs w:val="32"/>
        </w:rPr>
        <w:tab/>
      </w:r>
    </w:p>
    <w:p w:rsidR="00447AB5" w:rsidRPr="0028335B" w:rsidRDefault="00447AB5" w:rsidP="00447AB5">
      <w:pPr>
        <w:tabs>
          <w:tab w:val="left" w:pos="210"/>
        </w:tabs>
        <w:contextualSpacing/>
        <w:rPr>
          <w:sz w:val="32"/>
          <w:szCs w:val="32"/>
        </w:rPr>
      </w:pPr>
      <w:r w:rsidRPr="00B132E7">
        <w:rPr>
          <w:noProof/>
          <w:sz w:val="24"/>
          <w:szCs w:val="24"/>
        </w:rPr>
        <w:pict>
          <v:shape id="Прямая со стрелкой 24" o:spid="_x0000_s1032" type="#_x0000_t32" style="position:absolute;margin-left:330.45pt;margin-top:11.1pt;width:0;height:1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8K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">
            <v:stroke endarrow="block"/>
          </v:shape>
        </w:pict>
      </w:r>
    </w:p>
    <w:p w:rsidR="00447AB5" w:rsidRPr="0028335B" w:rsidRDefault="00447AB5" w:rsidP="00447AB5">
      <w:pPr>
        <w:tabs>
          <w:tab w:val="left" w:pos="210"/>
        </w:tabs>
        <w:contextualSpacing/>
        <w:rPr>
          <w:sz w:val="32"/>
          <w:szCs w:val="32"/>
        </w:rPr>
      </w:pPr>
    </w:p>
    <w:tbl>
      <w:tblPr>
        <w:tblpPr w:leftFromText="180" w:rightFromText="180"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6"/>
      </w:tblGrid>
      <w:tr w:rsidR="00447AB5" w:rsidRPr="00AA52D4" w:rsidTr="00BB006E">
        <w:tc>
          <w:tcPr>
            <w:tcW w:w="5386" w:type="dxa"/>
            <w:tcBorders>
              <w:top w:val="single" w:sz="4" w:space="0" w:color="auto"/>
              <w:left w:val="single" w:sz="4" w:space="0" w:color="auto"/>
              <w:bottom w:val="single" w:sz="4" w:space="0" w:color="auto"/>
              <w:right w:val="single" w:sz="4" w:space="0" w:color="auto"/>
            </w:tcBorders>
            <w:vAlign w:val="center"/>
            <w:hideMark/>
          </w:tcPr>
          <w:p w:rsidR="00447AB5" w:rsidRPr="0028335B" w:rsidRDefault="00447AB5" w:rsidP="00BB006E">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 xml:space="preserve">Рассмотрение </w:t>
            </w:r>
            <w:r>
              <w:rPr>
                <w:rFonts w:ascii="Times New Roman" w:hAnsi="Times New Roman" w:cs="Times New Roman"/>
                <w:sz w:val="24"/>
                <w:szCs w:val="24"/>
              </w:rPr>
              <w:t xml:space="preserve">уведомления о завершении строительства </w:t>
            </w:r>
            <w:r w:rsidRPr="0028335B">
              <w:rPr>
                <w:rFonts w:ascii="Times New Roman" w:hAnsi="Times New Roman" w:cs="Times New Roman"/>
                <w:sz w:val="24"/>
                <w:szCs w:val="24"/>
              </w:rPr>
              <w:t>и документов, необходимых для предоставления муниципальной услуги</w:t>
            </w:r>
          </w:p>
        </w:tc>
      </w:tr>
    </w:tbl>
    <w:p w:rsidR="00447AB5" w:rsidRPr="0028335B" w:rsidRDefault="00447AB5" w:rsidP="00447AB5">
      <w:pPr>
        <w:tabs>
          <w:tab w:val="left" w:pos="210"/>
        </w:tabs>
        <w:contextualSpacing/>
        <w:rPr>
          <w:sz w:val="32"/>
          <w:szCs w:val="32"/>
        </w:rPr>
      </w:pPr>
    </w:p>
    <w:p w:rsidR="00447AB5" w:rsidRPr="0028335B" w:rsidRDefault="00447AB5" w:rsidP="00447AB5">
      <w:pPr>
        <w:tabs>
          <w:tab w:val="left" w:pos="210"/>
        </w:tabs>
        <w:contextualSpacing/>
        <w:rPr>
          <w:sz w:val="32"/>
          <w:szCs w:val="32"/>
        </w:rPr>
      </w:pPr>
    </w:p>
    <w:p w:rsidR="00447AB5" w:rsidRPr="0028335B" w:rsidRDefault="00447AB5" w:rsidP="00447AB5">
      <w:pPr>
        <w:tabs>
          <w:tab w:val="left" w:pos="210"/>
        </w:tabs>
        <w:contextualSpacing/>
        <w:rPr>
          <w:sz w:val="32"/>
          <w:szCs w:val="32"/>
        </w:rPr>
      </w:pPr>
      <w:r w:rsidRPr="00B132E7">
        <w:rPr>
          <w:noProof/>
          <w:sz w:val="24"/>
          <w:szCs w:val="24"/>
        </w:rPr>
        <w:pict>
          <v:shape id="Прямая со стрелкой 26" o:spid="_x0000_s1034" type="#_x0000_t32" style="position:absolute;margin-left:364.2pt;margin-top:14.05pt;width:0;height:1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GC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">
            <v:stroke endarrow="block"/>
          </v:shape>
        </w:pict>
      </w:r>
      <w:r w:rsidRPr="00B132E7">
        <w:rPr>
          <w:noProof/>
          <w:sz w:val="24"/>
          <w:szCs w:val="24"/>
        </w:rPr>
        <w:pict>
          <v:shape id="Прямая со стрелкой 25" o:spid="_x0000_s1033" type="#_x0000_t32" style="position:absolute;margin-left:211.95pt;margin-top:14.05pt;width:0;height:1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">
            <v:stroke endarrow="block"/>
          </v:shape>
        </w:pict>
      </w:r>
    </w:p>
    <w:p w:rsidR="00447AB5" w:rsidRPr="0028335B" w:rsidRDefault="00447AB5" w:rsidP="00447AB5">
      <w:pPr>
        <w:tabs>
          <w:tab w:val="left" w:pos="210"/>
        </w:tabs>
        <w:contextualSpacing/>
        <w:rPr>
          <w:sz w:val="32"/>
          <w:szCs w:val="32"/>
        </w:rPr>
      </w:pPr>
    </w:p>
    <w:tbl>
      <w:tblPr>
        <w:tblpPr w:leftFromText="180" w:rightFromText="180" w:vertAnchor="text" w:horzAnchor="margin" w:tblpXSpec="right" w:tblpY="147"/>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tblGrid>
      <w:tr w:rsidR="00447AB5" w:rsidRPr="00AA52D4" w:rsidTr="00BB006E">
        <w:tc>
          <w:tcPr>
            <w:tcW w:w="3828" w:type="dxa"/>
            <w:tcBorders>
              <w:top w:val="single" w:sz="4" w:space="0" w:color="auto"/>
              <w:left w:val="single" w:sz="4" w:space="0" w:color="auto"/>
              <w:bottom w:val="single" w:sz="4" w:space="0" w:color="auto"/>
              <w:right w:val="single" w:sz="4" w:space="0" w:color="auto"/>
            </w:tcBorders>
            <w:vAlign w:val="center"/>
            <w:hideMark/>
          </w:tcPr>
          <w:p w:rsidR="00447AB5" w:rsidRPr="0028335B" w:rsidRDefault="00447AB5" w:rsidP="00BB006E">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Принятие решения об отказе  в предоставлении муниципальной услуги</w:t>
            </w:r>
          </w:p>
        </w:tc>
      </w:tr>
    </w:tbl>
    <w:tbl>
      <w:tblPr>
        <w:tblpPr w:leftFromText="180" w:rightFromText="180" w:vertAnchor="text" w:horzAnchor="page" w:tblpX="3016" w:tblpY="162"/>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tblGrid>
      <w:tr w:rsidR="00447AB5" w:rsidRPr="00AA52D4" w:rsidTr="00BB006E">
        <w:tc>
          <w:tcPr>
            <w:tcW w:w="3828" w:type="dxa"/>
            <w:tcBorders>
              <w:top w:val="single" w:sz="4" w:space="0" w:color="auto"/>
              <w:left w:val="single" w:sz="4" w:space="0" w:color="auto"/>
              <w:bottom w:val="single" w:sz="4" w:space="0" w:color="auto"/>
              <w:right w:val="single" w:sz="4" w:space="0" w:color="auto"/>
            </w:tcBorders>
            <w:vAlign w:val="center"/>
            <w:hideMark/>
          </w:tcPr>
          <w:p w:rsidR="00447AB5" w:rsidRPr="0028335B" w:rsidRDefault="00447AB5" w:rsidP="00BB006E">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Принятие решения о предоставление муниципальной услуги</w:t>
            </w:r>
          </w:p>
        </w:tc>
      </w:tr>
    </w:tbl>
    <w:p w:rsidR="00447AB5" w:rsidRPr="0028335B" w:rsidRDefault="00447AB5" w:rsidP="00447AB5">
      <w:pPr>
        <w:tabs>
          <w:tab w:val="left" w:pos="210"/>
        </w:tabs>
        <w:contextualSpacing/>
        <w:rPr>
          <w:sz w:val="32"/>
          <w:szCs w:val="32"/>
        </w:rPr>
      </w:pPr>
    </w:p>
    <w:p w:rsidR="00447AB5" w:rsidRPr="0028335B" w:rsidRDefault="00447AB5" w:rsidP="00447AB5">
      <w:pPr>
        <w:tabs>
          <w:tab w:val="left" w:pos="210"/>
        </w:tabs>
        <w:contextualSpacing/>
        <w:rPr>
          <w:sz w:val="32"/>
          <w:szCs w:val="32"/>
        </w:rPr>
      </w:pPr>
    </w:p>
    <w:p w:rsidR="00447AB5" w:rsidRPr="0028335B" w:rsidRDefault="00447AB5" w:rsidP="00447AB5">
      <w:pPr>
        <w:tabs>
          <w:tab w:val="left" w:pos="210"/>
        </w:tabs>
        <w:contextualSpacing/>
        <w:rPr>
          <w:sz w:val="32"/>
          <w:szCs w:val="32"/>
        </w:rPr>
      </w:pPr>
    </w:p>
    <w:p w:rsidR="00447AB5" w:rsidRPr="0028335B" w:rsidRDefault="00447AB5" w:rsidP="00447AB5">
      <w:pPr>
        <w:tabs>
          <w:tab w:val="left" w:pos="210"/>
        </w:tabs>
        <w:contextualSpacing/>
        <w:rPr>
          <w:sz w:val="32"/>
          <w:szCs w:val="32"/>
        </w:rPr>
      </w:pPr>
      <w:r w:rsidRPr="00B132E7">
        <w:rPr>
          <w:noProof/>
          <w:sz w:val="24"/>
          <w:szCs w:val="24"/>
        </w:rPr>
        <w:pict>
          <v:shape id="Прямая со стрелкой 28" o:spid="_x0000_s1036" type="#_x0000_t32" style="position:absolute;margin-left:369.45pt;margin-top:2.3pt;width:0;height:1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mM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">
            <v:stroke endarrow="block"/>
          </v:shape>
        </w:pict>
      </w:r>
      <w:r w:rsidRPr="00B132E7">
        <w:rPr>
          <w:noProof/>
          <w:sz w:val="24"/>
          <w:szCs w:val="24"/>
        </w:rPr>
        <w:pict>
          <v:shape id="Прямая со стрелкой 27" o:spid="_x0000_s1035" type="#_x0000_t32" style="position:absolute;margin-left:160.95pt;margin-top:2.3pt;width:0;height:1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4r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">
            <v:stroke endarrow="block"/>
          </v:shape>
        </w:pict>
      </w:r>
    </w:p>
    <w:tbl>
      <w:tblPr>
        <w:tblpPr w:leftFromText="180" w:rightFromText="180" w:vertAnchor="text" w:horzAnchor="margin" w:tblpY="130"/>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1"/>
      </w:tblGrid>
      <w:tr w:rsidR="00447AB5" w:rsidRPr="00AA52D4" w:rsidTr="00BB006E">
        <w:trPr>
          <w:trHeight w:val="410"/>
        </w:trPr>
        <w:tc>
          <w:tcPr>
            <w:tcW w:w="9351" w:type="dxa"/>
            <w:tcBorders>
              <w:top w:val="single" w:sz="4" w:space="0" w:color="auto"/>
              <w:left w:val="single" w:sz="4" w:space="0" w:color="auto"/>
              <w:bottom w:val="single" w:sz="4" w:space="0" w:color="auto"/>
              <w:right w:val="single" w:sz="4" w:space="0" w:color="auto"/>
            </w:tcBorders>
            <w:vAlign w:val="center"/>
            <w:hideMark/>
          </w:tcPr>
          <w:p w:rsidR="00447AB5" w:rsidRPr="0028335B" w:rsidRDefault="00447AB5" w:rsidP="00BB006E">
            <w:pPr>
              <w:contextualSpacing/>
              <w:jc w:val="center"/>
              <w:rPr>
                <w:sz w:val="24"/>
                <w:szCs w:val="24"/>
              </w:rPr>
            </w:pPr>
            <w:r w:rsidRPr="00AA52D4">
              <w:rPr>
                <w:sz w:val="24"/>
                <w:szCs w:val="24"/>
              </w:rPr>
              <w:t>Формирование результата предоставления муниципальной услуги</w:t>
            </w:r>
          </w:p>
        </w:tc>
      </w:tr>
    </w:tbl>
    <w:p w:rsidR="00447AB5" w:rsidRPr="0028335B" w:rsidRDefault="00447AB5" w:rsidP="00447AB5">
      <w:pPr>
        <w:contextualSpacing/>
        <w:jc w:val="both"/>
        <w:rPr>
          <w:sz w:val="32"/>
          <w:szCs w:val="32"/>
        </w:rPr>
      </w:pPr>
      <w:r w:rsidRPr="00B132E7">
        <w:rPr>
          <w:noProof/>
          <w:sz w:val="24"/>
          <w:szCs w:val="24"/>
        </w:rPr>
        <w:pict>
          <v:shape id="Прямая со стрелкой 29" o:spid="_x0000_s1037" type="#_x0000_t32" style="position:absolute;left:0;text-align:left;margin-left:230.7pt;margin-top:31.15pt;width:0;height:19.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YlYgIAAHcEAAAOAAAAZHJzL2Uyb0RvYy54bWysVEtu2zAQ3RfoHQjuHVmu7Nh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">
            <v:stroke endarrow="block"/>
          </v:shape>
        </w:pict>
      </w:r>
    </w:p>
    <w:tbl>
      <w:tblPr>
        <w:tblpPr w:leftFromText="180" w:rightFromText="180" w:vertAnchor="text" w:horzAnchor="margin" w:tblpY="130"/>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1"/>
      </w:tblGrid>
      <w:tr w:rsidR="00447AB5" w:rsidRPr="00AA52D4" w:rsidTr="00BB006E">
        <w:trPr>
          <w:trHeight w:val="410"/>
        </w:trPr>
        <w:tc>
          <w:tcPr>
            <w:tcW w:w="9351" w:type="dxa"/>
            <w:tcBorders>
              <w:top w:val="single" w:sz="4" w:space="0" w:color="auto"/>
              <w:left w:val="single" w:sz="4" w:space="0" w:color="auto"/>
              <w:bottom w:val="single" w:sz="4" w:space="0" w:color="auto"/>
              <w:right w:val="single" w:sz="4" w:space="0" w:color="auto"/>
            </w:tcBorders>
            <w:vAlign w:val="center"/>
            <w:hideMark/>
          </w:tcPr>
          <w:p w:rsidR="00447AB5" w:rsidRPr="0028335B" w:rsidRDefault="00447AB5" w:rsidP="00BB006E">
            <w:pPr>
              <w:contextualSpacing/>
              <w:jc w:val="center"/>
              <w:rPr>
                <w:sz w:val="24"/>
                <w:szCs w:val="24"/>
              </w:rPr>
            </w:pPr>
            <w:r w:rsidRPr="00AA52D4">
              <w:rPr>
                <w:sz w:val="24"/>
                <w:szCs w:val="24"/>
              </w:rPr>
              <w:t xml:space="preserve">Выдача результата предоставления муниципальной услуги          </w:t>
            </w:r>
          </w:p>
        </w:tc>
      </w:tr>
    </w:tbl>
    <w:p w:rsidR="00447AB5" w:rsidRDefault="00447AB5" w:rsidP="00447AB5"/>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Pr="00F97FE0" w:rsidRDefault="00447AB5" w:rsidP="00447AB5">
      <w:pPr>
        <w:pStyle w:val="aa"/>
        <w:spacing w:line="276" w:lineRule="auto"/>
        <w:jc w:val="right"/>
        <w:rPr>
          <w:rFonts w:ascii="Times New Roman" w:hAnsi="Times New Roman"/>
          <w:sz w:val="24"/>
        </w:rPr>
      </w:pPr>
    </w:p>
    <w:p w:rsidR="00447AB5" w:rsidRPr="006F114F" w:rsidRDefault="00447AB5" w:rsidP="00447AB5">
      <w:pPr>
        <w:pStyle w:val="ConsPlusNormal0"/>
        <w:spacing w:line="276" w:lineRule="auto"/>
        <w:ind w:left="5529"/>
        <w:outlineLvl w:val="1"/>
        <w:rPr>
          <w:rFonts w:ascii="Times New Roman" w:hAnsi="Times New Roman"/>
          <w:b/>
          <w:sz w:val="28"/>
          <w:szCs w:val="24"/>
        </w:rPr>
      </w:pPr>
      <w:r>
        <w:rPr>
          <w:rFonts w:ascii="Times New Roman" w:hAnsi="Times New Roman"/>
          <w:b/>
          <w:sz w:val="28"/>
          <w:szCs w:val="24"/>
        </w:rPr>
        <w:lastRenderedPageBreak/>
        <w:t xml:space="preserve">Приложение № 2 </w:t>
      </w:r>
      <w:r w:rsidRPr="006F114F">
        <w:rPr>
          <w:rFonts w:ascii="Times New Roman" w:hAnsi="Times New Roman"/>
          <w:b/>
          <w:sz w:val="28"/>
          <w:szCs w:val="24"/>
        </w:rPr>
        <w:t>к регламенту</w:t>
      </w:r>
    </w:p>
    <w:p w:rsidR="00447AB5" w:rsidRDefault="00447AB5" w:rsidP="00447AB5">
      <w:pPr>
        <w:pStyle w:val="aa"/>
        <w:spacing w:line="276" w:lineRule="auto"/>
        <w:jc w:val="center"/>
        <w:rPr>
          <w:rFonts w:ascii="Times New Roman" w:hAnsi="Times New Roman"/>
          <w:sz w:val="28"/>
          <w:szCs w:val="28"/>
        </w:rPr>
      </w:pPr>
    </w:p>
    <w:p w:rsidR="00447AB5" w:rsidRPr="00400EC2" w:rsidRDefault="00447AB5" w:rsidP="00447AB5">
      <w:pPr>
        <w:pStyle w:val="aa"/>
        <w:spacing w:line="276" w:lineRule="auto"/>
        <w:jc w:val="center"/>
        <w:rPr>
          <w:rFonts w:ascii="Times New Roman" w:hAnsi="Times New Roman"/>
          <w:sz w:val="28"/>
          <w:szCs w:val="28"/>
        </w:rPr>
      </w:pPr>
      <w:r w:rsidRPr="00400EC2">
        <w:rPr>
          <w:rFonts w:ascii="Times New Roman" w:hAnsi="Times New Roman"/>
          <w:sz w:val="28"/>
          <w:szCs w:val="28"/>
        </w:rPr>
        <w:t>ФОРМА</w:t>
      </w:r>
    </w:p>
    <w:p w:rsidR="00447AB5" w:rsidRDefault="00447AB5" w:rsidP="00447AB5">
      <w:pPr>
        <w:pStyle w:val="aa"/>
        <w:spacing w:line="276" w:lineRule="auto"/>
        <w:jc w:val="center"/>
        <w:rPr>
          <w:rFonts w:ascii="Times New Roman" w:hAnsi="Times New Roman"/>
          <w:sz w:val="24"/>
          <w:szCs w:val="24"/>
        </w:rPr>
      </w:pPr>
      <w:r w:rsidRPr="003A34D6">
        <w:rPr>
          <w:rFonts w:ascii="Times New Roman" w:hAnsi="Times New Roman"/>
          <w:sz w:val="24"/>
          <w:szCs w:val="24"/>
        </w:rPr>
        <w:t xml:space="preserve">(Приложение № 5 к приказу Министерства строительства и жилищно-коммунального хозяйства Российской </w:t>
      </w:r>
      <w:r>
        <w:rPr>
          <w:rFonts w:ascii="Times New Roman" w:hAnsi="Times New Roman"/>
          <w:sz w:val="24"/>
          <w:szCs w:val="24"/>
        </w:rPr>
        <w:t xml:space="preserve">Федерации от 19 сентября 2018 года </w:t>
      </w:r>
      <w:r w:rsidRPr="003A34D6">
        <w:rPr>
          <w:rFonts w:ascii="Times New Roman" w:hAnsi="Times New Roman"/>
          <w:sz w:val="24"/>
          <w:szCs w:val="24"/>
        </w:rPr>
        <w:t>№ 591/пр)</w:t>
      </w:r>
    </w:p>
    <w:p w:rsidR="00447AB5" w:rsidRPr="003A34D6" w:rsidRDefault="00447AB5" w:rsidP="00447AB5">
      <w:pPr>
        <w:pStyle w:val="aa"/>
        <w:spacing w:line="276" w:lineRule="auto"/>
        <w:jc w:val="center"/>
        <w:rPr>
          <w:rFonts w:ascii="Times New Roman" w:hAnsi="Times New Roman"/>
          <w:sz w:val="24"/>
          <w:szCs w:val="24"/>
        </w:rPr>
      </w:pPr>
    </w:p>
    <w:p w:rsidR="00447AB5" w:rsidRPr="002D7AD5" w:rsidRDefault="00447AB5" w:rsidP="00447AB5">
      <w:pPr>
        <w:shd w:val="clear" w:color="auto" w:fill="FFFFFF"/>
        <w:jc w:val="center"/>
        <w:outlineLvl w:val="2"/>
        <w:rPr>
          <w:b/>
          <w:bCs/>
          <w:sz w:val="28"/>
          <w:szCs w:val="28"/>
        </w:rPr>
      </w:pPr>
      <w:r w:rsidRPr="002D7AD5">
        <w:rPr>
          <w:b/>
          <w:bCs/>
          <w:sz w:val="28"/>
          <w:szCs w:val="28"/>
        </w:rPr>
        <w:t>УВЕДОМЛЕНИЕ</w:t>
      </w:r>
      <w:r w:rsidRPr="002D7AD5">
        <w:rPr>
          <w:b/>
          <w:bCs/>
          <w:sz w:val="28"/>
          <w:szCs w:val="28"/>
        </w:rPr>
        <w:br/>
      </w:r>
      <w:r w:rsidRPr="006F1628">
        <w:rPr>
          <w:b/>
          <w:bCs/>
          <w:sz w:val="28"/>
          <w:szCs w:val="28"/>
        </w:rPr>
        <w:t>об окончании строительства или реконструкции объекта индивидуального жилищного строительства или садового дома</w:t>
      </w:r>
    </w:p>
    <w:p w:rsidR="00447AB5" w:rsidRPr="002D7AD5" w:rsidRDefault="00447AB5" w:rsidP="00447AB5">
      <w:pPr>
        <w:shd w:val="clear" w:color="auto" w:fill="FFFFFF"/>
        <w:jc w:val="center"/>
        <w:rPr>
          <w:sz w:val="28"/>
          <w:szCs w:val="28"/>
        </w:rPr>
      </w:pPr>
      <w:r w:rsidRPr="002D7AD5">
        <w:rPr>
          <w:sz w:val="28"/>
          <w:szCs w:val="28"/>
        </w:rPr>
        <w:t>"_</w:t>
      </w:r>
      <w:r>
        <w:rPr>
          <w:sz w:val="28"/>
          <w:szCs w:val="28"/>
        </w:rPr>
        <w:t>__</w:t>
      </w:r>
      <w:r w:rsidRPr="002D7AD5">
        <w:rPr>
          <w:sz w:val="28"/>
          <w:szCs w:val="28"/>
        </w:rPr>
        <w:t>_" ______</w:t>
      </w:r>
      <w:r>
        <w:rPr>
          <w:sz w:val="28"/>
          <w:szCs w:val="28"/>
        </w:rPr>
        <w:t>__</w:t>
      </w:r>
      <w:r w:rsidRPr="002D7AD5">
        <w:rPr>
          <w:sz w:val="28"/>
          <w:szCs w:val="28"/>
        </w:rPr>
        <w:t>______ 20_</w:t>
      </w:r>
      <w:r>
        <w:rPr>
          <w:sz w:val="28"/>
          <w:szCs w:val="28"/>
        </w:rPr>
        <w:t>_</w:t>
      </w:r>
      <w:r w:rsidRPr="002D7AD5">
        <w:rPr>
          <w:sz w:val="28"/>
          <w:szCs w:val="28"/>
        </w:rPr>
        <w:t>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447AB5" w:rsidRPr="00AA52D4" w:rsidTr="00BB006E">
        <w:tc>
          <w:tcPr>
            <w:tcW w:w="9345" w:type="dxa"/>
            <w:tcBorders>
              <w:top w:val="nil"/>
              <w:left w:val="nil"/>
              <w:bottom w:val="single" w:sz="4" w:space="0" w:color="auto"/>
              <w:right w:val="nil"/>
            </w:tcBorders>
          </w:tcPr>
          <w:p w:rsidR="00447AB5" w:rsidRPr="00AA52D4" w:rsidRDefault="00447AB5" w:rsidP="00BB006E">
            <w:pPr>
              <w:pStyle w:val="aa"/>
              <w:spacing w:line="276" w:lineRule="auto"/>
              <w:rPr>
                <w:rFonts w:ascii="Times New Roman" w:hAnsi="Times New Roman"/>
                <w:i/>
                <w:sz w:val="28"/>
              </w:rPr>
            </w:pPr>
          </w:p>
        </w:tc>
      </w:tr>
      <w:tr w:rsidR="00447AB5" w:rsidRPr="00AA52D4" w:rsidTr="00BB006E">
        <w:tc>
          <w:tcPr>
            <w:tcW w:w="9345" w:type="dxa"/>
            <w:tcBorders>
              <w:top w:val="single" w:sz="4" w:space="0" w:color="auto"/>
              <w:left w:val="nil"/>
              <w:bottom w:val="nil"/>
              <w:right w:val="nil"/>
            </w:tcBorders>
          </w:tcPr>
          <w:p w:rsidR="00447AB5" w:rsidRPr="00AA52D4" w:rsidRDefault="00447AB5" w:rsidP="00BB006E">
            <w:pPr>
              <w:pStyle w:val="aa"/>
              <w:spacing w:line="276" w:lineRule="auto"/>
              <w:jc w:val="center"/>
              <w:rPr>
                <w:rFonts w:ascii="Times New Roman" w:hAnsi="Times New Roman"/>
                <w:b/>
                <w:i/>
                <w:sz w:val="28"/>
                <w:szCs w:val="26"/>
              </w:rPr>
            </w:pPr>
            <w:r w:rsidRPr="00AA52D4">
              <w:rPr>
                <w:rFonts w:ascii="Times New Roman" w:hAnsi="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447AB5" w:rsidRDefault="00447AB5" w:rsidP="00447AB5">
      <w:pPr>
        <w:pStyle w:val="ConsPlusNonformat"/>
        <w:ind w:firstLine="709"/>
        <w:jc w:val="both"/>
        <w:rPr>
          <w:rFonts w:ascii="Times New Roman" w:hAnsi="Times New Roman" w:cs="Times New Roman"/>
          <w:sz w:val="28"/>
        </w:rPr>
      </w:pPr>
    </w:p>
    <w:p w:rsidR="00447AB5" w:rsidRPr="003A34D6" w:rsidRDefault="00447AB5" w:rsidP="00447AB5">
      <w:pPr>
        <w:pStyle w:val="ConsPlusNonformat"/>
        <w:ind w:firstLine="709"/>
        <w:jc w:val="center"/>
        <w:rPr>
          <w:rFonts w:ascii="Times New Roman" w:hAnsi="Times New Roman" w:cs="Times New Roman"/>
          <w:b/>
          <w:sz w:val="24"/>
          <w:szCs w:val="24"/>
        </w:rPr>
      </w:pPr>
      <w:r w:rsidRPr="003A34D6">
        <w:rPr>
          <w:rFonts w:ascii="Times New Roman" w:hAnsi="Times New Roman" w:cs="Times New Roman"/>
          <w:b/>
          <w:sz w:val="24"/>
          <w:szCs w:val="24"/>
        </w:rPr>
        <w:t>1. Сведения о застройщике</w:t>
      </w:r>
    </w:p>
    <w:p w:rsidR="00447AB5" w:rsidRPr="003A34D6" w:rsidRDefault="00447AB5" w:rsidP="00447AB5">
      <w:pPr>
        <w:pStyle w:val="ConsPlusNonformat"/>
        <w:ind w:firstLine="709"/>
        <w:jc w:val="both"/>
        <w:rPr>
          <w:rFonts w:ascii="Times New Roman" w:hAnsi="Times New Roman" w:cs="Times New Roman"/>
          <w:b/>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970"/>
        <w:gridCol w:w="4536"/>
      </w:tblGrid>
      <w:tr w:rsidR="00447AB5" w:rsidRPr="00AA52D4" w:rsidTr="00BB006E">
        <w:tc>
          <w:tcPr>
            <w:tcW w:w="850" w:type="dxa"/>
          </w:tcPr>
          <w:p w:rsidR="00447AB5" w:rsidRPr="006F1628" w:rsidRDefault="00447AB5" w:rsidP="00BB006E">
            <w:pPr>
              <w:jc w:val="center"/>
              <w:rPr>
                <w:sz w:val="24"/>
                <w:szCs w:val="24"/>
              </w:rPr>
            </w:pPr>
            <w:r w:rsidRPr="006F1628">
              <w:rPr>
                <w:sz w:val="24"/>
                <w:szCs w:val="24"/>
              </w:rPr>
              <w:t>1.1</w:t>
            </w:r>
          </w:p>
        </w:tc>
        <w:tc>
          <w:tcPr>
            <w:tcW w:w="3970" w:type="dxa"/>
          </w:tcPr>
          <w:p w:rsidR="00447AB5" w:rsidRDefault="00447AB5" w:rsidP="00BB006E">
            <w:pPr>
              <w:jc w:val="both"/>
              <w:rPr>
                <w:sz w:val="24"/>
                <w:szCs w:val="24"/>
              </w:rPr>
            </w:pPr>
            <w:r w:rsidRPr="006F1628">
              <w:rPr>
                <w:sz w:val="24"/>
                <w:szCs w:val="24"/>
              </w:rPr>
              <w:t>Сведения о физическом лице, в случае если застройщиком является физическое лицо:</w:t>
            </w:r>
          </w:p>
          <w:p w:rsidR="00447AB5" w:rsidRPr="006F1628" w:rsidRDefault="00447AB5" w:rsidP="00BB006E">
            <w:pPr>
              <w:jc w:val="both"/>
              <w:rPr>
                <w:sz w:val="24"/>
                <w:szCs w:val="24"/>
              </w:rPr>
            </w:pP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1.1.1</w:t>
            </w:r>
          </w:p>
        </w:tc>
        <w:tc>
          <w:tcPr>
            <w:tcW w:w="3970" w:type="dxa"/>
          </w:tcPr>
          <w:p w:rsidR="00447AB5" w:rsidRDefault="00447AB5" w:rsidP="00BB006E">
            <w:pPr>
              <w:jc w:val="both"/>
              <w:rPr>
                <w:sz w:val="24"/>
                <w:szCs w:val="24"/>
              </w:rPr>
            </w:pPr>
            <w:r w:rsidRPr="006F1628">
              <w:rPr>
                <w:sz w:val="24"/>
                <w:szCs w:val="24"/>
              </w:rPr>
              <w:t>Фамилия, имя, отчество (при наличии)</w:t>
            </w:r>
          </w:p>
          <w:p w:rsidR="00447AB5" w:rsidRPr="006F1628" w:rsidRDefault="00447AB5" w:rsidP="00BB006E">
            <w:pPr>
              <w:jc w:val="both"/>
              <w:rPr>
                <w:sz w:val="24"/>
                <w:szCs w:val="24"/>
              </w:rPr>
            </w:pP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1.1.2</w:t>
            </w:r>
          </w:p>
        </w:tc>
        <w:tc>
          <w:tcPr>
            <w:tcW w:w="3970" w:type="dxa"/>
          </w:tcPr>
          <w:p w:rsidR="00447AB5" w:rsidRDefault="00447AB5" w:rsidP="00BB006E">
            <w:pPr>
              <w:jc w:val="both"/>
              <w:rPr>
                <w:sz w:val="24"/>
                <w:szCs w:val="24"/>
              </w:rPr>
            </w:pPr>
            <w:r w:rsidRPr="006F1628">
              <w:rPr>
                <w:sz w:val="24"/>
                <w:szCs w:val="24"/>
              </w:rPr>
              <w:t>Место жительства</w:t>
            </w:r>
          </w:p>
          <w:p w:rsidR="00447AB5" w:rsidRPr="006F1628" w:rsidRDefault="00447AB5" w:rsidP="00BB006E">
            <w:pPr>
              <w:jc w:val="both"/>
              <w:rPr>
                <w:sz w:val="24"/>
                <w:szCs w:val="24"/>
              </w:rPr>
            </w:pP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1.1.3</w:t>
            </w:r>
          </w:p>
        </w:tc>
        <w:tc>
          <w:tcPr>
            <w:tcW w:w="3970" w:type="dxa"/>
          </w:tcPr>
          <w:p w:rsidR="00447AB5" w:rsidRDefault="00447AB5" w:rsidP="00BB006E">
            <w:pPr>
              <w:jc w:val="both"/>
              <w:rPr>
                <w:sz w:val="24"/>
                <w:szCs w:val="24"/>
              </w:rPr>
            </w:pPr>
            <w:r w:rsidRPr="006F1628">
              <w:rPr>
                <w:sz w:val="24"/>
                <w:szCs w:val="24"/>
              </w:rPr>
              <w:t>Реквизиты документа, удостоверяющего личность</w:t>
            </w:r>
          </w:p>
          <w:p w:rsidR="00447AB5" w:rsidRPr="006F1628" w:rsidRDefault="00447AB5" w:rsidP="00BB006E">
            <w:pPr>
              <w:jc w:val="both"/>
              <w:rPr>
                <w:sz w:val="24"/>
                <w:szCs w:val="24"/>
              </w:rPr>
            </w:pP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1.2</w:t>
            </w:r>
          </w:p>
        </w:tc>
        <w:tc>
          <w:tcPr>
            <w:tcW w:w="3970" w:type="dxa"/>
          </w:tcPr>
          <w:p w:rsidR="00447AB5" w:rsidRDefault="00447AB5" w:rsidP="00BB006E">
            <w:pPr>
              <w:jc w:val="both"/>
              <w:rPr>
                <w:sz w:val="24"/>
                <w:szCs w:val="24"/>
              </w:rPr>
            </w:pPr>
            <w:r w:rsidRPr="006F1628">
              <w:rPr>
                <w:sz w:val="24"/>
                <w:szCs w:val="24"/>
              </w:rPr>
              <w:t>Сведения о юридическом лице, в случае если застройщиком является юридическое лицо:</w:t>
            </w:r>
          </w:p>
          <w:p w:rsidR="00447AB5" w:rsidRPr="006F1628" w:rsidRDefault="00447AB5" w:rsidP="00BB006E">
            <w:pPr>
              <w:jc w:val="both"/>
              <w:rPr>
                <w:sz w:val="24"/>
                <w:szCs w:val="24"/>
              </w:rPr>
            </w:pP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1.2.1</w:t>
            </w:r>
          </w:p>
        </w:tc>
        <w:tc>
          <w:tcPr>
            <w:tcW w:w="3970" w:type="dxa"/>
          </w:tcPr>
          <w:p w:rsidR="00447AB5" w:rsidRDefault="00447AB5" w:rsidP="00BB006E">
            <w:pPr>
              <w:jc w:val="both"/>
              <w:rPr>
                <w:sz w:val="24"/>
                <w:szCs w:val="24"/>
              </w:rPr>
            </w:pPr>
            <w:r w:rsidRPr="006F1628">
              <w:rPr>
                <w:sz w:val="24"/>
                <w:szCs w:val="24"/>
              </w:rPr>
              <w:t>Наименование</w:t>
            </w:r>
          </w:p>
          <w:p w:rsidR="00447AB5" w:rsidRPr="006F1628" w:rsidRDefault="00447AB5" w:rsidP="00BB006E">
            <w:pPr>
              <w:jc w:val="both"/>
              <w:rPr>
                <w:sz w:val="24"/>
                <w:szCs w:val="24"/>
              </w:rPr>
            </w:pP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1.2.2</w:t>
            </w:r>
          </w:p>
        </w:tc>
        <w:tc>
          <w:tcPr>
            <w:tcW w:w="3970" w:type="dxa"/>
          </w:tcPr>
          <w:p w:rsidR="00447AB5" w:rsidRDefault="00447AB5" w:rsidP="00BB006E">
            <w:pPr>
              <w:jc w:val="both"/>
              <w:rPr>
                <w:sz w:val="24"/>
                <w:szCs w:val="24"/>
              </w:rPr>
            </w:pPr>
            <w:r w:rsidRPr="006F1628">
              <w:rPr>
                <w:sz w:val="24"/>
                <w:szCs w:val="24"/>
              </w:rPr>
              <w:t>Место нахождения</w:t>
            </w:r>
          </w:p>
          <w:p w:rsidR="00447AB5" w:rsidRPr="006F1628" w:rsidRDefault="00447AB5" w:rsidP="00BB006E">
            <w:pPr>
              <w:jc w:val="both"/>
              <w:rPr>
                <w:sz w:val="24"/>
                <w:szCs w:val="24"/>
              </w:rPr>
            </w:pP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1.2.3</w:t>
            </w:r>
          </w:p>
        </w:tc>
        <w:tc>
          <w:tcPr>
            <w:tcW w:w="3970" w:type="dxa"/>
          </w:tcPr>
          <w:p w:rsidR="00447AB5" w:rsidRDefault="00447AB5" w:rsidP="00BB006E">
            <w:pPr>
              <w:jc w:val="both"/>
              <w:rPr>
                <w:sz w:val="24"/>
                <w:szCs w:val="24"/>
              </w:rPr>
            </w:pPr>
            <w:r w:rsidRPr="006F1628">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p w:rsidR="00447AB5" w:rsidRPr="006F1628" w:rsidRDefault="00447AB5" w:rsidP="00BB006E">
            <w:pPr>
              <w:jc w:val="both"/>
              <w:rPr>
                <w:sz w:val="24"/>
                <w:szCs w:val="24"/>
              </w:rPr>
            </w:pP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lastRenderedPageBreak/>
              <w:t>1.2.4</w:t>
            </w:r>
          </w:p>
        </w:tc>
        <w:tc>
          <w:tcPr>
            <w:tcW w:w="3970" w:type="dxa"/>
          </w:tcPr>
          <w:p w:rsidR="00447AB5" w:rsidRDefault="00447AB5" w:rsidP="00BB006E">
            <w:pPr>
              <w:jc w:val="both"/>
              <w:rPr>
                <w:sz w:val="24"/>
                <w:szCs w:val="24"/>
              </w:rPr>
            </w:pPr>
            <w:r w:rsidRPr="006F1628">
              <w:rPr>
                <w:sz w:val="24"/>
                <w:szCs w:val="24"/>
              </w:rPr>
              <w:t>Идентификационный номер налогоплательщика, за исключением случая, если заявителем является иностранное юридическое лицо</w:t>
            </w:r>
          </w:p>
          <w:p w:rsidR="00447AB5" w:rsidRPr="006F1628" w:rsidRDefault="00447AB5" w:rsidP="00BB006E">
            <w:pPr>
              <w:jc w:val="both"/>
              <w:rPr>
                <w:sz w:val="24"/>
                <w:szCs w:val="24"/>
              </w:rPr>
            </w:pP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bl>
    <w:p w:rsidR="00447AB5" w:rsidRPr="008040C9" w:rsidRDefault="00447AB5" w:rsidP="00447AB5">
      <w:pPr>
        <w:pStyle w:val="ConsPlusNormal0"/>
        <w:spacing w:line="276" w:lineRule="auto"/>
        <w:jc w:val="both"/>
        <w:rPr>
          <w:rFonts w:ascii="Times New Roman" w:hAnsi="Times New Roman"/>
        </w:rPr>
      </w:pPr>
    </w:p>
    <w:p w:rsidR="00447AB5" w:rsidRPr="003A34D6" w:rsidRDefault="00447AB5" w:rsidP="00447AB5">
      <w:pPr>
        <w:pStyle w:val="ConsPlusNonformat"/>
        <w:spacing w:line="276" w:lineRule="auto"/>
        <w:ind w:firstLine="708"/>
        <w:jc w:val="center"/>
        <w:rPr>
          <w:rFonts w:ascii="Times New Roman" w:hAnsi="Times New Roman" w:cs="Times New Roman"/>
          <w:b/>
          <w:sz w:val="24"/>
          <w:szCs w:val="24"/>
        </w:rPr>
      </w:pPr>
      <w:r w:rsidRPr="003A34D6">
        <w:rPr>
          <w:rFonts w:ascii="Times New Roman" w:hAnsi="Times New Roman" w:cs="Times New Roman"/>
          <w:b/>
          <w:sz w:val="24"/>
          <w:szCs w:val="24"/>
        </w:rPr>
        <w:t>2. Сведения о земельном участке</w:t>
      </w:r>
    </w:p>
    <w:p w:rsidR="00447AB5" w:rsidRPr="003A34D6" w:rsidRDefault="00447AB5" w:rsidP="00447AB5">
      <w:pPr>
        <w:pStyle w:val="ConsPlusNonformat"/>
        <w:spacing w:line="276" w:lineRule="auto"/>
        <w:ind w:firstLine="708"/>
        <w:jc w:val="center"/>
        <w:rPr>
          <w:rFonts w:ascii="Times New Roman" w:hAnsi="Times New Roman" w:cs="Times New Roman"/>
          <w:b/>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970"/>
        <w:gridCol w:w="4536"/>
      </w:tblGrid>
      <w:tr w:rsidR="00447AB5" w:rsidRPr="00AA52D4" w:rsidTr="00BB006E">
        <w:tc>
          <w:tcPr>
            <w:tcW w:w="850" w:type="dxa"/>
          </w:tcPr>
          <w:p w:rsidR="00447AB5" w:rsidRPr="006F1628" w:rsidRDefault="00447AB5" w:rsidP="00BB006E">
            <w:pPr>
              <w:jc w:val="center"/>
              <w:rPr>
                <w:sz w:val="24"/>
                <w:szCs w:val="24"/>
              </w:rPr>
            </w:pPr>
            <w:r w:rsidRPr="006F1628">
              <w:rPr>
                <w:sz w:val="24"/>
                <w:szCs w:val="24"/>
              </w:rPr>
              <w:t>2.1</w:t>
            </w:r>
          </w:p>
        </w:tc>
        <w:tc>
          <w:tcPr>
            <w:tcW w:w="3970" w:type="dxa"/>
          </w:tcPr>
          <w:p w:rsidR="00447AB5" w:rsidRDefault="00447AB5" w:rsidP="00BB006E">
            <w:pPr>
              <w:jc w:val="both"/>
              <w:rPr>
                <w:sz w:val="24"/>
                <w:szCs w:val="24"/>
              </w:rPr>
            </w:pPr>
            <w:r w:rsidRPr="006F1628">
              <w:rPr>
                <w:sz w:val="24"/>
                <w:szCs w:val="24"/>
              </w:rPr>
              <w:t>Кадастровый номер земельного участка (при наличии)</w:t>
            </w:r>
          </w:p>
          <w:p w:rsidR="00447AB5" w:rsidRPr="006F1628" w:rsidRDefault="00447AB5" w:rsidP="00BB006E">
            <w:pPr>
              <w:jc w:val="both"/>
              <w:rPr>
                <w:sz w:val="24"/>
                <w:szCs w:val="24"/>
              </w:rPr>
            </w:pP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2.2</w:t>
            </w:r>
          </w:p>
        </w:tc>
        <w:tc>
          <w:tcPr>
            <w:tcW w:w="3970" w:type="dxa"/>
          </w:tcPr>
          <w:p w:rsidR="00447AB5" w:rsidRDefault="00447AB5" w:rsidP="00BB006E">
            <w:pPr>
              <w:jc w:val="both"/>
              <w:rPr>
                <w:sz w:val="24"/>
                <w:szCs w:val="24"/>
              </w:rPr>
            </w:pPr>
            <w:r w:rsidRPr="006F1628">
              <w:rPr>
                <w:sz w:val="24"/>
                <w:szCs w:val="24"/>
              </w:rPr>
              <w:t>Адрес или описание местоположения земельного участка</w:t>
            </w:r>
          </w:p>
          <w:p w:rsidR="00447AB5" w:rsidRPr="006F1628" w:rsidRDefault="00447AB5" w:rsidP="00BB006E">
            <w:pPr>
              <w:jc w:val="both"/>
              <w:rPr>
                <w:sz w:val="24"/>
                <w:szCs w:val="24"/>
              </w:rPr>
            </w:pP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2.3</w:t>
            </w:r>
          </w:p>
        </w:tc>
        <w:tc>
          <w:tcPr>
            <w:tcW w:w="3970" w:type="dxa"/>
          </w:tcPr>
          <w:p w:rsidR="00447AB5" w:rsidRPr="006F1628" w:rsidRDefault="00447AB5" w:rsidP="00BB006E">
            <w:pPr>
              <w:jc w:val="both"/>
              <w:rPr>
                <w:sz w:val="24"/>
                <w:szCs w:val="24"/>
              </w:rPr>
            </w:pPr>
            <w:r w:rsidRPr="006F1628">
              <w:rPr>
                <w:sz w:val="24"/>
                <w:szCs w:val="24"/>
              </w:rPr>
              <w:t>Сведения о праве застройщика на земельный участок (правоустанавливающие документы</w:t>
            </w:r>
            <w:r>
              <w:rPr>
                <w:sz w:val="24"/>
                <w:szCs w:val="24"/>
              </w:rPr>
              <w:t>)</w:t>
            </w: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2.4</w:t>
            </w:r>
          </w:p>
        </w:tc>
        <w:tc>
          <w:tcPr>
            <w:tcW w:w="3970" w:type="dxa"/>
          </w:tcPr>
          <w:p w:rsidR="00447AB5" w:rsidRPr="006F1628" w:rsidRDefault="00447AB5" w:rsidP="00BB006E">
            <w:pPr>
              <w:jc w:val="both"/>
              <w:rPr>
                <w:sz w:val="24"/>
                <w:szCs w:val="24"/>
              </w:rPr>
            </w:pPr>
            <w:r w:rsidRPr="006F1628">
              <w:rPr>
                <w:sz w:val="24"/>
                <w:szCs w:val="24"/>
              </w:rPr>
              <w:t>Сведения о наличии прав иных лиц на земельный участок (при наличии)</w:t>
            </w: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2.5</w:t>
            </w:r>
          </w:p>
        </w:tc>
        <w:tc>
          <w:tcPr>
            <w:tcW w:w="3970" w:type="dxa"/>
          </w:tcPr>
          <w:p w:rsidR="00447AB5" w:rsidRPr="006F1628" w:rsidRDefault="00447AB5" w:rsidP="00BB006E">
            <w:pPr>
              <w:jc w:val="both"/>
              <w:rPr>
                <w:sz w:val="24"/>
                <w:szCs w:val="24"/>
              </w:rPr>
            </w:pPr>
            <w:r w:rsidRPr="006F1628">
              <w:rPr>
                <w:sz w:val="24"/>
                <w:szCs w:val="24"/>
              </w:rPr>
              <w:t>Сведения о виде разрешенного использования земельного участка</w:t>
            </w: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bl>
    <w:p w:rsidR="00447AB5" w:rsidRPr="003A34D6" w:rsidRDefault="00447AB5" w:rsidP="00447AB5">
      <w:pPr>
        <w:pStyle w:val="ConsPlusNormal0"/>
        <w:spacing w:line="276" w:lineRule="auto"/>
        <w:jc w:val="both"/>
        <w:rPr>
          <w:rFonts w:ascii="Times New Roman" w:hAnsi="Times New Roman"/>
          <w:sz w:val="24"/>
          <w:szCs w:val="24"/>
        </w:rPr>
      </w:pPr>
    </w:p>
    <w:p w:rsidR="00447AB5" w:rsidRPr="003A34D6" w:rsidRDefault="00447AB5" w:rsidP="00447AB5">
      <w:pPr>
        <w:pStyle w:val="ConsPlusNonformat"/>
        <w:spacing w:line="276" w:lineRule="auto"/>
        <w:ind w:firstLine="708"/>
        <w:jc w:val="center"/>
        <w:rPr>
          <w:rFonts w:ascii="Times New Roman" w:hAnsi="Times New Roman" w:cs="Times New Roman"/>
          <w:b/>
          <w:sz w:val="24"/>
          <w:szCs w:val="24"/>
        </w:rPr>
      </w:pPr>
      <w:r w:rsidRPr="003A34D6">
        <w:rPr>
          <w:rFonts w:ascii="Times New Roman" w:hAnsi="Times New Roman" w:cs="Times New Roman"/>
          <w:b/>
          <w:sz w:val="24"/>
          <w:szCs w:val="24"/>
        </w:rPr>
        <w:t>3. Сведения об объекте капитального строительства</w:t>
      </w:r>
    </w:p>
    <w:p w:rsidR="00447AB5" w:rsidRPr="003A34D6" w:rsidRDefault="00447AB5" w:rsidP="00447AB5">
      <w:pPr>
        <w:pStyle w:val="ConsPlusNonformat"/>
        <w:spacing w:line="276" w:lineRule="auto"/>
        <w:ind w:firstLine="708"/>
        <w:jc w:val="center"/>
        <w:rPr>
          <w:rFonts w:ascii="Times New Roman" w:hAnsi="Times New Roman" w:cs="Times New Roman"/>
          <w:b/>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970"/>
        <w:gridCol w:w="4536"/>
      </w:tblGrid>
      <w:tr w:rsidR="00447AB5" w:rsidRPr="00AA52D4" w:rsidTr="00BB006E">
        <w:tc>
          <w:tcPr>
            <w:tcW w:w="850" w:type="dxa"/>
          </w:tcPr>
          <w:p w:rsidR="00447AB5" w:rsidRPr="006F1628" w:rsidRDefault="00447AB5" w:rsidP="00BB006E">
            <w:pPr>
              <w:jc w:val="center"/>
              <w:rPr>
                <w:sz w:val="24"/>
                <w:szCs w:val="24"/>
              </w:rPr>
            </w:pPr>
            <w:r w:rsidRPr="006F1628">
              <w:rPr>
                <w:sz w:val="24"/>
                <w:szCs w:val="24"/>
              </w:rPr>
              <w:t>3.1</w:t>
            </w:r>
          </w:p>
        </w:tc>
        <w:tc>
          <w:tcPr>
            <w:tcW w:w="3970" w:type="dxa"/>
          </w:tcPr>
          <w:p w:rsidR="00447AB5" w:rsidRPr="006F1628" w:rsidRDefault="00447AB5" w:rsidP="00BB006E">
            <w:pPr>
              <w:jc w:val="both"/>
              <w:rPr>
                <w:sz w:val="24"/>
                <w:szCs w:val="24"/>
              </w:rPr>
            </w:pPr>
            <w:r w:rsidRPr="006F1628">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3.2</w:t>
            </w:r>
          </w:p>
        </w:tc>
        <w:tc>
          <w:tcPr>
            <w:tcW w:w="3970" w:type="dxa"/>
          </w:tcPr>
          <w:p w:rsidR="00447AB5" w:rsidRPr="006F1628" w:rsidRDefault="00447AB5" w:rsidP="00BB006E">
            <w:pPr>
              <w:jc w:val="both"/>
              <w:rPr>
                <w:sz w:val="24"/>
                <w:szCs w:val="24"/>
              </w:rPr>
            </w:pPr>
            <w:r w:rsidRPr="006F1628">
              <w:rPr>
                <w:sz w:val="24"/>
                <w:szCs w:val="24"/>
              </w:rPr>
              <w:t>Цель подачи уведомления (строительство или реконструкция)</w:t>
            </w: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3.3</w:t>
            </w:r>
          </w:p>
        </w:tc>
        <w:tc>
          <w:tcPr>
            <w:tcW w:w="3970" w:type="dxa"/>
          </w:tcPr>
          <w:p w:rsidR="00447AB5" w:rsidRPr="006F1628" w:rsidRDefault="00447AB5" w:rsidP="00BB006E">
            <w:pPr>
              <w:jc w:val="both"/>
              <w:rPr>
                <w:sz w:val="24"/>
                <w:szCs w:val="24"/>
              </w:rPr>
            </w:pPr>
            <w:r w:rsidRPr="006F1628">
              <w:rPr>
                <w:sz w:val="24"/>
                <w:szCs w:val="24"/>
              </w:rPr>
              <w:t>Сведения о параметрах:</w:t>
            </w: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3.3.1</w:t>
            </w:r>
          </w:p>
        </w:tc>
        <w:tc>
          <w:tcPr>
            <w:tcW w:w="3970" w:type="dxa"/>
          </w:tcPr>
          <w:p w:rsidR="00447AB5" w:rsidRPr="006F1628" w:rsidRDefault="00447AB5" w:rsidP="00BB006E">
            <w:pPr>
              <w:jc w:val="both"/>
              <w:rPr>
                <w:sz w:val="24"/>
                <w:szCs w:val="24"/>
              </w:rPr>
            </w:pPr>
            <w:r w:rsidRPr="006F1628">
              <w:rPr>
                <w:sz w:val="24"/>
                <w:szCs w:val="24"/>
              </w:rPr>
              <w:t>Количество надземных этажей</w:t>
            </w: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3.3.2</w:t>
            </w:r>
          </w:p>
        </w:tc>
        <w:tc>
          <w:tcPr>
            <w:tcW w:w="3970" w:type="dxa"/>
          </w:tcPr>
          <w:p w:rsidR="00447AB5" w:rsidRPr="006F1628" w:rsidRDefault="00447AB5" w:rsidP="00BB006E">
            <w:pPr>
              <w:jc w:val="both"/>
              <w:rPr>
                <w:sz w:val="24"/>
                <w:szCs w:val="24"/>
              </w:rPr>
            </w:pPr>
            <w:r w:rsidRPr="006F1628">
              <w:rPr>
                <w:sz w:val="24"/>
                <w:szCs w:val="24"/>
              </w:rPr>
              <w:t>Высота</w:t>
            </w: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3.3.3</w:t>
            </w:r>
          </w:p>
        </w:tc>
        <w:tc>
          <w:tcPr>
            <w:tcW w:w="3970" w:type="dxa"/>
          </w:tcPr>
          <w:p w:rsidR="00447AB5" w:rsidRPr="006F1628" w:rsidRDefault="00447AB5" w:rsidP="00BB006E">
            <w:pPr>
              <w:jc w:val="both"/>
              <w:rPr>
                <w:sz w:val="24"/>
                <w:szCs w:val="24"/>
              </w:rPr>
            </w:pPr>
            <w:r w:rsidRPr="006F1628">
              <w:rPr>
                <w:sz w:val="24"/>
                <w:szCs w:val="24"/>
              </w:rPr>
              <w:t>Сведения об отступах от границ земельного участка</w:t>
            </w: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r w:rsidR="00447AB5" w:rsidRPr="00AA52D4" w:rsidTr="00BB006E">
        <w:tc>
          <w:tcPr>
            <w:tcW w:w="850" w:type="dxa"/>
          </w:tcPr>
          <w:p w:rsidR="00447AB5" w:rsidRPr="006F1628" w:rsidRDefault="00447AB5" w:rsidP="00BB006E">
            <w:pPr>
              <w:jc w:val="center"/>
              <w:rPr>
                <w:sz w:val="24"/>
                <w:szCs w:val="24"/>
              </w:rPr>
            </w:pPr>
            <w:r w:rsidRPr="006F1628">
              <w:rPr>
                <w:sz w:val="24"/>
                <w:szCs w:val="24"/>
              </w:rPr>
              <w:t>3.3.4</w:t>
            </w:r>
          </w:p>
        </w:tc>
        <w:tc>
          <w:tcPr>
            <w:tcW w:w="3970" w:type="dxa"/>
          </w:tcPr>
          <w:p w:rsidR="00447AB5" w:rsidRPr="006F1628" w:rsidRDefault="00447AB5" w:rsidP="00BB006E">
            <w:pPr>
              <w:jc w:val="both"/>
              <w:rPr>
                <w:sz w:val="24"/>
                <w:szCs w:val="24"/>
              </w:rPr>
            </w:pPr>
            <w:r w:rsidRPr="006F1628">
              <w:rPr>
                <w:sz w:val="24"/>
                <w:szCs w:val="24"/>
              </w:rPr>
              <w:t>Площадь застройки</w:t>
            </w:r>
          </w:p>
        </w:tc>
        <w:tc>
          <w:tcPr>
            <w:tcW w:w="4536" w:type="dxa"/>
          </w:tcPr>
          <w:p w:rsidR="00447AB5" w:rsidRPr="005B7C4E" w:rsidRDefault="00447AB5" w:rsidP="00BB006E">
            <w:pPr>
              <w:pStyle w:val="ConsPlusNormal0"/>
              <w:spacing w:line="276" w:lineRule="auto"/>
              <w:jc w:val="both"/>
              <w:rPr>
                <w:rFonts w:ascii="Times New Roman" w:hAnsi="Times New Roman"/>
                <w:sz w:val="24"/>
                <w:szCs w:val="24"/>
              </w:rPr>
            </w:pPr>
          </w:p>
        </w:tc>
      </w:tr>
    </w:tbl>
    <w:p w:rsidR="00447AB5" w:rsidRPr="006F1628" w:rsidRDefault="00447AB5" w:rsidP="00447AB5">
      <w:pPr>
        <w:pStyle w:val="ConsPlusNonformat"/>
        <w:spacing w:line="276" w:lineRule="auto"/>
        <w:ind w:firstLine="708"/>
        <w:jc w:val="both"/>
        <w:rPr>
          <w:rFonts w:ascii="Times New Roman" w:hAnsi="Times New Roman" w:cs="Times New Roman"/>
          <w:b/>
          <w:sz w:val="28"/>
        </w:rPr>
      </w:pPr>
    </w:p>
    <w:p w:rsidR="00447AB5" w:rsidRPr="003A34D6" w:rsidRDefault="00447AB5" w:rsidP="00447AB5">
      <w:pPr>
        <w:pageBreakBefore/>
        <w:jc w:val="center"/>
        <w:rPr>
          <w:b/>
          <w:sz w:val="24"/>
          <w:szCs w:val="24"/>
        </w:rPr>
      </w:pPr>
      <w:r w:rsidRPr="003A34D6">
        <w:rPr>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43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9"/>
        <w:gridCol w:w="6"/>
        <w:gridCol w:w="692"/>
        <w:gridCol w:w="3050"/>
        <w:gridCol w:w="2158"/>
        <w:gridCol w:w="3369"/>
        <w:gridCol w:w="77"/>
      </w:tblGrid>
      <w:tr w:rsidR="00447AB5" w:rsidRPr="00AA52D4" w:rsidTr="00BB006E">
        <w:trPr>
          <w:gridBefore w:val="2"/>
          <w:wBefore w:w="86" w:type="dxa"/>
          <w:trHeight w:val="1936"/>
        </w:trPr>
        <w:tc>
          <w:tcPr>
            <w:tcW w:w="9345" w:type="dxa"/>
            <w:gridSpan w:val="5"/>
          </w:tcPr>
          <w:p w:rsidR="00447AB5" w:rsidRPr="00AA52D4" w:rsidRDefault="00447AB5" w:rsidP="00BB006E">
            <w:pPr>
              <w:jc w:val="center"/>
              <w:rPr>
                <w:sz w:val="24"/>
                <w:szCs w:val="24"/>
              </w:rPr>
            </w:pPr>
          </w:p>
        </w:tc>
      </w:tr>
      <w:tr w:rsidR="00447AB5" w:rsidRPr="00AA52D4" w:rsidTr="00BB006E">
        <w:tblPrEx>
          <w:tblBorders>
            <w:left w:val="none" w:sz="0" w:space="0" w:color="auto"/>
            <w:right w:val="none" w:sz="0" w:space="0" w:color="auto"/>
          </w:tblBorders>
          <w:tblCellMar>
            <w:left w:w="108" w:type="dxa"/>
            <w:right w:w="108" w:type="dxa"/>
          </w:tblCellMar>
          <w:tblLook w:val="04A0"/>
        </w:tblPrEx>
        <w:trPr>
          <w:gridBefore w:val="1"/>
          <w:gridAfter w:val="1"/>
          <w:wBefore w:w="80" w:type="dxa"/>
          <w:wAfter w:w="76" w:type="dxa"/>
        </w:trPr>
        <w:tc>
          <w:tcPr>
            <w:tcW w:w="9275" w:type="dxa"/>
            <w:gridSpan w:val="5"/>
            <w:tcBorders>
              <w:top w:val="nil"/>
              <w:bottom w:val="nil"/>
            </w:tcBorders>
          </w:tcPr>
          <w:p w:rsidR="00447AB5" w:rsidRPr="003A34D6" w:rsidRDefault="00447AB5" w:rsidP="00BB006E">
            <w:pPr>
              <w:pStyle w:val="aa"/>
              <w:spacing w:line="276" w:lineRule="auto"/>
              <w:jc w:val="both"/>
              <w:rPr>
                <w:rFonts w:ascii="Times New Roman" w:hAnsi="Times New Roman"/>
                <w:sz w:val="24"/>
                <w:szCs w:val="24"/>
              </w:rPr>
            </w:pPr>
          </w:p>
          <w:p w:rsidR="00447AB5" w:rsidRPr="003A34D6" w:rsidRDefault="00447AB5" w:rsidP="00BB006E">
            <w:pPr>
              <w:pStyle w:val="aa"/>
              <w:spacing w:line="276" w:lineRule="auto"/>
              <w:jc w:val="both"/>
              <w:rPr>
                <w:rFonts w:ascii="Times New Roman" w:hAnsi="Times New Roman"/>
                <w:sz w:val="24"/>
                <w:szCs w:val="24"/>
              </w:rPr>
            </w:pPr>
            <w:r w:rsidRPr="003A34D6">
              <w:rPr>
                <w:rFonts w:ascii="Times New Roman" w:hAnsi="Times New Roman"/>
                <w:sz w:val="24"/>
                <w:szCs w:val="24"/>
              </w:rPr>
              <w:t>Почтовый адрес, адрес электронной почты, номер телефона для связи:</w:t>
            </w:r>
          </w:p>
        </w:tc>
      </w:tr>
      <w:tr w:rsidR="00447AB5" w:rsidRPr="00AA52D4" w:rsidTr="00BB006E">
        <w:tblPrEx>
          <w:tblBorders>
            <w:left w:val="none" w:sz="0" w:space="0" w:color="auto"/>
            <w:right w:val="none" w:sz="0" w:space="0" w:color="auto"/>
          </w:tblBorders>
          <w:tblCellMar>
            <w:left w:w="108" w:type="dxa"/>
            <w:right w:w="108" w:type="dxa"/>
          </w:tblCellMar>
          <w:tblLook w:val="04A0"/>
        </w:tblPrEx>
        <w:trPr>
          <w:gridBefore w:val="1"/>
          <w:gridAfter w:val="1"/>
          <w:wBefore w:w="80" w:type="dxa"/>
          <w:wAfter w:w="76" w:type="dxa"/>
          <w:trHeight w:val="397"/>
        </w:trPr>
        <w:tc>
          <w:tcPr>
            <w:tcW w:w="9275" w:type="dxa"/>
            <w:gridSpan w:val="5"/>
            <w:tcBorders>
              <w:top w:val="nil"/>
              <w:bottom w:val="single" w:sz="4" w:space="0" w:color="auto"/>
            </w:tcBorders>
          </w:tcPr>
          <w:p w:rsidR="00447AB5" w:rsidRPr="003A34D6" w:rsidRDefault="00447AB5" w:rsidP="00BB006E">
            <w:pPr>
              <w:pStyle w:val="aa"/>
              <w:spacing w:line="276" w:lineRule="auto"/>
              <w:jc w:val="both"/>
              <w:rPr>
                <w:rFonts w:ascii="Times New Roman" w:hAnsi="Times New Roman"/>
                <w:sz w:val="24"/>
                <w:szCs w:val="24"/>
              </w:rPr>
            </w:pPr>
          </w:p>
        </w:tc>
      </w:tr>
      <w:tr w:rsidR="00447AB5" w:rsidRPr="00AA52D4" w:rsidTr="00BB006E">
        <w:tblPrEx>
          <w:tblBorders>
            <w:left w:val="none" w:sz="0" w:space="0" w:color="auto"/>
            <w:right w:val="none" w:sz="0" w:space="0" w:color="auto"/>
          </w:tblBorders>
          <w:tblCellMar>
            <w:left w:w="108" w:type="dxa"/>
            <w:right w:w="108" w:type="dxa"/>
          </w:tblCellMar>
          <w:tblLook w:val="04A0"/>
        </w:tblPrEx>
        <w:trPr>
          <w:gridBefore w:val="1"/>
          <w:gridAfter w:val="1"/>
          <w:wBefore w:w="80" w:type="dxa"/>
          <w:wAfter w:w="76" w:type="dxa"/>
        </w:trPr>
        <w:tc>
          <w:tcPr>
            <w:tcW w:w="9275" w:type="dxa"/>
            <w:gridSpan w:val="5"/>
            <w:tcBorders>
              <w:top w:val="single" w:sz="4" w:space="0" w:color="auto"/>
              <w:bottom w:val="nil"/>
            </w:tcBorders>
          </w:tcPr>
          <w:p w:rsidR="00447AB5" w:rsidRPr="003A34D6" w:rsidRDefault="00447AB5" w:rsidP="00BB006E">
            <w:pPr>
              <w:pStyle w:val="ConsPlusNonformat"/>
              <w:spacing w:line="276" w:lineRule="auto"/>
              <w:jc w:val="both"/>
              <w:rPr>
                <w:rFonts w:ascii="Times New Roman" w:hAnsi="Times New Roman" w:cs="Times New Roman"/>
                <w:sz w:val="24"/>
                <w:szCs w:val="24"/>
              </w:rPr>
            </w:pPr>
            <w:r w:rsidRPr="003A34D6">
              <w:rPr>
                <w:rFonts w:ascii="Times New Roman" w:hAnsi="Times New Roman" w:cs="Times New Roman"/>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tc>
      </w:tr>
      <w:tr w:rsidR="00447AB5" w:rsidRPr="00AA52D4" w:rsidTr="00BB006E">
        <w:tblPrEx>
          <w:tblBorders>
            <w:left w:val="none" w:sz="0" w:space="0" w:color="auto"/>
            <w:right w:val="none" w:sz="0" w:space="0" w:color="auto"/>
          </w:tblBorders>
          <w:tblCellMar>
            <w:left w:w="108" w:type="dxa"/>
            <w:right w:w="108" w:type="dxa"/>
          </w:tblCellMar>
          <w:tblLook w:val="04A0"/>
        </w:tblPrEx>
        <w:trPr>
          <w:gridBefore w:val="1"/>
          <w:gridAfter w:val="1"/>
          <w:wBefore w:w="80" w:type="dxa"/>
          <w:wAfter w:w="76" w:type="dxa"/>
          <w:trHeight w:val="397"/>
        </w:trPr>
        <w:tc>
          <w:tcPr>
            <w:tcW w:w="9275" w:type="dxa"/>
            <w:gridSpan w:val="5"/>
            <w:tcBorders>
              <w:top w:val="nil"/>
              <w:bottom w:val="single" w:sz="4" w:space="0" w:color="auto"/>
            </w:tcBorders>
          </w:tcPr>
          <w:p w:rsidR="00447AB5" w:rsidRPr="00AA52D4" w:rsidRDefault="00447AB5" w:rsidP="00BB006E">
            <w:pPr>
              <w:pStyle w:val="aa"/>
              <w:spacing w:line="276" w:lineRule="auto"/>
            </w:pPr>
          </w:p>
        </w:tc>
      </w:tr>
      <w:tr w:rsidR="00447AB5" w:rsidRPr="00AA52D4" w:rsidTr="00BB006E">
        <w:tblPrEx>
          <w:tblBorders>
            <w:left w:val="none" w:sz="0" w:space="0" w:color="auto"/>
            <w:right w:val="none" w:sz="0" w:space="0" w:color="auto"/>
          </w:tblBorders>
          <w:tblCellMar>
            <w:left w:w="108" w:type="dxa"/>
            <w:right w:w="108" w:type="dxa"/>
          </w:tblCellMar>
          <w:tblLook w:val="04A0"/>
        </w:tblPrEx>
        <w:trPr>
          <w:gridBefore w:val="1"/>
          <w:gridAfter w:val="1"/>
          <w:wBefore w:w="80" w:type="dxa"/>
          <w:wAfter w:w="76" w:type="dxa"/>
          <w:trHeight w:val="397"/>
        </w:trPr>
        <w:tc>
          <w:tcPr>
            <w:tcW w:w="9275" w:type="dxa"/>
            <w:gridSpan w:val="5"/>
            <w:tcBorders>
              <w:top w:val="single" w:sz="4" w:space="0" w:color="auto"/>
              <w:bottom w:val="nil"/>
            </w:tcBorders>
          </w:tcPr>
          <w:p w:rsidR="00447AB5" w:rsidRPr="00AA52D4" w:rsidRDefault="00447AB5" w:rsidP="00BB006E">
            <w:pPr>
              <w:pStyle w:val="ConsPlusNonformat"/>
              <w:spacing w:line="276" w:lineRule="auto"/>
              <w:jc w:val="center"/>
              <w:rPr>
                <w:rFonts w:ascii="Times New Roman" w:hAnsi="Times New Roman" w:cs="Times New Roman"/>
              </w:rPr>
            </w:pPr>
            <w:r w:rsidRPr="00AA52D4">
              <w:rPr>
                <w:rFonts w:ascii="Times New Roman" w:hAnsi="Times New Roman" w:cs="Times New Roman"/>
              </w:rPr>
              <w:t>(путем направления</w:t>
            </w:r>
            <w:r>
              <w:rPr>
                <w:rFonts w:ascii="Times New Roman" w:hAnsi="Times New Roman" w:cs="Times New Roman"/>
              </w:rPr>
              <w:t xml:space="preserve"> </w:t>
            </w:r>
            <w:r w:rsidRPr="00AA52D4">
              <w:rPr>
                <w:rFonts w:ascii="Times New Roman" w:hAnsi="Times New Roman" w:cs="Times New Roman"/>
              </w:rPr>
              <w:t>на  почтовый адрес и (или) адрес электронной почты или</w:t>
            </w:r>
            <w:r>
              <w:rPr>
                <w:rFonts w:ascii="Times New Roman" w:hAnsi="Times New Roman" w:cs="Times New Roman"/>
              </w:rPr>
              <w:t xml:space="preserve"> </w:t>
            </w:r>
            <w:r w:rsidRPr="00AA52D4">
              <w:rPr>
                <w:rFonts w:ascii="Times New Roman" w:hAnsi="Times New Roman" w:cs="Times New Roman"/>
              </w:rPr>
              <w:t>нарочным в уполномоченном на выдачу разрешений на строительство федеральном органе исполнительной   власти,  органе  исполнительной  власти  субъекта</w:t>
            </w:r>
            <w:r>
              <w:rPr>
                <w:rFonts w:ascii="Times New Roman" w:hAnsi="Times New Roman" w:cs="Times New Roman"/>
              </w:rPr>
              <w:t xml:space="preserve"> </w:t>
            </w:r>
            <w:r w:rsidRPr="00AA52D4">
              <w:rPr>
                <w:rFonts w:ascii="Times New Roman" w:hAnsi="Times New Roman" w:cs="Times New Roman"/>
              </w:rPr>
              <w:t>Российской  Федерации или органе местного самоуправления, в том числе через</w:t>
            </w:r>
            <w:r>
              <w:rPr>
                <w:rFonts w:ascii="Times New Roman" w:hAnsi="Times New Roman" w:cs="Times New Roman"/>
              </w:rPr>
              <w:t xml:space="preserve"> </w:t>
            </w:r>
            <w:r w:rsidRPr="00AA52D4">
              <w:rPr>
                <w:rFonts w:ascii="Times New Roman" w:hAnsi="Times New Roman" w:cs="Times New Roman"/>
              </w:rPr>
              <w:t>многофункциональный центр)</w:t>
            </w:r>
          </w:p>
        </w:tc>
      </w:tr>
      <w:tr w:rsidR="00447AB5" w:rsidRPr="00AA52D4" w:rsidTr="00BB006E">
        <w:tblPrEx>
          <w:tblBorders>
            <w:left w:val="none" w:sz="0" w:space="0" w:color="auto"/>
            <w:right w:val="none" w:sz="0" w:space="0" w:color="auto"/>
          </w:tblBorders>
          <w:tblCellMar>
            <w:left w:w="108" w:type="dxa"/>
            <w:right w:w="108" w:type="dxa"/>
          </w:tblCellMar>
          <w:tblLook w:val="04A0"/>
        </w:tblPrEx>
        <w:trPr>
          <w:gridBefore w:val="1"/>
          <w:gridAfter w:val="1"/>
          <w:wBefore w:w="80" w:type="dxa"/>
          <w:wAfter w:w="76" w:type="dxa"/>
          <w:trHeight w:val="397"/>
        </w:trPr>
        <w:tc>
          <w:tcPr>
            <w:tcW w:w="698" w:type="dxa"/>
            <w:gridSpan w:val="2"/>
            <w:tcBorders>
              <w:top w:val="nil"/>
              <w:bottom w:val="nil"/>
              <w:right w:val="nil"/>
            </w:tcBorders>
          </w:tcPr>
          <w:p w:rsidR="00447AB5" w:rsidRPr="00AA52D4" w:rsidRDefault="00447AB5" w:rsidP="00BB006E">
            <w:pPr>
              <w:pStyle w:val="aa"/>
              <w:spacing w:line="276" w:lineRule="auto"/>
            </w:pPr>
          </w:p>
        </w:tc>
        <w:tc>
          <w:tcPr>
            <w:tcW w:w="8577" w:type="dxa"/>
            <w:gridSpan w:val="3"/>
            <w:tcBorders>
              <w:top w:val="nil"/>
              <w:left w:val="nil"/>
              <w:bottom w:val="nil"/>
            </w:tcBorders>
          </w:tcPr>
          <w:p w:rsidR="00447AB5" w:rsidRPr="00AA52D4" w:rsidRDefault="00447AB5" w:rsidP="00BB006E">
            <w:pPr>
              <w:pStyle w:val="aa"/>
              <w:spacing w:line="276" w:lineRule="auto"/>
            </w:pPr>
          </w:p>
        </w:tc>
      </w:tr>
      <w:tr w:rsidR="00447AB5" w:rsidRPr="00AA52D4" w:rsidTr="00BB006E">
        <w:tblPrEx>
          <w:tblBorders>
            <w:left w:val="none" w:sz="0" w:space="0" w:color="auto"/>
            <w:right w:val="none" w:sz="0" w:space="0" w:color="auto"/>
          </w:tblBorders>
          <w:tblCellMar>
            <w:left w:w="108" w:type="dxa"/>
            <w:right w:w="108" w:type="dxa"/>
          </w:tblCellMar>
          <w:tblLook w:val="04A0"/>
        </w:tblPrEx>
        <w:trPr>
          <w:gridBefore w:val="1"/>
          <w:gridAfter w:val="1"/>
          <w:wBefore w:w="80" w:type="dxa"/>
          <w:wAfter w:w="76" w:type="dxa"/>
          <w:trHeight w:val="397"/>
        </w:trPr>
        <w:tc>
          <w:tcPr>
            <w:tcW w:w="5906" w:type="dxa"/>
            <w:gridSpan w:val="4"/>
            <w:tcBorders>
              <w:top w:val="nil"/>
              <w:bottom w:val="nil"/>
              <w:right w:val="nil"/>
            </w:tcBorders>
            <w:vAlign w:val="bottom"/>
          </w:tcPr>
          <w:p w:rsidR="00447AB5" w:rsidRPr="003A34D6" w:rsidRDefault="00447AB5" w:rsidP="00BB006E">
            <w:pPr>
              <w:pStyle w:val="aa"/>
              <w:spacing w:line="276" w:lineRule="auto"/>
              <w:rPr>
                <w:b/>
                <w:sz w:val="24"/>
                <w:szCs w:val="24"/>
              </w:rPr>
            </w:pPr>
            <w:r w:rsidRPr="003A34D6">
              <w:rPr>
                <w:rFonts w:ascii="Times New Roman" w:hAnsi="Times New Roman"/>
                <w:b/>
                <w:sz w:val="24"/>
                <w:szCs w:val="24"/>
              </w:rPr>
              <w:t>Настоящим уведомлением подтверждаю, что</w:t>
            </w:r>
          </w:p>
        </w:tc>
        <w:tc>
          <w:tcPr>
            <w:tcW w:w="3369" w:type="dxa"/>
            <w:tcBorders>
              <w:top w:val="nil"/>
              <w:left w:val="nil"/>
              <w:bottom w:val="single" w:sz="4" w:space="0" w:color="auto"/>
            </w:tcBorders>
          </w:tcPr>
          <w:p w:rsidR="00447AB5" w:rsidRPr="00AA52D4" w:rsidRDefault="00447AB5" w:rsidP="00BB006E">
            <w:pPr>
              <w:pStyle w:val="aa"/>
              <w:spacing w:line="276" w:lineRule="auto"/>
            </w:pPr>
          </w:p>
        </w:tc>
      </w:tr>
      <w:tr w:rsidR="00447AB5" w:rsidRPr="00AA52D4" w:rsidTr="00BB006E">
        <w:tblPrEx>
          <w:tblBorders>
            <w:left w:val="none" w:sz="0" w:space="0" w:color="auto"/>
            <w:right w:val="none" w:sz="0" w:space="0" w:color="auto"/>
          </w:tblBorders>
          <w:tblCellMar>
            <w:left w:w="108" w:type="dxa"/>
            <w:right w:w="108" w:type="dxa"/>
          </w:tblCellMar>
          <w:tblLook w:val="04A0"/>
        </w:tblPrEx>
        <w:trPr>
          <w:gridBefore w:val="1"/>
          <w:gridAfter w:val="1"/>
          <w:wBefore w:w="80" w:type="dxa"/>
          <w:wAfter w:w="76" w:type="dxa"/>
          <w:trHeight w:val="655"/>
        </w:trPr>
        <w:tc>
          <w:tcPr>
            <w:tcW w:w="698" w:type="dxa"/>
            <w:gridSpan w:val="2"/>
            <w:tcBorders>
              <w:top w:val="nil"/>
              <w:bottom w:val="nil"/>
              <w:right w:val="nil"/>
            </w:tcBorders>
          </w:tcPr>
          <w:p w:rsidR="00447AB5" w:rsidRPr="00AA52D4" w:rsidRDefault="00447AB5" w:rsidP="00BB006E">
            <w:pPr>
              <w:pStyle w:val="aa"/>
              <w:spacing w:line="276" w:lineRule="auto"/>
            </w:pPr>
          </w:p>
        </w:tc>
        <w:tc>
          <w:tcPr>
            <w:tcW w:w="5208" w:type="dxa"/>
            <w:gridSpan w:val="2"/>
            <w:tcBorders>
              <w:top w:val="nil"/>
              <w:left w:val="nil"/>
              <w:bottom w:val="nil"/>
              <w:right w:val="nil"/>
            </w:tcBorders>
            <w:vAlign w:val="bottom"/>
          </w:tcPr>
          <w:p w:rsidR="00447AB5" w:rsidRPr="00AA52D4" w:rsidRDefault="00447AB5" w:rsidP="00BB006E">
            <w:pPr>
              <w:pStyle w:val="aa"/>
              <w:spacing w:line="276" w:lineRule="auto"/>
              <w:rPr>
                <w:rFonts w:ascii="Times New Roman" w:hAnsi="Times New Roman"/>
                <w:sz w:val="24"/>
                <w:szCs w:val="24"/>
              </w:rPr>
            </w:pPr>
          </w:p>
        </w:tc>
        <w:tc>
          <w:tcPr>
            <w:tcW w:w="3369" w:type="dxa"/>
            <w:tcBorders>
              <w:top w:val="single" w:sz="4" w:space="0" w:color="auto"/>
              <w:left w:val="nil"/>
              <w:bottom w:val="nil"/>
            </w:tcBorders>
          </w:tcPr>
          <w:p w:rsidR="00447AB5" w:rsidRPr="00AA52D4" w:rsidRDefault="00447AB5" w:rsidP="00BB006E">
            <w:pPr>
              <w:pStyle w:val="aa"/>
              <w:spacing w:line="276" w:lineRule="auto"/>
              <w:jc w:val="center"/>
            </w:pPr>
            <w:r w:rsidRPr="00AA52D4">
              <w:rPr>
                <w:rFonts w:ascii="Times New Roman" w:hAnsi="Times New Roman"/>
                <w:sz w:val="20"/>
                <w:szCs w:val="20"/>
              </w:rPr>
              <w:t>(объект индивидуального жилищного строительства или садовый дом)</w:t>
            </w:r>
          </w:p>
        </w:tc>
      </w:tr>
      <w:tr w:rsidR="00447AB5" w:rsidRPr="00AA52D4" w:rsidTr="00BB006E">
        <w:tblPrEx>
          <w:tblBorders>
            <w:left w:val="none" w:sz="0" w:space="0" w:color="auto"/>
            <w:right w:val="none" w:sz="0" w:space="0" w:color="auto"/>
          </w:tblBorders>
          <w:tblCellMar>
            <w:left w:w="108" w:type="dxa"/>
            <w:right w:w="108" w:type="dxa"/>
          </w:tblCellMar>
          <w:tblLook w:val="04A0"/>
        </w:tblPrEx>
        <w:trPr>
          <w:gridBefore w:val="1"/>
          <w:gridAfter w:val="1"/>
          <w:wBefore w:w="80" w:type="dxa"/>
          <w:wAfter w:w="76" w:type="dxa"/>
          <w:trHeight w:val="655"/>
        </w:trPr>
        <w:tc>
          <w:tcPr>
            <w:tcW w:w="9275" w:type="dxa"/>
            <w:gridSpan w:val="5"/>
            <w:tcBorders>
              <w:top w:val="nil"/>
              <w:bottom w:val="nil"/>
            </w:tcBorders>
          </w:tcPr>
          <w:p w:rsidR="00447AB5" w:rsidRPr="003A34D6" w:rsidRDefault="00447AB5" w:rsidP="00BB006E">
            <w:pPr>
              <w:pStyle w:val="aa"/>
              <w:spacing w:line="276" w:lineRule="auto"/>
              <w:jc w:val="both"/>
              <w:rPr>
                <w:rFonts w:ascii="Times New Roman" w:hAnsi="Times New Roman"/>
                <w:b/>
                <w:sz w:val="24"/>
                <w:szCs w:val="24"/>
              </w:rPr>
            </w:pPr>
            <w:r w:rsidRPr="003A34D6">
              <w:rPr>
                <w:rFonts w:ascii="Times New Roman" w:hAnsi="Times New Roman"/>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tc>
      </w:tr>
      <w:tr w:rsidR="00447AB5" w:rsidRPr="00AA52D4" w:rsidTr="00BB006E">
        <w:tblPrEx>
          <w:tblBorders>
            <w:left w:val="none" w:sz="0" w:space="0" w:color="auto"/>
            <w:right w:val="none" w:sz="0" w:space="0" w:color="auto"/>
          </w:tblBorders>
          <w:tblCellMar>
            <w:left w:w="108" w:type="dxa"/>
            <w:right w:w="108" w:type="dxa"/>
          </w:tblCellMar>
          <w:tblLook w:val="04A0"/>
        </w:tblPrEx>
        <w:trPr>
          <w:gridBefore w:val="1"/>
          <w:gridAfter w:val="1"/>
          <w:wBefore w:w="80" w:type="dxa"/>
          <w:wAfter w:w="76" w:type="dxa"/>
          <w:trHeight w:val="397"/>
        </w:trPr>
        <w:tc>
          <w:tcPr>
            <w:tcW w:w="9275" w:type="dxa"/>
            <w:gridSpan w:val="5"/>
            <w:tcBorders>
              <w:top w:val="nil"/>
              <w:bottom w:val="single" w:sz="4" w:space="0" w:color="auto"/>
            </w:tcBorders>
          </w:tcPr>
          <w:p w:rsidR="00447AB5" w:rsidRPr="00AA52D4" w:rsidRDefault="00447AB5" w:rsidP="00BB006E">
            <w:pPr>
              <w:pStyle w:val="aa"/>
              <w:spacing w:line="276" w:lineRule="auto"/>
            </w:pPr>
          </w:p>
        </w:tc>
      </w:tr>
      <w:tr w:rsidR="00447AB5" w:rsidRPr="00AA52D4" w:rsidTr="00BB006E">
        <w:tblPrEx>
          <w:tblBorders>
            <w:left w:val="none" w:sz="0" w:space="0" w:color="auto"/>
            <w:right w:val="none" w:sz="0" w:space="0" w:color="auto"/>
          </w:tblBorders>
          <w:tblCellMar>
            <w:left w:w="108" w:type="dxa"/>
            <w:right w:w="108" w:type="dxa"/>
          </w:tblCellMar>
          <w:tblLook w:val="04A0"/>
        </w:tblPrEx>
        <w:trPr>
          <w:gridBefore w:val="1"/>
          <w:gridAfter w:val="1"/>
          <w:wBefore w:w="80" w:type="dxa"/>
          <w:wAfter w:w="76" w:type="dxa"/>
          <w:trHeight w:val="283"/>
        </w:trPr>
        <w:tc>
          <w:tcPr>
            <w:tcW w:w="9275" w:type="dxa"/>
            <w:gridSpan w:val="5"/>
            <w:tcBorders>
              <w:top w:val="single" w:sz="4" w:space="0" w:color="auto"/>
              <w:bottom w:val="nil"/>
            </w:tcBorders>
          </w:tcPr>
          <w:p w:rsidR="00447AB5" w:rsidRPr="00AA52D4" w:rsidRDefault="00447AB5" w:rsidP="00BB006E">
            <w:pPr>
              <w:pStyle w:val="aa"/>
              <w:spacing w:line="276" w:lineRule="auto"/>
              <w:jc w:val="center"/>
              <w:rPr>
                <w:rFonts w:ascii="Times New Roman" w:hAnsi="Times New Roman"/>
              </w:rPr>
            </w:pPr>
            <w:r w:rsidRPr="00AA52D4">
              <w:rPr>
                <w:rFonts w:ascii="Times New Roman" w:hAnsi="Times New Roman"/>
                <w:sz w:val="20"/>
              </w:rPr>
              <w:t>(реквизиты платежного документа)</w:t>
            </w:r>
          </w:p>
        </w:tc>
      </w:tr>
      <w:tr w:rsidR="00447AB5" w:rsidRPr="00AA52D4" w:rsidTr="00BB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77" w:type="dxa"/>
          <w:trHeight w:val="397"/>
        </w:trPr>
        <w:tc>
          <w:tcPr>
            <w:tcW w:w="3828" w:type="dxa"/>
            <w:gridSpan w:val="4"/>
            <w:vAlign w:val="bottom"/>
          </w:tcPr>
          <w:p w:rsidR="00447AB5" w:rsidRPr="003A34D6" w:rsidRDefault="00447AB5" w:rsidP="00BB006E">
            <w:pPr>
              <w:pStyle w:val="aa"/>
              <w:spacing w:line="276" w:lineRule="auto"/>
              <w:rPr>
                <w:rFonts w:ascii="Times New Roman" w:hAnsi="Times New Roman"/>
                <w:b/>
                <w:sz w:val="24"/>
                <w:szCs w:val="24"/>
              </w:rPr>
            </w:pPr>
            <w:r w:rsidRPr="003A34D6">
              <w:rPr>
                <w:rFonts w:ascii="Times New Roman" w:hAnsi="Times New Roman"/>
                <w:b/>
                <w:sz w:val="24"/>
                <w:szCs w:val="24"/>
              </w:rPr>
              <w:t>Настоящим уведомлением я</w:t>
            </w:r>
          </w:p>
        </w:tc>
        <w:tc>
          <w:tcPr>
            <w:tcW w:w="5526" w:type="dxa"/>
            <w:gridSpan w:val="2"/>
            <w:tcBorders>
              <w:bottom w:val="single" w:sz="4" w:space="0" w:color="auto"/>
            </w:tcBorders>
          </w:tcPr>
          <w:p w:rsidR="00447AB5" w:rsidRPr="00AA52D4" w:rsidRDefault="00447AB5" w:rsidP="00BB006E">
            <w:pPr>
              <w:pStyle w:val="aa"/>
              <w:spacing w:line="276" w:lineRule="auto"/>
              <w:rPr>
                <w:rFonts w:ascii="Times New Roman" w:hAnsi="Times New Roman"/>
                <w:b/>
                <w:i/>
                <w:sz w:val="24"/>
                <w:szCs w:val="24"/>
              </w:rPr>
            </w:pPr>
          </w:p>
        </w:tc>
      </w:tr>
      <w:tr w:rsidR="00447AB5" w:rsidRPr="00AA52D4" w:rsidTr="00BB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77" w:type="dxa"/>
        </w:trPr>
        <w:tc>
          <w:tcPr>
            <w:tcW w:w="3828" w:type="dxa"/>
            <w:gridSpan w:val="4"/>
            <w:vAlign w:val="bottom"/>
          </w:tcPr>
          <w:p w:rsidR="00447AB5" w:rsidRPr="00AA52D4" w:rsidRDefault="00447AB5" w:rsidP="00BB006E">
            <w:pPr>
              <w:pStyle w:val="aa"/>
              <w:spacing w:line="276" w:lineRule="auto"/>
              <w:rPr>
                <w:rFonts w:ascii="Times New Roman" w:hAnsi="Times New Roman"/>
                <w:sz w:val="20"/>
                <w:szCs w:val="20"/>
              </w:rPr>
            </w:pPr>
          </w:p>
        </w:tc>
        <w:tc>
          <w:tcPr>
            <w:tcW w:w="5526" w:type="dxa"/>
            <w:gridSpan w:val="2"/>
            <w:vAlign w:val="center"/>
          </w:tcPr>
          <w:p w:rsidR="00447AB5" w:rsidRPr="00AA52D4" w:rsidRDefault="00447AB5" w:rsidP="00BB006E">
            <w:pPr>
              <w:pStyle w:val="aa"/>
              <w:spacing w:line="276" w:lineRule="auto"/>
              <w:jc w:val="center"/>
              <w:rPr>
                <w:rFonts w:ascii="Times New Roman" w:hAnsi="Times New Roman"/>
                <w:sz w:val="20"/>
                <w:szCs w:val="20"/>
              </w:rPr>
            </w:pPr>
            <w:r w:rsidRPr="00AA52D4">
              <w:rPr>
                <w:rFonts w:ascii="Times New Roman" w:hAnsi="Times New Roman"/>
                <w:sz w:val="20"/>
                <w:szCs w:val="20"/>
              </w:rPr>
              <w:t>(фамилия, имя, отчество (при наличии)</w:t>
            </w:r>
          </w:p>
        </w:tc>
      </w:tr>
      <w:tr w:rsidR="00447AB5" w:rsidRPr="00AA52D4" w:rsidTr="00BB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77" w:type="dxa"/>
        </w:trPr>
        <w:tc>
          <w:tcPr>
            <w:tcW w:w="9354" w:type="dxa"/>
            <w:gridSpan w:val="6"/>
          </w:tcPr>
          <w:p w:rsidR="00447AB5" w:rsidRPr="003A34D6" w:rsidRDefault="00447AB5" w:rsidP="00BB006E">
            <w:pPr>
              <w:pStyle w:val="ConsPlusNonformat"/>
              <w:spacing w:line="276" w:lineRule="auto"/>
              <w:jc w:val="both"/>
              <w:rPr>
                <w:rFonts w:ascii="Times New Roman" w:hAnsi="Times New Roman" w:cs="Times New Roman"/>
                <w:b/>
                <w:sz w:val="24"/>
                <w:szCs w:val="24"/>
              </w:rPr>
            </w:pPr>
            <w:r w:rsidRPr="003A34D6">
              <w:rPr>
                <w:rFonts w:ascii="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tc>
      </w:tr>
    </w:tbl>
    <w:p w:rsidR="00447AB5" w:rsidRDefault="00447AB5" w:rsidP="00447AB5">
      <w:pPr>
        <w:shd w:val="clear" w:color="auto" w:fill="FFFFFF"/>
        <w:jc w:val="both"/>
        <w:rPr>
          <w:sz w:val="24"/>
          <w:szCs w:val="24"/>
        </w:rPr>
      </w:pPr>
    </w:p>
    <w:tbl>
      <w:tblPr>
        <w:tblW w:w="9356" w:type="dxa"/>
        <w:tblBorders>
          <w:bottom w:val="single" w:sz="4" w:space="0" w:color="auto"/>
          <w:insideH w:val="single" w:sz="4" w:space="0" w:color="auto"/>
          <w:insideV w:val="single" w:sz="4" w:space="0" w:color="auto"/>
        </w:tblBorders>
        <w:tblLook w:val="04A0"/>
      </w:tblPr>
      <w:tblGrid>
        <w:gridCol w:w="2694"/>
        <w:gridCol w:w="567"/>
        <w:gridCol w:w="2551"/>
        <w:gridCol w:w="709"/>
        <w:gridCol w:w="2835"/>
      </w:tblGrid>
      <w:tr w:rsidR="00447AB5" w:rsidRPr="00AA52D4" w:rsidTr="00BB006E">
        <w:tc>
          <w:tcPr>
            <w:tcW w:w="2694" w:type="dxa"/>
            <w:tcBorders>
              <w:bottom w:val="single" w:sz="4" w:space="0" w:color="auto"/>
              <w:right w:val="nil"/>
            </w:tcBorders>
          </w:tcPr>
          <w:p w:rsidR="00447AB5" w:rsidRPr="00AA52D4" w:rsidRDefault="00447AB5" w:rsidP="00BB006E">
            <w:pPr>
              <w:jc w:val="both"/>
              <w:rPr>
                <w:sz w:val="24"/>
                <w:szCs w:val="24"/>
              </w:rPr>
            </w:pPr>
          </w:p>
        </w:tc>
        <w:tc>
          <w:tcPr>
            <w:tcW w:w="567" w:type="dxa"/>
            <w:tcBorders>
              <w:top w:val="nil"/>
              <w:left w:val="nil"/>
              <w:bottom w:val="nil"/>
              <w:right w:val="nil"/>
            </w:tcBorders>
          </w:tcPr>
          <w:p w:rsidR="00447AB5" w:rsidRPr="00AA52D4" w:rsidRDefault="00447AB5" w:rsidP="00BB006E">
            <w:pPr>
              <w:jc w:val="both"/>
              <w:rPr>
                <w:sz w:val="24"/>
                <w:szCs w:val="24"/>
              </w:rPr>
            </w:pPr>
          </w:p>
        </w:tc>
        <w:tc>
          <w:tcPr>
            <w:tcW w:w="2551" w:type="dxa"/>
            <w:tcBorders>
              <w:left w:val="nil"/>
              <w:bottom w:val="single" w:sz="4" w:space="0" w:color="auto"/>
              <w:right w:val="nil"/>
            </w:tcBorders>
          </w:tcPr>
          <w:p w:rsidR="00447AB5" w:rsidRPr="00AA52D4" w:rsidRDefault="00447AB5" w:rsidP="00BB006E">
            <w:pPr>
              <w:jc w:val="both"/>
              <w:rPr>
                <w:sz w:val="24"/>
                <w:szCs w:val="24"/>
              </w:rPr>
            </w:pPr>
          </w:p>
        </w:tc>
        <w:tc>
          <w:tcPr>
            <w:tcW w:w="709" w:type="dxa"/>
            <w:tcBorders>
              <w:top w:val="nil"/>
              <w:left w:val="nil"/>
              <w:bottom w:val="nil"/>
              <w:right w:val="nil"/>
            </w:tcBorders>
          </w:tcPr>
          <w:p w:rsidR="00447AB5" w:rsidRPr="00AA52D4" w:rsidRDefault="00447AB5" w:rsidP="00BB006E">
            <w:pPr>
              <w:jc w:val="both"/>
              <w:rPr>
                <w:sz w:val="24"/>
                <w:szCs w:val="24"/>
              </w:rPr>
            </w:pPr>
          </w:p>
        </w:tc>
        <w:tc>
          <w:tcPr>
            <w:tcW w:w="2835" w:type="dxa"/>
            <w:tcBorders>
              <w:left w:val="nil"/>
              <w:bottom w:val="single" w:sz="4" w:space="0" w:color="auto"/>
            </w:tcBorders>
          </w:tcPr>
          <w:p w:rsidR="00447AB5" w:rsidRPr="00AA52D4" w:rsidRDefault="00447AB5" w:rsidP="00BB006E">
            <w:pPr>
              <w:jc w:val="both"/>
              <w:rPr>
                <w:sz w:val="24"/>
                <w:szCs w:val="24"/>
              </w:rPr>
            </w:pPr>
          </w:p>
        </w:tc>
      </w:tr>
      <w:tr w:rsidR="00447AB5" w:rsidRPr="00AA52D4" w:rsidTr="00BB006E">
        <w:tc>
          <w:tcPr>
            <w:tcW w:w="2694" w:type="dxa"/>
            <w:tcBorders>
              <w:top w:val="single" w:sz="4" w:space="0" w:color="auto"/>
              <w:bottom w:val="nil"/>
              <w:right w:val="nil"/>
            </w:tcBorders>
          </w:tcPr>
          <w:p w:rsidR="00447AB5" w:rsidRPr="00AA52D4" w:rsidRDefault="00447AB5" w:rsidP="00BB006E">
            <w:pPr>
              <w:pStyle w:val="ConsPlusNonformat"/>
              <w:spacing w:line="276" w:lineRule="auto"/>
              <w:jc w:val="center"/>
              <w:rPr>
                <w:rFonts w:ascii="Times New Roman" w:hAnsi="Times New Roman" w:cs="Times New Roman"/>
              </w:rPr>
            </w:pPr>
            <w:r w:rsidRPr="00AA52D4">
              <w:rPr>
                <w:rFonts w:ascii="Times New Roman" w:hAnsi="Times New Roman" w:cs="Times New Roman"/>
              </w:rPr>
              <w:t>(должность, в случае если</w:t>
            </w:r>
          </w:p>
          <w:p w:rsidR="00447AB5" w:rsidRPr="00AA52D4" w:rsidRDefault="00447AB5" w:rsidP="00BB006E">
            <w:pPr>
              <w:pStyle w:val="ConsPlusNonformat"/>
              <w:spacing w:line="276" w:lineRule="auto"/>
              <w:jc w:val="center"/>
              <w:rPr>
                <w:rFonts w:ascii="Times New Roman" w:hAnsi="Times New Roman" w:cs="Times New Roman"/>
              </w:rPr>
            </w:pPr>
            <w:r w:rsidRPr="00AA52D4">
              <w:rPr>
                <w:rFonts w:ascii="Times New Roman" w:hAnsi="Times New Roman" w:cs="Times New Roman"/>
              </w:rPr>
              <w:t>застройщиком является</w:t>
            </w:r>
          </w:p>
          <w:p w:rsidR="00447AB5" w:rsidRPr="00AA52D4" w:rsidRDefault="00447AB5" w:rsidP="00BB006E">
            <w:pPr>
              <w:pStyle w:val="ConsPlusNonformat"/>
              <w:spacing w:line="276" w:lineRule="auto"/>
              <w:jc w:val="center"/>
              <w:rPr>
                <w:rFonts w:ascii="Times New Roman" w:hAnsi="Times New Roman" w:cs="Times New Roman"/>
              </w:rPr>
            </w:pPr>
            <w:r w:rsidRPr="00AA52D4">
              <w:rPr>
                <w:rFonts w:ascii="Times New Roman" w:hAnsi="Times New Roman" w:cs="Times New Roman"/>
              </w:rPr>
              <w:t>юридическое лицо)</w:t>
            </w:r>
          </w:p>
        </w:tc>
        <w:tc>
          <w:tcPr>
            <w:tcW w:w="567" w:type="dxa"/>
            <w:tcBorders>
              <w:top w:val="nil"/>
              <w:left w:val="nil"/>
              <w:bottom w:val="nil"/>
              <w:right w:val="nil"/>
            </w:tcBorders>
          </w:tcPr>
          <w:p w:rsidR="00447AB5" w:rsidRPr="00AA52D4" w:rsidRDefault="00447AB5" w:rsidP="00BB006E">
            <w:pPr>
              <w:jc w:val="center"/>
            </w:pPr>
          </w:p>
        </w:tc>
        <w:tc>
          <w:tcPr>
            <w:tcW w:w="2551" w:type="dxa"/>
            <w:tcBorders>
              <w:top w:val="single" w:sz="4" w:space="0" w:color="auto"/>
              <w:left w:val="nil"/>
              <w:bottom w:val="nil"/>
              <w:right w:val="nil"/>
            </w:tcBorders>
          </w:tcPr>
          <w:p w:rsidR="00447AB5" w:rsidRPr="00AA52D4" w:rsidRDefault="00447AB5" w:rsidP="00BB006E">
            <w:pPr>
              <w:jc w:val="center"/>
            </w:pPr>
            <w:r w:rsidRPr="00AA52D4">
              <w:t>(подпись)</w:t>
            </w:r>
          </w:p>
        </w:tc>
        <w:tc>
          <w:tcPr>
            <w:tcW w:w="709" w:type="dxa"/>
            <w:tcBorders>
              <w:top w:val="nil"/>
              <w:left w:val="nil"/>
              <w:bottom w:val="nil"/>
              <w:right w:val="nil"/>
            </w:tcBorders>
          </w:tcPr>
          <w:p w:rsidR="00447AB5" w:rsidRPr="00AA52D4" w:rsidRDefault="00447AB5" w:rsidP="00BB006E">
            <w:pPr>
              <w:jc w:val="both"/>
              <w:rPr>
                <w:sz w:val="24"/>
                <w:szCs w:val="24"/>
              </w:rPr>
            </w:pPr>
          </w:p>
        </w:tc>
        <w:tc>
          <w:tcPr>
            <w:tcW w:w="2835" w:type="dxa"/>
            <w:tcBorders>
              <w:top w:val="single" w:sz="4" w:space="0" w:color="auto"/>
              <w:left w:val="nil"/>
              <w:bottom w:val="nil"/>
            </w:tcBorders>
          </w:tcPr>
          <w:p w:rsidR="00447AB5" w:rsidRPr="00AA52D4" w:rsidRDefault="00447AB5" w:rsidP="00BB006E">
            <w:pPr>
              <w:jc w:val="center"/>
            </w:pPr>
            <w:r w:rsidRPr="00AA52D4">
              <w:t>(расшифровка подписи)</w:t>
            </w:r>
          </w:p>
        </w:tc>
      </w:tr>
    </w:tbl>
    <w:p w:rsidR="00447AB5" w:rsidRDefault="00447AB5" w:rsidP="00447AB5">
      <w:pPr>
        <w:pStyle w:val="aa"/>
        <w:spacing w:line="276" w:lineRule="auto"/>
        <w:rPr>
          <w:rFonts w:ascii="Times New Roman" w:hAnsi="Times New Roman"/>
          <w:sz w:val="24"/>
          <w:szCs w:val="24"/>
        </w:rPr>
      </w:pPr>
    </w:p>
    <w:p w:rsidR="00447AB5" w:rsidRPr="008040C9" w:rsidRDefault="00447AB5" w:rsidP="00447AB5">
      <w:pPr>
        <w:pStyle w:val="ConsPlusNonformat"/>
        <w:spacing w:line="276" w:lineRule="auto"/>
        <w:jc w:val="both"/>
        <w:rPr>
          <w:rFonts w:ascii="Times New Roman" w:hAnsi="Times New Roman" w:cs="Times New Roman"/>
        </w:rPr>
      </w:pPr>
      <w:r w:rsidRPr="008040C9">
        <w:rPr>
          <w:rFonts w:ascii="Times New Roman" w:hAnsi="Times New Roman" w:cs="Times New Roman"/>
        </w:rPr>
        <w:t>М.П.</w:t>
      </w:r>
    </w:p>
    <w:p w:rsidR="00447AB5" w:rsidRDefault="00447AB5" w:rsidP="00447AB5">
      <w:pPr>
        <w:pStyle w:val="ConsPlusNonformat"/>
        <w:spacing w:line="276" w:lineRule="auto"/>
        <w:jc w:val="both"/>
        <w:rPr>
          <w:rFonts w:ascii="Times New Roman" w:hAnsi="Times New Roman" w:cs="Times New Roman"/>
        </w:rPr>
      </w:pPr>
      <w:r w:rsidRPr="008040C9">
        <w:rPr>
          <w:rFonts w:ascii="Times New Roman" w:hAnsi="Times New Roman" w:cs="Times New Roman"/>
        </w:rPr>
        <w:t xml:space="preserve">       (при наличии)</w:t>
      </w:r>
    </w:p>
    <w:p w:rsidR="00447AB5" w:rsidRDefault="00447AB5" w:rsidP="00447AB5">
      <w:pPr>
        <w:pStyle w:val="ConsPlusNonformat"/>
        <w:spacing w:line="276" w:lineRule="auto"/>
        <w:jc w:val="both"/>
        <w:rPr>
          <w:rFonts w:ascii="Times New Roman" w:hAnsi="Times New Roman" w:cs="Times New Roman"/>
        </w:rPr>
      </w:pPr>
    </w:p>
    <w:p w:rsidR="00447AB5" w:rsidRDefault="00447AB5" w:rsidP="00447AB5">
      <w:pPr>
        <w:pStyle w:val="ConsPlusNonformat"/>
        <w:spacing w:line="276" w:lineRule="auto"/>
        <w:jc w:val="both"/>
        <w:rPr>
          <w:rFonts w:ascii="Times New Roman" w:hAnsi="Times New Roman" w:cs="Times New Roman"/>
        </w:rPr>
      </w:pPr>
    </w:p>
    <w:tbl>
      <w:tblPr>
        <w:tblW w:w="9377" w:type="dxa"/>
        <w:tblLook w:val="04A0"/>
      </w:tblPr>
      <w:tblGrid>
        <w:gridCol w:w="396"/>
        <w:gridCol w:w="6550"/>
        <w:gridCol w:w="451"/>
        <w:gridCol w:w="549"/>
        <w:gridCol w:w="423"/>
        <w:gridCol w:w="414"/>
        <w:gridCol w:w="594"/>
      </w:tblGrid>
      <w:tr w:rsidR="00447AB5" w:rsidRPr="00AA52D4" w:rsidTr="00BB006E">
        <w:trPr>
          <w:trHeight w:val="454"/>
        </w:trPr>
        <w:tc>
          <w:tcPr>
            <w:tcW w:w="9377" w:type="dxa"/>
            <w:gridSpan w:val="7"/>
            <w:vAlign w:val="bottom"/>
          </w:tcPr>
          <w:p w:rsidR="00447AB5" w:rsidRPr="00AA52D4" w:rsidRDefault="00447AB5" w:rsidP="00BB006E">
            <w:pPr>
              <w:pStyle w:val="ConsPlusNonformat"/>
              <w:spacing w:line="276" w:lineRule="auto"/>
              <w:jc w:val="both"/>
              <w:rPr>
                <w:rFonts w:ascii="Times New Roman" w:hAnsi="Times New Roman"/>
                <w:sz w:val="28"/>
                <w:szCs w:val="28"/>
              </w:rPr>
            </w:pPr>
            <w:r w:rsidRPr="00AA52D4">
              <w:rPr>
                <w:rFonts w:ascii="Times New Roman" w:hAnsi="Times New Roman"/>
                <w:sz w:val="28"/>
                <w:szCs w:val="28"/>
              </w:rPr>
              <w:t xml:space="preserve">К уведомлению прилагается: </w:t>
            </w:r>
            <w:r w:rsidRPr="00AA52D4">
              <w:rPr>
                <w:rFonts w:ascii="Times New Roman" w:hAnsi="Times New Roman"/>
                <w:szCs w:val="28"/>
              </w:rPr>
              <w:t xml:space="preserve">(документы, предусмотренные частью 16 статьи 55 Градостроительного кодекса Российской Федерации (Собрание законодательства Российской Федерации, </w:t>
            </w:r>
            <w:r w:rsidRPr="00AA52D4">
              <w:rPr>
                <w:rFonts w:ascii="Times New Roman" w:hAnsi="Times New Roman"/>
                <w:szCs w:val="28"/>
              </w:rPr>
              <w:lastRenderedPageBreak/>
              <w:t>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tc>
      </w:tr>
      <w:tr w:rsidR="00447AB5" w:rsidRPr="00AA52D4" w:rsidTr="00BB006E">
        <w:trPr>
          <w:trHeight w:val="454"/>
        </w:trPr>
        <w:tc>
          <w:tcPr>
            <w:tcW w:w="396" w:type="dxa"/>
            <w:vAlign w:val="center"/>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4"/>
                <w:szCs w:val="24"/>
              </w:rPr>
              <w:lastRenderedPageBreak/>
              <w:t>1.</w:t>
            </w:r>
          </w:p>
        </w:tc>
        <w:tc>
          <w:tcPr>
            <w:tcW w:w="6550" w:type="dxa"/>
            <w:tcBorders>
              <w:bottom w:val="single" w:sz="4" w:space="0" w:color="auto"/>
            </w:tcBorders>
            <w:vAlign w:val="bottom"/>
          </w:tcPr>
          <w:p w:rsidR="00447AB5" w:rsidRPr="00AA52D4" w:rsidRDefault="00447AB5" w:rsidP="00BB006E">
            <w:pPr>
              <w:pStyle w:val="aa"/>
              <w:spacing w:line="276" w:lineRule="auto"/>
              <w:rPr>
                <w:rFonts w:ascii="Times New Roman" w:hAnsi="Times New Roman"/>
                <w:sz w:val="24"/>
                <w:szCs w:val="24"/>
              </w:rPr>
            </w:pPr>
          </w:p>
        </w:tc>
        <w:tc>
          <w:tcPr>
            <w:tcW w:w="451" w:type="dxa"/>
            <w:vAlign w:val="bottom"/>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4"/>
                <w:szCs w:val="24"/>
              </w:rPr>
              <w:t>на</w:t>
            </w:r>
          </w:p>
        </w:tc>
        <w:tc>
          <w:tcPr>
            <w:tcW w:w="549" w:type="dxa"/>
            <w:tcBorders>
              <w:bottom w:val="single" w:sz="4" w:space="0" w:color="auto"/>
            </w:tcBorders>
            <w:vAlign w:val="bottom"/>
          </w:tcPr>
          <w:p w:rsidR="00447AB5" w:rsidRPr="00AA52D4" w:rsidRDefault="00447AB5" w:rsidP="00BB006E">
            <w:pPr>
              <w:pStyle w:val="aa"/>
              <w:spacing w:line="276" w:lineRule="auto"/>
              <w:jc w:val="center"/>
              <w:rPr>
                <w:rFonts w:ascii="Times New Roman" w:hAnsi="Times New Roman"/>
                <w:b/>
                <w:i/>
                <w:sz w:val="24"/>
                <w:szCs w:val="24"/>
              </w:rPr>
            </w:pPr>
          </w:p>
        </w:tc>
        <w:tc>
          <w:tcPr>
            <w:tcW w:w="423" w:type="dxa"/>
            <w:vAlign w:val="bottom"/>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4"/>
                <w:szCs w:val="24"/>
              </w:rPr>
              <w:t>л.</w:t>
            </w:r>
          </w:p>
        </w:tc>
        <w:tc>
          <w:tcPr>
            <w:tcW w:w="414" w:type="dxa"/>
            <w:tcBorders>
              <w:bottom w:val="single" w:sz="4" w:space="0" w:color="auto"/>
            </w:tcBorders>
            <w:vAlign w:val="bottom"/>
          </w:tcPr>
          <w:p w:rsidR="00447AB5" w:rsidRPr="00AA52D4" w:rsidRDefault="00447AB5" w:rsidP="00BB006E">
            <w:pPr>
              <w:pStyle w:val="aa"/>
              <w:spacing w:line="276" w:lineRule="auto"/>
              <w:rPr>
                <w:rFonts w:ascii="Times New Roman" w:hAnsi="Times New Roman"/>
                <w:sz w:val="24"/>
                <w:szCs w:val="24"/>
              </w:rPr>
            </w:pPr>
          </w:p>
        </w:tc>
        <w:tc>
          <w:tcPr>
            <w:tcW w:w="594" w:type="dxa"/>
            <w:vAlign w:val="bottom"/>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4"/>
                <w:szCs w:val="24"/>
              </w:rPr>
              <w:t>экз.</w:t>
            </w:r>
          </w:p>
        </w:tc>
      </w:tr>
      <w:tr w:rsidR="00447AB5" w:rsidRPr="00AA52D4" w:rsidTr="00BB006E">
        <w:trPr>
          <w:trHeight w:val="454"/>
        </w:trPr>
        <w:tc>
          <w:tcPr>
            <w:tcW w:w="396" w:type="dxa"/>
            <w:vAlign w:val="center"/>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4"/>
                <w:szCs w:val="24"/>
              </w:rPr>
              <w:t>2.</w:t>
            </w:r>
          </w:p>
        </w:tc>
        <w:tc>
          <w:tcPr>
            <w:tcW w:w="6550" w:type="dxa"/>
            <w:tcBorders>
              <w:top w:val="single" w:sz="4" w:space="0" w:color="auto"/>
              <w:bottom w:val="single" w:sz="4" w:space="0" w:color="auto"/>
            </w:tcBorders>
            <w:vAlign w:val="center"/>
          </w:tcPr>
          <w:p w:rsidR="00447AB5" w:rsidRPr="00AA52D4" w:rsidRDefault="00447AB5" w:rsidP="00BB006E">
            <w:pPr>
              <w:pStyle w:val="aa"/>
              <w:spacing w:line="276" w:lineRule="auto"/>
              <w:rPr>
                <w:rFonts w:ascii="Times New Roman" w:hAnsi="Times New Roman"/>
                <w:sz w:val="24"/>
                <w:szCs w:val="24"/>
              </w:rPr>
            </w:pPr>
          </w:p>
        </w:tc>
        <w:tc>
          <w:tcPr>
            <w:tcW w:w="451" w:type="dxa"/>
            <w:vAlign w:val="bottom"/>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4"/>
                <w:szCs w:val="24"/>
              </w:rPr>
              <w:t>на</w:t>
            </w:r>
          </w:p>
        </w:tc>
        <w:tc>
          <w:tcPr>
            <w:tcW w:w="549" w:type="dxa"/>
            <w:tcBorders>
              <w:top w:val="single" w:sz="4" w:space="0" w:color="auto"/>
              <w:bottom w:val="single" w:sz="4" w:space="0" w:color="auto"/>
            </w:tcBorders>
            <w:vAlign w:val="bottom"/>
          </w:tcPr>
          <w:p w:rsidR="00447AB5" w:rsidRPr="00AA52D4" w:rsidRDefault="00447AB5" w:rsidP="00BB006E">
            <w:pPr>
              <w:pStyle w:val="aa"/>
              <w:spacing w:line="276" w:lineRule="auto"/>
              <w:rPr>
                <w:rFonts w:ascii="Times New Roman" w:hAnsi="Times New Roman"/>
                <w:b/>
                <w:i/>
                <w:sz w:val="24"/>
                <w:szCs w:val="24"/>
              </w:rPr>
            </w:pPr>
          </w:p>
        </w:tc>
        <w:tc>
          <w:tcPr>
            <w:tcW w:w="423" w:type="dxa"/>
            <w:vAlign w:val="bottom"/>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4"/>
                <w:szCs w:val="24"/>
              </w:rPr>
              <w:t>л.</w:t>
            </w:r>
          </w:p>
        </w:tc>
        <w:tc>
          <w:tcPr>
            <w:tcW w:w="414" w:type="dxa"/>
            <w:tcBorders>
              <w:top w:val="single" w:sz="4" w:space="0" w:color="auto"/>
              <w:bottom w:val="single" w:sz="4" w:space="0" w:color="auto"/>
            </w:tcBorders>
            <w:vAlign w:val="bottom"/>
          </w:tcPr>
          <w:p w:rsidR="00447AB5" w:rsidRPr="00AA52D4" w:rsidRDefault="00447AB5" w:rsidP="00BB006E">
            <w:pPr>
              <w:pStyle w:val="aa"/>
              <w:spacing w:line="276" w:lineRule="auto"/>
              <w:rPr>
                <w:rFonts w:ascii="Times New Roman" w:hAnsi="Times New Roman"/>
                <w:sz w:val="24"/>
                <w:szCs w:val="24"/>
              </w:rPr>
            </w:pPr>
          </w:p>
        </w:tc>
        <w:tc>
          <w:tcPr>
            <w:tcW w:w="594" w:type="dxa"/>
            <w:vAlign w:val="bottom"/>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4"/>
                <w:szCs w:val="24"/>
              </w:rPr>
              <w:t>экз.</w:t>
            </w:r>
          </w:p>
        </w:tc>
      </w:tr>
      <w:tr w:rsidR="00447AB5" w:rsidRPr="00AA52D4" w:rsidTr="00BB006E">
        <w:trPr>
          <w:trHeight w:val="454"/>
        </w:trPr>
        <w:tc>
          <w:tcPr>
            <w:tcW w:w="396" w:type="dxa"/>
            <w:vAlign w:val="center"/>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4"/>
                <w:szCs w:val="24"/>
              </w:rPr>
              <w:t>3.</w:t>
            </w:r>
          </w:p>
        </w:tc>
        <w:tc>
          <w:tcPr>
            <w:tcW w:w="6550" w:type="dxa"/>
            <w:tcBorders>
              <w:top w:val="single" w:sz="4" w:space="0" w:color="auto"/>
              <w:bottom w:val="single" w:sz="4" w:space="0" w:color="auto"/>
            </w:tcBorders>
            <w:vAlign w:val="center"/>
          </w:tcPr>
          <w:p w:rsidR="00447AB5" w:rsidRPr="00AA52D4" w:rsidRDefault="00447AB5" w:rsidP="00BB006E">
            <w:pPr>
              <w:pStyle w:val="aa"/>
              <w:spacing w:line="276" w:lineRule="auto"/>
              <w:rPr>
                <w:rFonts w:ascii="Times New Roman" w:hAnsi="Times New Roman"/>
                <w:sz w:val="24"/>
                <w:szCs w:val="24"/>
              </w:rPr>
            </w:pPr>
          </w:p>
        </w:tc>
        <w:tc>
          <w:tcPr>
            <w:tcW w:w="451" w:type="dxa"/>
            <w:vAlign w:val="bottom"/>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4"/>
                <w:szCs w:val="24"/>
              </w:rPr>
              <w:t>на</w:t>
            </w:r>
          </w:p>
        </w:tc>
        <w:tc>
          <w:tcPr>
            <w:tcW w:w="549" w:type="dxa"/>
            <w:tcBorders>
              <w:top w:val="single" w:sz="4" w:space="0" w:color="auto"/>
              <w:bottom w:val="single" w:sz="4" w:space="0" w:color="auto"/>
            </w:tcBorders>
            <w:vAlign w:val="bottom"/>
          </w:tcPr>
          <w:p w:rsidR="00447AB5" w:rsidRPr="00AA52D4" w:rsidRDefault="00447AB5" w:rsidP="00BB006E">
            <w:pPr>
              <w:pStyle w:val="aa"/>
              <w:spacing w:line="276" w:lineRule="auto"/>
              <w:rPr>
                <w:rFonts w:ascii="Times New Roman" w:hAnsi="Times New Roman"/>
                <w:sz w:val="24"/>
                <w:szCs w:val="24"/>
              </w:rPr>
            </w:pPr>
          </w:p>
        </w:tc>
        <w:tc>
          <w:tcPr>
            <w:tcW w:w="423" w:type="dxa"/>
            <w:vAlign w:val="bottom"/>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4"/>
                <w:szCs w:val="24"/>
              </w:rPr>
              <w:t>л.</w:t>
            </w:r>
          </w:p>
        </w:tc>
        <w:tc>
          <w:tcPr>
            <w:tcW w:w="414" w:type="dxa"/>
            <w:tcBorders>
              <w:top w:val="single" w:sz="4" w:space="0" w:color="auto"/>
              <w:bottom w:val="single" w:sz="4" w:space="0" w:color="auto"/>
            </w:tcBorders>
            <w:vAlign w:val="bottom"/>
          </w:tcPr>
          <w:p w:rsidR="00447AB5" w:rsidRPr="00AA52D4" w:rsidRDefault="00447AB5" w:rsidP="00BB006E">
            <w:pPr>
              <w:pStyle w:val="aa"/>
              <w:spacing w:line="276" w:lineRule="auto"/>
              <w:rPr>
                <w:rFonts w:ascii="Times New Roman" w:hAnsi="Times New Roman"/>
                <w:sz w:val="24"/>
                <w:szCs w:val="24"/>
              </w:rPr>
            </w:pPr>
          </w:p>
        </w:tc>
        <w:tc>
          <w:tcPr>
            <w:tcW w:w="594" w:type="dxa"/>
            <w:vAlign w:val="bottom"/>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4"/>
                <w:szCs w:val="24"/>
              </w:rPr>
              <w:t>экз.</w:t>
            </w:r>
          </w:p>
        </w:tc>
      </w:tr>
      <w:tr w:rsidR="00447AB5" w:rsidRPr="00AA52D4" w:rsidTr="00BB006E">
        <w:trPr>
          <w:trHeight w:val="454"/>
        </w:trPr>
        <w:tc>
          <w:tcPr>
            <w:tcW w:w="396" w:type="dxa"/>
            <w:vAlign w:val="center"/>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4"/>
                <w:szCs w:val="24"/>
              </w:rPr>
              <w:t>4.</w:t>
            </w:r>
          </w:p>
        </w:tc>
        <w:tc>
          <w:tcPr>
            <w:tcW w:w="6550" w:type="dxa"/>
            <w:tcBorders>
              <w:top w:val="single" w:sz="4" w:space="0" w:color="auto"/>
              <w:bottom w:val="single" w:sz="4" w:space="0" w:color="auto"/>
            </w:tcBorders>
            <w:vAlign w:val="center"/>
          </w:tcPr>
          <w:p w:rsidR="00447AB5" w:rsidRPr="00AA52D4" w:rsidRDefault="00447AB5" w:rsidP="00BB006E">
            <w:pPr>
              <w:pStyle w:val="aa"/>
              <w:spacing w:line="276" w:lineRule="auto"/>
              <w:rPr>
                <w:rFonts w:ascii="Times New Roman" w:hAnsi="Times New Roman"/>
                <w:sz w:val="24"/>
                <w:szCs w:val="24"/>
              </w:rPr>
            </w:pPr>
          </w:p>
        </w:tc>
        <w:tc>
          <w:tcPr>
            <w:tcW w:w="451" w:type="dxa"/>
            <w:vAlign w:val="bottom"/>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4"/>
                <w:szCs w:val="24"/>
              </w:rPr>
              <w:t>на</w:t>
            </w:r>
          </w:p>
        </w:tc>
        <w:tc>
          <w:tcPr>
            <w:tcW w:w="549" w:type="dxa"/>
            <w:tcBorders>
              <w:top w:val="single" w:sz="4" w:space="0" w:color="auto"/>
              <w:bottom w:val="single" w:sz="4" w:space="0" w:color="auto"/>
            </w:tcBorders>
            <w:vAlign w:val="bottom"/>
          </w:tcPr>
          <w:p w:rsidR="00447AB5" w:rsidRPr="00AA52D4" w:rsidRDefault="00447AB5" w:rsidP="00BB006E">
            <w:pPr>
              <w:pStyle w:val="aa"/>
              <w:spacing w:line="276" w:lineRule="auto"/>
              <w:rPr>
                <w:rFonts w:ascii="Times New Roman" w:hAnsi="Times New Roman"/>
                <w:sz w:val="24"/>
                <w:szCs w:val="24"/>
              </w:rPr>
            </w:pPr>
          </w:p>
        </w:tc>
        <w:tc>
          <w:tcPr>
            <w:tcW w:w="423" w:type="dxa"/>
            <w:vAlign w:val="bottom"/>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4"/>
                <w:szCs w:val="24"/>
              </w:rPr>
              <w:t>л.</w:t>
            </w:r>
          </w:p>
        </w:tc>
        <w:tc>
          <w:tcPr>
            <w:tcW w:w="414" w:type="dxa"/>
            <w:tcBorders>
              <w:top w:val="single" w:sz="4" w:space="0" w:color="auto"/>
              <w:bottom w:val="single" w:sz="4" w:space="0" w:color="auto"/>
            </w:tcBorders>
            <w:vAlign w:val="bottom"/>
          </w:tcPr>
          <w:p w:rsidR="00447AB5" w:rsidRPr="00AA52D4" w:rsidRDefault="00447AB5" w:rsidP="00BB006E">
            <w:pPr>
              <w:pStyle w:val="aa"/>
              <w:spacing w:line="276" w:lineRule="auto"/>
              <w:rPr>
                <w:rFonts w:ascii="Times New Roman" w:hAnsi="Times New Roman"/>
                <w:sz w:val="24"/>
                <w:szCs w:val="24"/>
              </w:rPr>
            </w:pPr>
          </w:p>
        </w:tc>
        <w:tc>
          <w:tcPr>
            <w:tcW w:w="594" w:type="dxa"/>
            <w:vAlign w:val="bottom"/>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4"/>
                <w:szCs w:val="24"/>
              </w:rPr>
              <w:t>экз.</w:t>
            </w:r>
          </w:p>
        </w:tc>
      </w:tr>
    </w:tbl>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447AB5" w:rsidRDefault="00447AB5" w:rsidP="00447AB5">
      <w:pPr>
        <w:pStyle w:val="ConsPlusNormal0"/>
        <w:spacing w:line="276" w:lineRule="auto"/>
        <w:jc w:val="right"/>
        <w:outlineLvl w:val="1"/>
        <w:rPr>
          <w:rFonts w:ascii="Times New Roman" w:hAnsi="Times New Roman"/>
          <w:sz w:val="28"/>
          <w:szCs w:val="24"/>
        </w:rPr>
      </w:pPr>
    </w:p>
    <w:p w:rsidR="00C52313" w:rsidRDefault="00C52313" w:rsidP="00447AB5">
      <w:pPr>
        <w:pStyle w:val="ConsPlusNormal0"/>
        <w:spacing w:line="276" w:lineRule="auto"/>
        <w:jc w:val="right"/>
        <w:outlineLvl w:val="1"/>
        <w:rPr>
          <w:rFonts w:ascii="Times New Roman" w:hAnsi="Times New Roman"/>
          <w:sz w:val="28"/>
          <w:szCs w:val="24"/>
        </w:rPr>
      </w:pPr>
    </w:p>
    <w:p w:rsidR="00C52313" w:rsidRDefault="00C52313" w:rsidP="00447AB5">
      <w:pPr>
        <w:pStyle w:val="ConsPlusNormal0"/>
        <w:spacing w:line="276" w:lineRule="auto"/>
        <w:jc w:val="right"/>
        <w:outlineLvl w:val="1"/>
        <w:rPr>
          <w:rFonts w:ascii="Times New Roman" w:hAnsi="Times New Roman"/>
          <w:sz w:val="28"/>
          <w:szCs w:val="24"/>
        </w:rPr>
      </w:pPr>
    </w:p>
    <w:p w:rsidR="00C52313" w:rsidRDefault="00C52313" w:rsidP="00447AB5">
      <w:pPr>
        <w:pStyle w:val="ConsPlusNormal0"/>
        <w:spacing w:line="276" w:lineRule="auto"/>
        <w:jc w:val="right"/>
        <w:outlineLvl w:val="1"/>
        <w:rPr>
          <w:rFonts w:ascii="Times New Roman" w:hAnsi="Times New Roman"/>
          <w:sz w:val="28"/>
          <w:szCs w:val="24"/>
        </w:rPr>
      </w:pPr>
    </w:p>
    <w:p w:rsidR="00447AB5" w:rsidRPr="006F114F" w:rsidRDefault="00447AB5" w:rsidP="00447AB5">
      <w:pPr>
        <w:pStyle w:val="ConsPlusNormal0"/>
        <w:spacing w:line="276" w:lineRule="auto"/>
        <w:ind w:left="5529"/>
        <w:outlineLvl w:val="1"/>
        <w:rPr>
          <w:rFonts w:ascii="Times New Roman" w:hAnsi="Times New Roman"/>
          <w:b/>
          <w:sz w:val="28"/>
          <w:szCs w:val="24"/>
        </w:rPr>
      </w:pPr>
      <w:r>
        <w:rPr>
          <w:rFonts w:ascii="Times New Roman" w:hAnsi="Times New Roman"/>
          <w:b/>
          <w:sz w:val="28"/>
          <w:szCs w:val="24"/>
        </w:rPr>
        <w:lastRenderedPageBreak/>
        <w:t xml:space="preserve">Приложение № 3 </w:t>
      </w:r>
      <w:r w:rsidRPr="006F114F">
        <w:rPr>
          <w:rFonts w:ascii="Times New Roman" w:hAnsi="Times New Roman"/>
          <w:b/>
          <w:sz w:val="28"/>
          <w:szCs w:val="24"/>
        </w:rPr>
        <w:t>к регламенту</w:t>
      </w:r>
    </w:p>
    <w:p w:rsidR="00447AB5" w:rsidRDefault="00447AB5" w:rsidP="00447AB5">
      <w:pPr>
        <w:jc w:val="right"/>
        <w:rPr>
          <w:sz w:val="24"/>
          <w:szCs w:val="24"/>
        </w:rPr>
      </w:pPr>
    </w:p>
    <w:p w:rsidR="00447AB5" w:rsidRPr="00400EC2" w:rsidRDefault="00447AB5" w:rsidP="00447AB5">
      <w:pPr>
        <w:pStyle w:val="aa"/>
        <w:spacing w:line="276" w:lineRule="auto"/>
        <w:jc w:val="center"/>
        <w:rPr>
          <w:rFonts w:ascii="Times New Roman" w:hAnsi="Times New Roman"/>
          <w:sz w:val="28"/>
          <w:szCs w:val="28"/>
        </w:rPr>
      </w:pPr>
      <w:r w:rsidRPr="00400EC2">
        <w:rPr>
          <w:rFonts w:ascii="Times New Roman" w:hAnsi="Times New Roman"/>
          <w:sz w:val="28"/>
          <w:szCs w:val="28"/>
        </w:rPr>
        <w:t>ФОРМА</w:t>
      </w:r>
    </w:p>
    <w:p w:rsidR="00447AB5" w:rsidRPr="003A34D6" w:rsidRDefault="00447AB5" w:rsidP="00447AB5">
      <w:pPr>
        <w:pStyle w:val="aa"/>
        <w:spacing w:line="276" w:lineRule="auto"/>
        <w:jc w:val="center"/>
        <w:rPr>
          <w:rFonts w:ascii="Times New Roman" w:hAnsi="Times New Roman"/>
          <w:sz w:val="24"/>
          <w:szCs w:val="24"/>
        </w:rPr>
      </w:pPr>
      <w:r w:rsidRPr="003A34D6">
        <w:rPr>
          <w:rFonts w:ascii="Times New Roman" w:hAnsi="Times New Roman"/>
          <w:sz w:val="24"/>
          <w:szCs w:val="24"/>
        </w:rPr>
        <w:t xml:space="preserve">(Приложение № 6 к приказу Министерства строительства и жилищно-коммунального хозяйства Российской </w:t>
      </w:r>
      <w:r>
        <w:rPr>
          <w:rFonts w:ascii="Times New Roman" w:hAnsi="Times New Roman"/>
          <w:sz w:val="24"/>
          <w:szCs w:val="24"/>
        </w:rPr>
        <w:t xml:space="preserve">Федерации от 19 сентября 2018 года </w:t>
      </w:r>
      <w:r w:rsidRPr="003A34D6">
        <w:rPr>
          <w:rFonts w:ascii="Times New Roman" w:hAnsi="Times New Roman"/>
          <w:sz w:val="24"/>
          <w:szCs w:val="24"/>
        </w:rPr>
        <w:t>№ 591/пр)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447AB5" w:rsidRPr="00AA52D4" w:rsidTr="00BB006E">
        <w:tc>
          <w:tcPr>
            <w:tcW w:w="9345" w:type="dxa"/>
            <w:tcBorders>
              <w:top w:val="nil"/>
              <w:left w:val="nil"/>
              <w:bottom w:val="single" w:sz="4" w:space="0" w:color="auto"/>
              <w:right w:val="nil"/>
            </w:tcBorders>
          </w:tcPr>
          <w:p w:rsidR="00447AB5" w:rsidRPr="00AA52D4" w:rsidRDefault="00447AB5" w:rsidP="00BB006E">
            <w:pPr>
              <w:pStyle w:val="aa"/>
              <w:spacing w:line="276" w:lineRule="auto"/>
              <w:rPr>
                <w:rFonts w:ascii="Times New Roman" w:hAnsi="Times New Roman"/>
                <w:b/>
                <w:i/>
                <w:sz w:val="28"/>
              </w:rPr>
            </w:pPr>
          </w:p>
        </w:tc>
      </w:tr>
      <w:tr w:rsidR="00447AB5" w:rsidRPr="00AA52D4" w:rsidTr="00BB006E">
        <w:tc>
          <w:tcPr>
            <w:tcW w:w="9345" w:type="dxa"/>
            <w:tcBorders>
              <w:top w:val="single" w:sz="4" w:space="0" w:color="auto"/>
              <w:left w:val="nil"/>
              <w:bottom w:val="nil"/>
              <w:right w:val="nil"/>
            </w:tcBorders>
          </w:tcPr>
          <w:p w:rsidR="00447AB5" w:rsidRPr="00AA52D4" w:rsidRDefault="00447AB5" w:rsidP="00BB006E">
            <w:pPr>
              <w:pStyle w:val="aa"/>
              <w:spacing w:line="276" w:lineRule="auto"/>
              <w:jc w:val="center"/>
              <w:rPr>
                <w:rFonts w:ascii="Times New Roman" w:hAnsi="Times New Roman"/>
                <w:b/>
                <w:i/>
                <w:sz w:val="28"/>
                <w:szCs w:val="26"/>
              </w:rPr>
            </w:pPr>
            <w:r w:rsidRPr="00AA52D4">
              <w:rPr>
                <w:rFonts w:ascii="Times New Roman" w:hAnsi="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447AB5" w:rsidRDefault="00447AB5" w:rsidP="00447AB5">
      <w:pPr>
        <w:pStyle w:val="aa"/>
        <w:spacing w:line="276" w:lineRule="auto"/>
        <w:rPr>
          <w:rFonts w:ascii="Times New Roman" w:hAnsi="Times New Roman"/>
          <w:sz w:val="24"/>
          <w:szCs w:val="24"/>
        </w:rPr>
      </w:pPr>
    </w:p>
    <w:tbl>
      <w:tblPr>
        <w:tblW w:w="5245" w:type="dxa"/>
        <w:tblInd w:w="4111" w:type="dxa"/>
        <w:tblLook w:val="04A0"/>
      </w:tblPr>
      <w:tblGrid>
        <w:gridCol w:w="975"/>
        <w:gridCol w:w="301"/>
        <w:gridCol w:w="992"/>
        <w:gridCol w:w="2977"/>
      </w:tblGrid>
      <w:tr w:rsidR="00447AB5" w:rsidRPr="00AA52D4" w:rsidTr="00BB006E">
        <w:trPr>
          <w:trHeight w:val="283"/>
        </w:trPr>
        <w:tc>
          <w:tcPr>
            <w:tcW w:w="975" w:type="dxa"/>
          </w:tcPr>
          <w:p w:rsidR="00447AB5" w:rsidRPr="00AA52D4" w:rsidRDefault="00447AB5" w:rsidP="00BB006E">
            <w:pPr>
              <w:pStyle w:val="aa"/>
              <w:spacing w:line="276" w:lineRule="auto"/>
              <w:rPr>
                <w:rFonts w:ascii="Times New Roman" w:hAnsi="Times New Roman"/>
                <w:b/>
                <w:sz w:val="24"/>
              </w:rPr>
            </w:pPr>
            <w:r w:rsidRPr="00AA52D4">
              <w:rPr>
                <w:rFonts w:ascii="Times New Roman" w:hAnsi="Times New Roman"/>
                <w:b/>
                <w:sz w:val="24"/>
              </w:rPr>
              <w:t>Кому</w:t>
            </w:r>
          </w:p>
        </w:tc>
        <w:tc>
          <w:tcPr>
            <w:tcW w:w="4270" w:type="dxa"/>
            <w:gridSpan w:val="3"/>
            <w:tcBorders>
              <w:bottom w:val="single" w:sz="4" w:space="0" w:color="auto"/>
            </w:tcBorders>
          </w:tcPr>
          <w:p w:rsidR="00447AB5" w:rsidRPr="00AA52D4" w:rsidRDefault="00447AB5" w:rsidP="00BB006E">
            <w:pPr>
              <w:pStyle w:val="aa"/>
              <w:spacing w:line="276" w:lineRule="auto"/>
              <w:rPr>
                <w:rFonts w:ascii="Times New Roman" w:hAnsi="Times New Roman"/>
                <w:sz w:val="28"/>
              </w:rPr>
            </w:pPr>
          </w:p>
        </w:tc>
      </w:tr>
      <w:tr w:rsidR="00447AB5" w:rsidRPr="00AA52D4" w:rsidTr="00BB006E">
        <w:trPr>
          <w:trHeight w:val="283"/>
        </w:trPr>
        <w:tc>
          <w:tcPr>
            <w:tcW w:w="5245" w:type="dxa"/>
            <w:gridSpan w:val="4"/>
            <w:tcBorders>
              <w:bottom w:val="single" w:sz="4" w:space="0" w:color="auto"/>
            </w:tcBorders>
          </w:tcPr>
          <w:p w:rsidR="00447AB5" w:rsidRPr="00AA52D4" w:rsidRDefault="00447AB5" w:rsidP="00BB006E">
            <w:pPr>
              <w:pStyle w:val="aa"/>
              <w:spacing w:line="276" w:lineRule="auto"/>
              <w:rPr>
                <w:rFonts w:ascii="Times New Roman" w:hAnsi="Times New Roman"/>
                <w:b/>
                <w:sz w:val="24"/>
                <w:szCs w:val="18"/>
              </w:rPr>
            </w:pPr>
          </w:p>
        </w:tc>
      </w:tr>
      <w:tr w:rsidR="00447AB5" w:rsidRPr="00AA52D4" w:rsidTr="00BB006E">
        <w:trPr>
          <w:trHeight w:val="283"/>
        </w:trPr>
        <w:tc>
          <w:tcPr>
            <w:tcW w:w="5245" w:type="dxa"/>
            <w:gridSpan w:val="4"/>
            <w:tcBorders>
              <w:top w:val="single" w:sz="4" w:space="0" w:color="auto"/>
              <w:bottom w:val="single" w:sz="4" w:space="0" w:color="auto"/>
            </w:tcBorders>
          </w:tcPr>
          <w:p w:rsidR="00447AB5" w:rsidRPr="00AA52D4" w:rsidRDefault="00447AB5" w:rsidP="00BB006E">
            <w:pPr>
              <w:pStyle w:val="aa"/>
              <w:spacing w:line="276" w:lineRule="auto"/>
              <w:rPr>
                <w:rFonts w:ascii="Times New Roman" w:hAnsi="Times New Roman"/>
                <w:b/>
                <w:i/>
                <w:sz w:val="24"/>
              </w:rPr>
            </w:pPr>
          </w:p>
        </w:tc>
      </w:tr>
      <w:tr w:rsidR="00447AB5" w:rsidRPr="00AA52D4" w:rsidTr="00BB006E">
        <w:trPr>
          <w:trHeight w:val="283"/>
        </w:trPr>
        <w:tc>
          <w:tcPr>
            <w:tcW w:w="5245" w:type="dxa"/>
            <w:gridSpan w:val="4"/>
            <w:tcBorders>
              <w:top w:val="single" w:sz="4" w:space="0" w:color="auto"/>
            </w:tcBorders>
          </w:tcPr>
          <w:p w:rsidR="00447AB5" w:rsidRPr="00AA52D4" w:rsidRDefault="00447AB5" w:rsidP="00BB006E">
            <w:pPr>
              <w:pStyle w:val="aa"/>
              <w:spacing w:line="276" w:lineRule="auto"/>
              <w:rPr>
                <w:rFonts w:ascii="Times New Roman" w:hAnsi="Times New Roman"/>
                <w:b/>
                <w:sz w:val="24"/>
                <w:szCs w:val="18"/>
              </w:rPr>
            </w:pPr>
          </w:p>
        </w:tc>
      </w:tr>
      <w:tr w:rsidR="00447AB5" w:rsidRPr="00AA52D4" w:rsidTr="00BB006E">
        <w:trPr>
          <w:trHeight w:val="283"/>
        </w:trPr>
        <w:tc>
          <w:tcPr>
            <w:tcW w:w="2268" w:type="dxa"/>
            <w:gridSpan w:val="3"/>
          </w:tcPr>
          <w:p w:rsidR="00447AB5" w:rsidRPr="00AA52D4" w:rsidRDefault="00447AB5" w:rsidP="00BB006E">
            <w:pPr>
              <w:pStyle w:val="aa"/>
              <w:spacing w:line="276" w:lineRule="auto"/>
              <w:rPr>
                <w:rFonts w:ascii="Times New Roman" w:hAnsi="Times New Roman"/>
                <w:b/>
                <w:sz w:val="24"/>
              </w:rPr>
            </w:pPr>
            <w:r w:rsidRPr="00AA52D4">
              <w:rPr>
                <w:rFonts w:ascii="Times New Roman" w:hAnsi="Times New Roman"/>
                <w:b/>
                <w:sz w:val="24"/>
              </w:rPr>
              <w:t>Почтовый адрес:</w:t>
            </w:r>
          </w:p>
        </w:tc>
        <w:tc>
          <w:tcPr>
            <w:tcW w:w="2977" w:type="dxa"/>
            <w:tcBorders>
              <w:bottom w:val="single" w:sz="4" w:space="0" w:color="auto"/>
            </w:tcBorders>
          </w:tcPr>
          <w:p w:rsidR="00447AB5" w:rsidRPr="00AA52D4" w:rsidRDefault="00447AB5" w:rsidP="00BB006E">
            <w:pPr>
              <w:pStyle w:val="aa"/>
              <w:spacing w:line="276" w:lineRule="auto"/>
              <w:rPr>
                <w:rFonts w:ascii="Times New Roman" w:hAnsi="Times New Roman"/>
                <w:i/>
                <w:sz w:val="28"/>
              </w:rPr>
            </w:pPr>
          </w:p>
        </w:tc>
      </w:tr>
      <w:tr w:rsidR="00447AB5" w:rsidRPr="00AA52D4" w:rsidTr="00BB006E">
        <w:trPr>
          <w:trHeight w:val="283"/>
        </w:trPr>
        <w:tc>
          <w:tcPr>
            <w:tcW w:w="5245" w:type="dxa"/>
            <w:gridSpan w:val="4"/>
            <w:tcBorders>
              <w:bottom w:val="single" w:sz="4" w:space="0" w:color="auto"/>
            </w:tcBorders>
          </w:tcPr>
          <w:p w:rsidR="00447AB5" w:rsidRPr="00AA52D4" w:rsidRDefault="00447AB5" w:rsidP="00BB006E">
            <w:pPr>
              <w:pStyle w:val="aa"/>
              <w:spacing w:line="276" w:lineRule="auto"/>
              <w:rPr>
                <w:rFonts w:ascii="Times New Roman" w:hAnsi="Times New Roman"/>
                <w:b/>
                <w:sz w:val="24"/>
                <w:szCs w:val="18"/>
              </w:rPr>
            </w:pPr>
          </w:p>
        </w:tc>
      </w:tr>
      <w:tr w:rsidR="00447AB5" w:rsidRPr="00AA52D4" w:rsidTr="00BB006E">
        <w:trPr>
          <w:trHeight w:val="283"/>
        </w:trPr>
        <w:tc>
          <w:tcPr>
            <w:tcW w:w="5245" w:type="dxa"/>
            <w:gridSpan w:val="4"/>
            <w:tcBorders>
              <w:top w:val="single" w:sz="4" w:space="0" w:color="auto"/>
              <w:bottom w:val="single" w:sz="4" w:space="0" w:color="auto"/>
            </w:tcBorders>
          </w:tcPr>
          <w:p w:rsidR="00447AB5" w:rsidRPr="00AA52D4" w:rsidRDefault="00447AB5" w:rsidP="00BB006E">
            <w:pPr>
              <w:pStyle w:val="aa"/>
              <w:spacing w:line="276" w:lineRule="auto"/>
              <w:rPr>
                <w:rFonts w:ascii="Times New Roman" w:hAnsi="Times New Roman"/>
                <w:b/>
                <w:i/>
                <w:sz w:val="24"/>
              </w:rPr>
            </w:pPr>
          </w:p>
        </w:tc>
      </w:tr>
      <w:tr w:rsidR="00447AB5" w:rsidRPr="00AA52D4" w:rsidTr="00BB006E">
        <w:trPr>
          <w:trHeight w:val="283"/>
        </w:trPr>
        <w:tc>
          <w:tcPr>
            <w:tcW w:w="5245" w:type="dxa"/>
            <w:gridSpan w:val="4"/>
          </w:tcPr>
          <w:p w:rsidR="00447AB5" w:rsidRPr="00AA52D4" w:rsidRDefault="00447AB5" w:rsidP="00BB006E">
            <w:pPr>
              <w:pStyle w:val="aa"/>
              <w:spacing w:line="276" w:lineRule="auto"/>
              <w:rPr>
                <w:rFonts w:ascii="Times New Roman" w:hAnsi="Times New Roman"/>
                <w:b/>
                <w:sz w:val="24"/>
              </w:rPr>
            </w:pPr>
            <w:r w:rsidRPr="00AA52D4">
              <w:rPr>
                <w:rFonts w:ascii="Times New Roman" w:hAnsi="Times New Roman"/>
                <w:b/>
                <w:sz w:val="24"/>
              </w:rPr>
              <w:t>Адрес электронной почты (при наличии):</w:t>
            </w:r>
          </w:p>
        </w:tc>
      </w:tr>
      <w:tr w:rsidR="00447AB5" w:rsidRPr="00AA52D4" w:rsidTr="00BB006E">
        <w:trPr>
          <w:trHeight w:val="283"/>
        </w:trPr>
        <w:tc>
          <w:tcPr>
            <w:tcW w:w="5245" w:type="dxa"/>
            <w:gridSpan w:val="4"/>
            <w:tcBorders>
              <w:bottom w:val="single" w:sz="4" w:space="0" w:color="auto"/>
            </w:tcBorders>
          </w:tcPr>
          <w:p w:rsidR="00447AB5" w:rsidRPr="00AA52D4" w:rsidRDefault="00447AB5" w:rsidP="00BB006E">
            <w:pPr>
              <w:pStyle w:val="aa"/>
              <w:spacing w:line="276" w:lineRule="auto"/>
              <w:rPr>
                <w:rFonts w:ascii="Times New Roman" w:hAnsi="Times New Roman"/>
                <w:b/>
                <w:sz w:val="24"/>
                <w:szCs w:val="18"/>
              </w:rPr>
            </w:pPr>
          </w:p>
        </w:tc>
      </w:tr>
      <w:tr w:rsidR="00447AB5" w:rsidRPr="00AA52D4" w:rsidTr="00BB006E">
        <w:trPr>
          <w:trHeight w:val="283"/>
        </w:trPr>
        <w:tc>
          <w:tcPr>
            <w:tcW w:w="5245" w:type="dxa"/>
            <w:gridSpan w:val="4"/>
            <w:tcBorders>
              <w:top w:val="single" w:sz="4" w:space="0" w:color="auto"/>
              <w:bottom w:val="single" w:sz="4" w:space="0" w:color="auto"/>
            </w:tcBorders>
          </w:tcPr>
          <w:p w:rsidR="00447AB5" w:rsidRPr="00AA52D4" w:rsidRDefault="00447AB5" w:rsidP="00BB006E">
            <w:pPr>
              <w:pStyle w:val="aa"/>
              <w:spacing w:line="276" w:lineRule="auto"/>
              <w:rPr>
                <w:rFonts w:ascii="Times New Roman" w:hAnsi="Times New Roman"/>
                <w:b/>
                <w:i/>
                <w:sz w:val="24"/>
              </w:rPr>
            </w:pPr>
          </w:p>
        </w:tc>
      </w:tr>
      <w:tr w:rsidR="00447AB5" w:rsidRPr="00AA52D4" w:rsidTr="00BB006E">
        <w:trPr>
          <w:trHeight w:val="283"/>
        </w:trPr>
        <w:tc>
          <w:tcPr>
            <w:tcW w:w="1276" w:type="dxa"/>
            <w:gridSpan w:val="2"/>
          </w:tcPr>
          <w:p w:rsidR="00447AB5" w:rsidRPr="00AA52D4" w:rsidRDefault="00447AB5" w:rsidP="00BB006E">
            <w:pPr>
              <w:pStyle w:val="aa"/>
              <w:spacing w:line="276" w:lineRule="auto"/>
              <w:rPr>
                <w:rFonts w:ascii="Times New Roman" w:hAnsi="Times New Roman"/>
                <w:b/>
                <w:sz w:val="24"/>
              </w:rPr>
            </w:pPr>
            <w:r w:rsidRPr="00AA52D4">
              <w:rPr>
                <w:rFonts w:ascii="Times New Roman" w:hAnsi="Times New Roman"/>
                <w:b/>
                <w:sz w:val="24"/>
              </w:rPr>
              <w:t>Телефон</w:t>
            </w:r>
          </w:p>
        </w:tc>
        <w:tc>
          <w:tcPr>
            <w:tcW w:w="3969" w:type="dxa"/>
            <w:gridSpan w:val="2"/>
            <w:tcBorders>
              <w:bottom w:val="single" w:sz="4" w:space="0" w:color="auto"/>
            </w:tcBorders>
          </w:tcPr>
          <w:p w:rsidR="00447AB5" w:rsidRPr="00AA52D4" w:rsidRDefault="00447AB5" w:rsidP="00BB006E">
            <w:pPr>
              <w:pStyle w:val="aa"/>
              <w:spacing w:line="276" w:lineRule="auto"/>
              <w:rPr>
                <w:rFonts w:ascii="Times New Roman" w:hAnsi="Times New Roman"/>
                <w:i/>
                <w:sz w:val="28"/>
              </w:rPr>
            </w:pPr>
          </w:p>
        </w:tc>
      </w:tr>
    </w:tbl>
    <w:p w:rsidR="00447AB5" w:rsidRDefault="00447AB5" w:rsidP="00447AB5"/>
    <w:p w:rsidR="00447AB5" w:rsidRDefault="00447AB5" w:rsidP="00447AB5"/>
    <w:p w:rsidR="00447AB5" w:rsidRPr="00F94194" w:rsidRDefault="00447AB5" w:rsidP="00C52313">
      <w:pPr>
        <w:pStyle w:val="aa"/>
        <w:jc w:val="center"/>
        <w:rPr>
          <w:rFonts w:ascii="Times New Roman" w:hAnsi="Times New Roman"/>
          <w:b/>
          <w:sz w:val="28"/>
        </w:rPr>
      </w:pPr>
      <w:r w:rsidRPr="00F94194">
        <w:rPr>
          <w:rFonts w:ascii="Times New Roman" w:hAnsi="Times New Roman"/>
          <w:b/>
          <w:sz w:val="28"/>
        </w:rPr>
        <w:t>УВЕДОМЛЕНИЕ</w:t>
      </w:r>
      <w:r w:rsidRPr="00F94194">
        <w:rPr>
          <w:rFonts w:ascii="Times New Roman" w:hAnsi="Times New Roman"/>
          <w:b/>
          <w:sz w:val="28"/>
        </w:rPr>
        <w:br/>
        <w:t>о соответствии построенных или реконструированных объекта</w:t>
      </w:r>
    </w:p>
    <w:p w:rsidR="00447AB5" w:rsidRPr="00F94194" w:rsidRDefault="00447AB5" w:rsidP="00C52313">
      <w:pPr>
        <w:pStyle w:val="aa"/>
        <w:jc w:val="center"/>
        <w:rPr>
          <w:rFonts w:ascii="Times New Roman" w:hAnsi="Times New Roman"/>
          <w:b/>
          <w:sz w:val="28"/>
        </w:rPr>
      </w:pPr>
      <w:r w:rsidRPr="00F94194">
        <w:rPr>
          <w:rFonts w:ascii="Times New Roman" w:hAnsi="Times New Roman"/>
          <w:b/>
          <w:sz w:val="28"/>
        </w:rPr>
        <w:t>индивидуального жилищного строительства или садового дома</w:t>
      </w:r>
    </w:p>
    <w:p w:rsidR="00447AB5" w:rsidRDefault="00447AB5" w:rsidP="00C52313">
      <w:pPr>
        <w:pStyle w:val="aa"/>
        <w:jc w:val="center"/>
        <w:rPr>
          <w:rFonts w:ascii="Times New Roman" w:hAnsi="Times New Roman"/>
          <w:b/>
          <w:sz w:val="28"/>
        </w:rPr>
      </w:pPr>
      <w:r w:rsidRPr="00F94194">
        <w:rPr>
          <w:rFonts w:ascii="Times New Roman" w:hAnsi="Times New Roman"/>
          <w:b/>
          <w:sz w:val="28"/>
        </w:rPr>
        <w:t>требованиям законодательства о градостроительной деятельности</w:t>
      </w:r>
    </w:p>
    <w:p w:rsidR="00447AB5" w:rsidRPr="00F94194" w:rsidRDefault="00447AB5" w:rsidP="00447AB5">
      <w:pPr>
        <w:pStyle w:val="aa"/>
        <w:spacing w:line="276" w:lineRule="auto"/>
        <w:jc w:val="center"/>
        <w:rPr>
          <w:rFonts w:ascii="Times New Roman" w:hAnsi="Times New Roman"/>
          <w:b/>
          <w:sz w:val="28"/>
        </w:rPr>
      </w:pPr>
    </w:p>
    <w:tbl>
      <w:tblPr>
        <w:tblW w:w="0" w:type="auto"/>
        <w:jc w:val="center"/>
        <w:tblLayout w:type="fixed"/>
        <w:tblCellMar>
          <w:left w:w="28" w:type="dxa"/>
          <w:right w:w="28" w:type="dxa"/>
        </w:tblCellMar>
        <w:tblLook w:val="0000"/>
      </w:tblPr>
      <w:tblGrid>
        <w:gridCol w:w="187"/>
        <w:gridCol w:w="397"/>
        <w:gridCol w:w="255"/>
        <w:gridCol w:w="1701"/>
        <w:gridCol w:w="369"/>
        <w:gridCol w:w="369"/>
        <w:gridCol w:w="340"/>
        <w:gridCol w:w="340"/>
        <w:gridCol w:w="340"/>
        <w:gridCol w:w="2365"/>
      </w:tblGrid>
      <w:tr w:rsidR="00447AB5" w:rsidRPr="00AA52D4" w:rsidTr="00BB006E">
        <w:trPr>
          <w:jc w:val="center"/>
        </w:trPr>
        <w:tc>
          <w:tcPr>
            <w:tcW w:w="187" w:type="dxa"/>
            <w:tcBorders>
              <w:top w:val="nil"/>
              <w:left w:val="nil"/>
              <w:bottom w:val="nil"/>
              <w:right w:val="nil"/>
            </w:tcBorders>
            <w:vAlign w:val="bottom"/>
          </w:tcPr>
          <w:p w:rsidR="00447AB5" w:rsidRPr="00F0720B" w:rsidRDefault="00447AB5" w:rsidP="00BB006E">
            <w:pPr>
              <w:jc w:val="right"/>
              <w:rPr>
                <w:sz w:val="28"/>
                <w:szCs w:val="28"/>
              </w:rPr>
            </w:pPr>
            <w:r w:rsidRPr="00F0720B">
              <w:rPr>
                <w:sz w:val="28"/>
                <w:szCs w:val="28"/>
              </w:rPr>
              <w:t>“</w:t>
            </w:r>
          </w:p>
        </w:tc>
        <w:tc>
          <w:tcPr>
            <w:tcW w:w="397" w:type="dxa"/>
            <w:tcBorders>
              <w:top w:val="nil"/>
              <w:left w:val="nil"/>
              <w:bottom w:val="single" w:sz="4" w:space="0" w:color="auto"/>
              <w:right w:val="nil"/>
            </w:tcBorders>
            <w:vAlign w:val="bottom"/>
          </w:tcPr>
          <w:p w:rsidR="00447AB5" w:rsidRPr="00F0720B" w:rsidRDefault="00447AB5" w:rsidP="00BB006E">
            <w:pPr>
              <w:jc w:val="center"/>
              <w:rPr>
                <w:b/>
                <w:sz w:val="28"/>
                <w:szCs w:val="28"/>
              </w:rPr>
            </w:pPr>
          </w:p>
        </w:tc>
        <w:tc>
          <w:tcPr>
            <w:tcW w:w="255" w:type="dxa"/>
            <w:tcBorders>
              <w:top w:val="nil"/>
              <w:left w:val="nil"/>
              <w:bottom w:val="nil"/>
              <w:right w:val="nil"/>
            </w:tcBorders>
            <w:vAlign w:val="bottom"/>
          </w:tcPr>
          <w:p w:rsidR="00447AB5" w:rsidRPr="00F0720B" w:rsidRDefault="00447AB5" w:rsidP="00BB006E">
            <w:pPr>
              <w:rPr>
                <w:sz w:val="28"/>
                <w:szCs w:val="28"/>
              </w:rPr>
            </w:pPr>
            <w:r w:rsidRPr="00F0720B">
              <w:rPr>
                <w:sz w:val="28"/>
                <w:szCs w:val="28"/>
              </w:rPr>
              <w:t>”</w:t>
            </w:r>
          </w:p>
        </w:tc>
        <w:tc>
          <w:tcPr>
            <w:tcW w:w="1701" w:type="dxa"/>
            <w:tcBorders>
              <w:top w:val="nil"/>
              <w:left w:val="nil"/>
              <w:bottom w:val="single" w:sz="4" w:space="0" w:color="auto"/>
              <w:right w:val="nil"/>
            </w:tcBorders>
            <w:vAlign w:val="bottom"/>
          </w:tcPr>
          <w:p w:rsidR="00447AB5" w:rsidRPr="00F0720B" w:rsidRDefault="00447AB5" w:rsidP="00BB006E">
            <w:pPr>
              <w:jc w:val="center"/>
              <w:rPr>
                <w:b/>
                <w:sz w:val="28"/>
                <w:szCs w:val="28"/>
              </w:rPr>
            </w:pPr>
          </w:p>
        </w:tc>
        <w:tc>
          <w:tcPr>
            <w:tcW w:w="369" w:type="dxa"/>
            <w:tcBorders>
              <w:top w:val="nil"/>
              <w:left w:val="nil"/>
              <w:bottom w:val="nil"/>
              <w:right w:val="nil"/>
            </w:tcBorders>
            <w:vAlign w:val="bottom"/>
          </w:tcPr>
          <w:p w:rsidR="00447AB5" w:rsidRPr="00F0720B" w:rsidRDefault="00447AB5" w:rsidP="00BB006E">
            <w:pPr>
              <w:jc w:val="right"/>
              <w:rPr>
                <w:b/>
                <w:sz w:val="28"/>
                <w:szCs w:val="28"/>
              </w:rPr>
            </w:pPr>
            <w:r w:rsidRPr="00F0720B">
              <w:rPr>
                <w:b/>
                <w:sz w:val="28"/>
                <w:szCs w:val="28"/>
              </w:rPr>
              <w:t>20</w:t>
            </w:r>
          </w:p>
        </w:tc>
        <w:tc>
          <w:tcPr>
            <w:tcW w:w="369" w:type="dxa"/>
            <w:tcBorders>
              <w:top w:val="nil"/>
              <w:left w:val="nil"/>
              <w:bottom w:val="single" w:sz="4" w:space="0" w:color="auto"/>
              <w:right w:val="nil"/>
            </w:tcBorders>
            <w:vAlign w:val="bottom"/>
          </w:tcPr>
          <w:p w:rsidR="00447AB5" w:rsidRPr="00F0720B" w:rsidRDefault="00447AB5" w:rsidP="00BB006E">
            <w:pPr>
              <w:jc w:val="center"/>
              <w:rPr>
                <w:b/>
                <w:sz w:val="28"/>
                <w:szCs w:val="28"/>
              </w:rPr>
            </w:pPr>
          </w:p>
        </w:tc>
        <w:tc>
          <w:tcPr>
            <w:tcW w:w="340" w:type="dxa"/>
            <w:tcBorders>
              <w:top w:val="nil"/>
              <w:left w:val="nil"/>
              <w:bottom w:val="nil"/>
              <w:right w:val="nil"/>
            </w:tcBorders>
            <w:vAlign w:val="bottom"/>
          </w:tcPr>
          <w:p w:rsidR="00447AB5" w:rsidRPr="00F0720B" w:rsidRDefault="00447AB5" w:rsidP="00BB006E">
            <w:pPr>
              <w:rPr>
                <w:sz w:val="28"/>
                <w:szCs w:val="28"/>
              </w:rPr>
            </w:pPr>
            <w:r w:rsidRPr="00F0720B">
              <w:rPr>
                <w:sz w:val="28"/>
                <w:szCs w:val="28"/>
              </w:rPr>
              <w:t>г.</w:t>
            </w:r>
          </w:p>
        </w:tc>
        <w:tc>
          <w:tcPr>
            <w:tcW w:w="340" w:type="dxa"/>
            <w:tcBorders>
              <w:top w:val="nil"/>
              <w:left w:val="nil"/>
              <w:bottom w:val="nil"/>
              <w:right w:val="nil"/>
            </w:tcBorders>
          </w:tcPr>
          <w:p w:rsidR="00447AB5" w:rsidRPr="00F0720B" w:rsidRDefault="00447AB5" w:rsidP="00BB006E">
            <w:pPr>
              <w:rPr>
                <w:sz w:val="28"/>
                <w:szCs w:val="28"/>
              </w:rPr>
            </w:pPr>
          </w:p>
        </w:tc>
        <w:tc>
          <w:tcPr>
            <w:tcW w:w="340" w:type="dxa"/>
            <w:tcBorders>
              <w:top w:val="nil"/>
              <w:left w:val="nil"/>
              <w:bottom w:val="nil"/>
              <w:right w:val="nil"/>
            </w:tcBorders>
          </w:tcPr>
          <w:p w:rsidR="00447AB5" w:rsidRPr="00F0720B" w:rsidRDefault="00447AB5" w:rsidP="00BB006E">
            <w:pPr>
              <w:rPr>
                <w:sz w:val="28"/>
                <w:szCs w:val="28"/>
              </w:rPr>
            </w:pPr>
            <w:r w:rsidRPr="00F0720B">
              <w:rPr>
                <w:sz w:val="28"/>
                <w:szCs w:val="28"/>
              </w:rPr>
              <w:t>№</w:t>
            </w:r>
          </w:p>
        </w:tc>
        <w:tc>
          <w:tcPr>
            <w:tcW w:w="2365" w:type="dxa"/>
            <w:tcBorders>
              <w:top w:val="nil"/>
              <w:left w:val="nil"/>
              <w:bottom w:val="single" w:sz="4" w:space="0" w:color="auto"/>
              <w:right w:val="nil"/>
            </w:tcBorders>
          </w:tcPr>
          <w:p w:rsidR="00447AB5" w:rsidRPr="00F0720B" w:rsidRDefault="00447AB5" w:rsidP="00BB006E">
            <w:pPr>
              <w:rPr>
                <w:sz w:val="28"/>
                <w:szCs w:val="28"/>
              </w:rPr>
            </w:pPr>
          </w:p>
        </w:tc>
      </w:tr>
    </w:tbl>
    <w:p w:rsidR="00447AB5" w:rsidRDefault="00447AB5" w:rsidP="00447AB5">
      <w:pPr>
        <w:shd w:val="clear" w:color="auto" w:fill="FFFFFF"/>
        <w:jc w:val="both"/>
        <w:rPr>
          <w:sz w:val="24"/>
          <w:szCs w:val="24"/>
        </w:rPr>
      </w:pPr>
    </w:p>
    <w:p w:rsidR="00447AB5" w:rsidRDefault="00447AB5" w:rsidP="00447AB5">
      <w:pPr>
        <w:shd w:val="clear" w:color="auto" w:fill="FFFFFF"/>
        <w:ind w:firstLine="709"/>
        <w:jc w:val="both"/>
        <w:rPr>
          <w:sz w:val="28"/>
          <w:szCs w:val="24"/>
        </w:rPr>
      </w:pPr>
      <w:r w:rsidRPr="006317D5">
        <w:rPr>
          <w:sz w:val="28"/>
          <w:szCs w:val="24"/>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447AB5" w:rsidRDefault="00447AB5" w:rsidP="00447AB5">
      <w:pPr>
        <w:shd w:val="clear" w:color="auto" w:fill="FFFFFF"/>
        <w:ind w:firstLine="709"/>
        <w:jc w:val="both"/>
        <w:rPr>
          <w:sz w:val="28"/>
          <w:szCs w:val="24"/>
        </w:rPr>
      </w:pPr>
    </w:p>
    <w:tbl>
      <w:tblPr>
        <w:tblW w:w="0" w:type="auto"/>
        <w:tblLayout w:type="fixed"/>
        <w:tblCellMar>
          <w:left w:w="28" w:type="dxa"/>
          <w:right w:w="28" w:type="dxa"/>
        </w:tblCellMar>
        <w:tblLook w:val="0000"/>
      </w:tblPr>
      <w:tblGrid>
        <w:gridCol w:w="3119"/>
        <w:gridCol w:w="187"/>
        <w:gridCol w:w="397"/>
        <w:gridCol w:w="255"/>
        <w:gridCol w:w="1701"/>
        <w:gridCol w:w="369"/>
        <w:gridCol w:w="369"/>
        <w:gridCol w:w="340"/>
      </w:tblGrid>
      <w:tr w:rsidR="00447AB5" w:rsidRPr="00AA52D4" w:rsidTr="00BB006E">
        <w:tc>
          <w:tcPr>
            <w:tcW w:w="3119" w:type="dxa"/>
            <w:tcBorders>
              <w:top w:val="nil"/>
              <w:left w:val="nil"/>
              <w:bottom w:val="nil"/>
              <w:right w:val="nil"/>
            </w:tcBorders>
            <w:vAlign w:val="bottom"/>
          </w:tcPr>
          <w:p w:rsidR="00447AB5" w:rsidRPr="006317D5" w:rsidRDefault="00447AB5" w:rsidP="00BB006E">
            <w:pPr>
              <w:ind w:hanging="30"/>
              <w:rPr>
                <w:sz w:val="28"/>
                <w:szCs w:val="24"/>
              </w:rPr>
            </w:pPr>
            <w:r w:rsidRPr="006317D5">
              <w:rPr>
                <w:b/>
                <w:sz w:val="28"/>
                <w:szCs w:val="24"/>
              </w:rPr>
              <w:t xml:space="preserve">направленном </w:t>
            </w:r>
          </w:p>
        </w:tc>
        <w:tc>
          <w:tcPr>
            <w:tcW w:w="187" w:type="dxa"/>
            <w:tcBorders>
              <w:top w:val="nil"/>
              <w:left w:val="nil"/>
              <w:bottom w:val="nil"/>
              <w:right w:val="nil"/>
            </w:tcBorders>
            <w:vAlign w:val="bottom"/>
          </w:tcPr>
          <w:p w:rsidR="00447AB5" w:rsidRPr="006317D5" w:rsidRDefault="00447AB5" w:rsidP="00BB006E">
            <w:pPr>
              <w:jc w:val="right"/>
              <w:rPr>
                <w:sz w:val="28"/>
                <w:szCs w:val="24"/>
              </w:rPr>
            </w:pPr>
            <w:r w:rsidRPr="006317D5">
              <w:rPr>
                <w:sz w:val="28"/>
                <w:szCs w:val="24"/>
              </w:rPr>
              <w:t>“</w:t>
            </w:r>
          </w:p>
        </w:tc>
        <w:tc>
          <w:tcPr>
            <w:tcW w:w="397" w:type="dxa"/>
            <w:tcBorders>
              <w:top w:val="nil"/>
              <w:left w:val="nil"/>
              <w:bottom w:val="single" w:sz="4" w:space="0" w:color="auto"/>
              <w:right w:val="nil"/>
            </w:tcBorders>
            <w:vAlign w:val="bottom"/>
          </w:tcPr>
          <w:p w:rsidR="00447AB5" w:rsidRPr="006317D5" w:rsidRDefault="00447AB5" w:rsidP="00BB006E">
            <w:pPr>
              <w:jc w:val="center"/>
              <w:rPr>
                <w:b/>
                <w:sz w:val="28"/>
                <w:szCs w:val="24"/>
              </w:rPr>
            </w:pPr>
          </w:p>
        </w:tc>
        <w:tc>
          <w:tcPr>
            <w:tcW w:w="255" w:type="dxa"/>
            <w:tcBorders>
              <w:top w:val="nil"/>
              <w:left w:val="nil"/>
              <w:bottom w:val="nil"/>
              <w:right w:val="nil"/>
            </w:tcBorders>
            <w:vAlign w:val="bottom"/>
          </w:tcPr>
          <w:p w:rsidR="00447AB5" w:rsidRPr="006317D5" w:rsidRDefault="00447AB5" w:rsidP="00BB006E">
            <w:pPr>
              <w:rPr>
                <w:sz w:val="28"/>
                <w:szCs w:val="24"/>
              </w:rPr>
            </w:pPr>
            <w:r w:rsidRPr="006317D5">
              <w:rPr>
                <w:sz w:val="28"/>
                <w:szCs w:val="24"/>
              </w:rPr>
              <w:t>”</w:t>
            </w:r>
          </w:p>
        </w:tc>
        <w:tc>
          <w:tcPr>
            <w:tcW w:w="1701" w:type="dxa"/>
            <w:tcBorders>
              <w:top w:val="nil"/>
              <w:left w:val="nil"/>
              <w:bottom w:val="single" w:sz="4" w:space="0" w:color="auto"/>
              <w:right w:val="nil"/>
            </w:tcBorders>
            <w:vAlign w:val="bottom"/>
          </w:tcPr>
          <w:p w:rsidR="00447AB5" w:rsidRPr="006317D5" w:rsidRDefault="00447AB5" w:rsidP="00BB006E">
            <w:pPr>
              <w:jc w:val="center"/>
              <w:rPr>
                <w:b/>
                <w:sz w:val="28"/>
                <w:szCs w:val="24"/>
              </w:rPr>
            </w:pPr>
          </w:p>
        </w:tc>
        <w:tc>
          <w:tcPr>
            <w:tcW w:w="369" w:type="dxa"/>
            <w:tcBorders>
              <w:top w:val="nil"/>
              <w:left w:val="nil"/>
              <w:bottom w:val="nil"/>
              <w:right w:val="nil"/>
            </w:tcBorders>
            <w:vAlign w:val="bottom"/>
          </w:tcPr>
          <w:p w:rsidR="00447AB5" w:rsidRPr="006317D5" w:rsidRDefault="00447AB5" w:rsidP="00BB006E">
            <w:pPr>
              <w:jc w:val="right"/>
              <w:rPr>
                <w:b/>
                <w:sz w:val="28"/>
                <w:szCs w:val="24"/>
              </w:rPr>
            </w:pPr>
            <w:r w:rsidRPr="006317D5">
              <w:rPr>
                <w:b/>
                <w:sz w:val="28"/>
                <w:szCs w:val="24"/>
              </w:rPr>
              <w:t>20</w:t>
            </w:r>
          </w:p>
        </w:tc>
        <w:tc>
          <w:tcPr>
            <w:tcW w:w="369" w:type="dxa"/>
            <w:tcBorders>
              <w:top w:val="nil"/>
              <w:left w:val="nil"/>
              <w:bottom w:val="single" w:sz="4" w:space="0" w:color="auto"/>
              <w:right w:val="nil"/>
            </w:tcBorders>
            <w:vAlign w:val="bottom"/>
          </w:tcPr>
          <w:p w:rsidR="00447AB5" w:rsidRPr="006317D5" w:rsidRDefault="00447AB5" w:rsidP="00BB006E">
            <w:pPr>
              <w:jc w:val="center"/>
              <w:rPr>
                <w:b/>
                <w:sz w:val="28"/>
                <w:szCs w:val="24"/>
              </w:rPr>
            </w:pPr>
          </w:p>
        </w:tc>
        <w:tc>
          <w:tcPr>
            <w:tcW w:w="340" w:type="dxa"/>
            <w:tcBorders>
              <w:top w:val="nil"/>
              <w:left w:val="nil"/>
              <w:bottom w:val="nil"/>
              <w:right w:val="nil"/>
            </w:tcBorders>
            <w:vAlign w:val="bottom"/>
          </w:tcPr>
          <w:p w:rsidR="00447AB5" w:rsidRPr="006317D5" w:rsidRDefault="00447AB5" w:rsidP="00BB006E">
            <w:pPr>
              <w:rPr>
                <w:sz w:val="28"/>
                <w:szCs w:val="24"/>
              </w:rPr>
            </w:pPr>
            <w:r w:rsidRPr="006317D5">
              <w:rPr>
                <w:sz w:val="28"/>
                <w:szCs w:val="24"/>
              </w:rPr>
              <w:t>г.</w:t>
            </w:r>
          </w:p>
        </w:tc>
      </w:tr>
    </w:tbl>
    <w:p w:rsidR="00447AB5" w:rsidRPr="006317D5" w:rsidRDefault="00447AB5" w:rsidP="00447AB5">
      <w:pPr>
        <w:shd w:val="clear" w:color="auto" w:fill="FFFFFF"/>
        <w:jc w:val="both"/>
        <w:rPr>
          <w:sz w:val="28"/>
          <w:szCs w:val="24"/>
        </w:rPr>
      </w:pPr>
    </w:p>
    <w:tbl>
      <w:tblPr>
        <w:tblW w:w="0" w:type="auto"/>
        <w:tblLayout w:type="fixed"/>
        <w:tblCellMar>
          <w:left w:w="28" w:type="dxa"/>
          <w:right w:w="28" w:type="dxa"/>
        </w:tblCellMar>
        <w:tblLook w:val="0000"/>
      </w:tblPr>
      <w:tblGrid>
        <w:gridCol w:w="3119"/>
        <w:gridCol w:w="187"/>
        <w:gridCol w:w="397"/>
        <w:gridCol w:w="255"/>
        <w:gridCol w:w="1701"/>
        <w:gridCol w:w="369"/>
        <w:gridCol w:w="369"/>
        <w:gridCol w:w="340"/>
      </w:tblGrid>
      <w:tr w:rsidR="00447AB5" w:rsidRPr="00AA52D4" w:rsidTr="00BB006E">
        <w:tc>
          <w:tcPr>
            <w:tcW w:w="3119" w:type="dxa"/>
            <w:tcBorders>
              <w:top w:val="nil"/>
              <w:left w:val="nil"/>
              <w:bottom w:val="nil"/>
              <w:right w:val="nil"/>
            </w:tcBorders>
            <w:vAlign w:val="bottom"/>
          </w:tcPr>
          <w:p w:rsidR="00447AB5" w:rsidRPr="006317D5" w:rsidRDefault="00447AB5" w:rsidP="00BB006E">
            <w:pPr>
              <w:ind w:hanging="30"/>
              <w:rPr>
                <w:sz w:val="28"/>
                <w:szCs w:val="24"/>
              </w:rPr>
            </w:pPr>
            <w:r w:rsidRPr="006317D5">
              <w:rPr>
                <w:b/>
                <w:sz w:val="28"/>
                <w:szCs w:val="24"/>
              </w:rPr>
              <w:t>зарегистрированно</w:t>
            </w:r>
            <w:r>
              <w:rPr>
                <w:b/>
                <w:sz w:val="28"/>
                <w:szCs w:val="24"/>
              </w:rPr>
              <w:t>го</w:t>
            </w:r>
          </w:p>
        </w:tc>
        <w:tc>
          <w:tcPr>
            <w:tcW w:w="187" w:type="dxa"/>
            <w:tcBorders>
              <w:top w:val="nil"/>
              <w:left w:val="nil"/>
              <w:bottom w:val="nil"/>
              <w:right w:val="nil"/>
            </w:tcBorders>
            <w:vAlign w:val="bottom"/>
          </w:tcPr>
          <w:p w:rsidR="00447AB5" w:rsidRPr="006317D5" w:rsidRDefault="00447AB5" w:rsidP="00BB006E">
            <w:pPr>
              <w:jc w:val="right"/>
              <w:rPr>
                <w:sz w:val="28"/>
                <w:szCs w:val="24"/>
              </w:rPr>
            </w:pPr>
            <w:r w:rsidRPr="006317D5">
              <w:rPr>
                <w:sz w:val="28"/>
                <w:szCs w:val="24"/>
              </w:rPr>
              <w:t>“</w:t>
            </w:r>
          </w:p>
        </w:tc>
        <w:tc>
          <w:tcPr>
            <w:tcW w:w="397" w:type="dxa"/>
            <w:tcBorders>
              <w:top w:val="nil"/>
              <w:left w:val="nil"/>
              <w:bottom w:val="single" w:sz="4" w:space="0" w:color="auto"/>
              <w:right w:val="nil"/>
            </w:tcBorders>
            <w:vAlign w:val="bottom"/>
          </w:tcPr>
          <w:p w:rsidR="00447AB5" w:rsidRPr="006317D5" w:rsidRDefault="00447AB5" w:rsidP="00BB006E">
            <w:pPr>
              <w:jc w:val="center"/>
              <w:rPr>
                <w:b/>
                <w:sz w:val="28"/>
                <w:szCs w:val="24"/>
              </w:rPr>
            </w:pPr>
          </w:p>
        </w:tc>
        <w:tc>
          <w:tcPr>
            <w:tcW w:w="255" w:type="dxa"/>
            <w:tcBorders>
              <w:top w:val="nil"/>
              <w:left w:val="nil"/>
              <w:bottom w:val="nil"/>
              <w:right w:val="nil"/>
            </w:tcBorders>
            <w:vAlign w:val="bottom"/>
          </w:tcPr>
          <w:p w:rsidR="00447AB5" w:rsidRPr="006317D5" w:rsidRDefault="00447AB5" w:rsidP="00BB006E">
            <w:pPr>
              <w:rPr>
                <w:sz w:val="28"/>
                <w:szCs w:val="24"/>
              </w:rPr>
            </w:pPr>
            <w:r w:rsidRPr="006317D5">
              <w:rPr>
                <w:sz w:val="28"/>
                <w:szCs w:val="24"/>
              </w:rPr>
              <w:t>”</w:t>
            </w:r>
          </w:p>
        </w:tc>
        <w:tc>
          <w:tcPr>
            <w:tcW w:w="1701" w:type="dxa"/>
            <w:tcBorders>
              <w:top w:val="nil"/>
              <w:left w:val="nil"/>
              <w:bottom w:val="single" w:sz="4" w:space="0" w:color="auto"/>
              <w:right w:val="nil"/>
            </w:tcBorders>
            <w:vAlign w:val="bottom"/>
          </w:tcPr>
          <w:p w:rsidR="00447AB5" w:rsidRPr="006317D5" w:rsidRDefault="00447AB5" w:rsidP="00BB006E">
            <w:pPr>
              <w:jc w:val="center"/>
              <w:rPr>
                <w:b/>
                <w:sz w:val="28"/>
                <w:szCs w:val="24"/>
              </w:rPr>
            </w:pPr>
          </w:p>
        </w:tc>
        <w:tc>
          <w:tcPr>
            <w:tcW w:w="369" w:type="dxa"/>
            <w:tcBorders>
              <w:top w:val="nil"/>
              <w:left w:val="nil"/>
              <w:bottom w:val="nil"/>
              <w:right w:val="nil"/>
            </w:tcBorders>
            <w:vAlign w:val="bottom"/>
          </w:tcPr>
          <w:p w:rsidR="00447AB5" w:rsidRPr="006317D5" w:rsidRDefault="00447AB5" w:rsidP="00BB006E">
            <w:pPr>
              <w:jc w:val="right"/>
              <w:rPr>
                <w:b/>
                <w:sz w:val="28"/>
                <w:szCs w:val="24"/>
              </w:rPr>
            </w:pPr>
            <w:r w:rsidRPr="006317D5">
              <w:rPr>
                <w:b/>
                <w:sz w:val="28"/>
                <w:szCs w:val="24"/>
              </w:rPr>
              <w:t>20</w:t>
            </w:r>
          </w:p>
        </w:tc>
        <w:tc>
          <w:tcPr>
            <w:tcW w:w="369" w:type="dxa"/>
            <w:tcBorders>
              <w:top w:val="nil"/>
              <w:left w:val="nil"/>
              <w:bottom w:val="single" w:sz="4" w:space="0" w:color="auto"/>
              <w:right w:val="nil"/>
            </w:tcBorders>
            <w:vAlign w:val="bottom"/>
          </w:tcPr>
          <w:p w:rsidR="00447AB5" w:rsidRPr="006317D5" w:rsidRDefault="00447AB5" w:rsidP="00BB006E">
            <w:pPr>
              <w:jc w:val="center"/>
              <w:rPr>
                <w:b/>
                <w:sz w:val="28"/>
                <w:szCs w:val="24"/>
              </w:rPr>
            </w:pPr>
          </w:p>
        </w:tc>
        <w:tc>
          <w:tcPr>
            <w:tcW w:w="340" w:type="dxa"/>
            <w:tcBorders>
              <w:top w:val="nil"/>
              <w:left w:val="nil"/>
              <w:bottom w:val="nil"/>
              <w:right w:val="nil"/>
            </w:tcBorders>
            <w:vAlign w:val="bottom"/>
          </w:tcPr>
          <w:p w:rsidR="00447AB5" w:rsidRPr="006317D5" w:rsidRDefault="00447AB5" w:rsidP="00BB006E">
            <w:pPr>
              <w:rPr>
                <w:sz w:val="28"/>
                <w:szCs w:val="24"/>
              </w:rPr>
            </w:pPr>
            <w:r w:rsidRPr="006317D5">
              <w:rPr>
                <w:sz w:val="28"/>
                <w:szCs w:val="24"/>
              </w:rPr>
              <w:t>г.</w:t>
            </w:r>
          </w:p>
        </w:tc>
      </w:tr>
    </w:tbl>
    <w:p w:rsidR="00447AB5" w:rsidRPr="006317D5" w:rsidRDefault="00447AB5" w:rsidP="00447AB5">
      <w:pPr>
        <w:shd w:val="clear" w:color="auto" w:fill="FFFFFF"/>
        <w:jc w:val="both"/>
        <w:rPr>
          <w:sz w:val="28"/>
          <w:szCs w:val="24"/>
        </w:rPr>
      </w:pPr>
    </w:p>
    <w:tbl>
      <w:tblPr>
        <w:tblW w:w="0" w:type="auto"/>
        <w:tblLayout w:type="fixed"/>
        <w:tblCellMar>
          <w:left w:w="28" w:type="dxa"/>
          <w:right w:w="28" w:type="dxa"/>
        </w:tblCellMar>
        <w:tblLook w:val="0000"/>
      </w:tblPr>
      <w:tblGrid>
        <w:gridCol w:w="2977"/>
        <w:gridCol w:w="187"/>
        <w:gridCol w:w="397"/>
        <w:gridCol w:w="255"/>
        <w:gridCol w:w="2421"/>
      </w:tblGrid>
      <w:tr w:rsidR="00447AB5" w:rsidRPr="00AA52D4" w:rsidTr="00BB006E">
        <w:tc>
          <w:tcPr>
            <w:tcW w:w="2977" w:type="dxa"/>
            <w:tcBorders>
              <w:top w:val="nil"/>
              <w:left w:val="nil"/>
              <w:bottom w:val="nil"/>
              <w:right w:val="nil"/>
            </w:tcBorders>
            <w:vAlign w:val="bottom"/>
          </w:tcPr>
          <w:p w:rsidR="00447AB5" w:rsidRPr="006317D5" w:rsidRDefault="00447AB5" w:rsidP="00BB006E">
            <w:pPr>
              <w:ind w:hanging="30"/>
              <w:rPr>
                <w:sz w:val="28"/>
                <w:szCs w:val="24"/>
              </w:rPr>
            </w:pPr>
          </w:p>
        </w:tc>
        <w:tc>
          <w:tcPr>
            <w:tcW w:w="187" w:type="dxa"/>
            <w:tcBorders>
              <w:top w:val="nil"/>
              <w:left w:val="nil"/>
              <w:bottom w:val="nil"/>
              <w:right w:val="nil"/>
            </w:tcBorders>
            <w:vAlign w:val="bottom"/>
          </w:tcPr>
          <w:p w:rsidR="00447AB5" w:rsidRPr="006317D5" w:rsidRDefault="00447AB5" w:rsidP="00BB006E">
            <w:pPr>
              <w:jc w:val="right"/>
              <w:rPr>
                <w:sz w:val="28"/>
                <w:szCs w:val="24"/>
              </w:rPr>
            </w:pPr>
          </w:p>
        </w:tc>
        <w:tc>
          <w:tcPr>
            <w:tcW w:w="397" w:type="dxa"/>
            <w:tcBorders>
              <w:top w:val="nil"/>
              <w:left w:val="nil"/>
              <w:right w:val="nil"/>
            </w:tcBorders>
            <w:vAlign w:val="bottom"/>
          </w:tcPr>
          <w:p w:rsidR="00447AB5" w:rsidRPr="006317D5" w:rsidRDefault="00447AB5" w:rsidP="00BB006E">
            <w:pPr>
              <w:jc w:val="center"/>
              <w:rPr>
                <w:b/>
                <w:sz w:val="28"/>
                <w:szCs w:val="24"/>
              </w:rPr>
            </w:pPr>
            <w:r w:rsidRPr="006317D5">
              <w:rPr>
                <w:b/>
                <w:sz w:val="28"/>
                <w:szCs w:val="24"/>
              </w:rPr>
              <w:t>№</w:t>
            </w:r>
          </w:p>
        </w:tc>
        <w:tc>
          <w:tcPr>
            <w:tcW w:w="255" w:type="dxa"/>
            <w:tcBorders>
              <w:top w:val="nil"/>
              <w:left w:val="nil"/>
              <w:bottom w:val="nil"/>
              <w:right w:val="nil"/>
            </w:tcBorders>
            <w:vAlign w:val="bottom"/>
          </w:tcPr>
          <w:p w:rsidR="00447AB5" w:rsidRPr="006317D5" w:rsidRDefault="00447AB5" w:rsidP="00BB006E">
            <w:pPr>
              <w:rPr>
                <w:sz w:val="28"/>
                <w:szCs w:val="24"/>
              </w:rPr>
            </w:pPr>
          </w:p>
        </w:tc>
        <w:tc>
          <w:tcPr>
            <w:tcW w:w="2421" w:type="dxa"/>
            <w:tcBorders>
              <w:top w:val="nil"/>
              <w:left w:val="nil"/>
              <w:bottom w:val="single" w:sz="4" w:space="0" w:color="auto"/>
              <w:right w:val="nil"/>
            </w:tcBorders>
            <w:vAlign w:val="bottom"/>
          </w:tcPr>
          <w:p w:rsidR="00447AB5" w:rsidRPr="006317D5" w:rsidRDefault="00447AB5" w:rsidP="00BB006E">
            <w:pPr>
              <w:jc w:val="center"/>
              <w:rPr>
                <w:b/>
                <w:sz w:val="28"/>
                <w:szCs w:val="24"/>
              </w:rPr>
            </w:pPr>
          </w:p>
        </w:tc>
      </w:tr>
    </w:tbl>
    <w:p w:rsidR="00447AB5" w:rsidRDefault="00447AB5" w:rsidP="00447AB5">
      <w:pPr>
        <w:pStyle w:val="aa"/>
        <w:spacing w:line="276" w:lineRule="auto"/>
      </w:pPr>
    </w:p>
    <w:tbl>
      <w:tblPr>
        <w:tblW w:w="9356" w:type="dxa"/>
        <w:tblBorders>
          <w:bottom w:val="single" w:sz="4" w:space="0" w:color="auto"/>
          <w:insideH w:val="single" w:sz="4" w:space="0" w:color="auto"/>
          <w:insideV w:val="single" w:sz="4" w:space="0" w:color="auto"/>
        </w:tblBorders>
        <w:tblLook w:val="04A0"/>
      </w:tblPr>
      <w:tblGrid>
        <w:gridCol w:w="3544"/>
        <w:gridCol w:w="5812"/>
      </w:tblGrid>
      <w:tr w:rsidR="00447AB5" w:rsidRPr="00AA52D4" w:rsidTr="00BB006E">
        <w:tc>
          <w:tcPr>
            <w:tcW w:w="3544" w:type="dxa"/>
            <w:tcBorders>
              <w:top w:val="nil"/>
              <w:bottom w:val="nil"/>
              <w:right w:val="nil"/>
            </w:tcBorders>
            <w:vAlign w:val="bottom"/>
          </w:tcPr>
          <w:p w:rsidR="00447AB5" w:rsidRPr="00AA52D4" w:rsidRDefault="00447AB5" w:rsidP="00BB006E">
            <w:pPr>
              <w:pStyle w:val="aa"/>
              <w:spacing w:line="276" w:lineRule="auto"/>
            </w:pPr>
          </w:p>
          <w:p w:rsidR="00447AB5" w:rsidRPr="00AA52D4" w:rsidRDefault="00447AB5" w:rsidP="00BB006E">
            <w:pPr>
              <w:pStyle w:val="aa"/>
              <w:spacing w:line="276" w:lineRule="auto"/>
              <w:rPr>
                <w:rFonts w:ascii="Times New Roman" w:hAnsi="Times New Roman"/>
              </w:rPr>
            </w:pPr>
            <w:r w:rsidRPr="00AA52D4">
              <w:rPr>
                <w:rFonts w:ascii="Times New Roman" w:hAnsi="Times New Roman"/>
                <w:sz w:val="28"/>
              </w:rPr>
              <w:t>уведомляет о соответствии</w:t>
            </w:r>
          </w:p>
        </w:tc>
        <w:tc>
          <w:tcPr>
            <w:tcW w:w="5812" w:type="dxa"/>
            <w:tcBorders>
              <w:top w:val="nil"/>
              <w:left w:val="nil"/>
              <w:bottom w:val="single" w:sz="4" w:space="0" w:color="auto"/>
            </w:tcBorders>
          </w:tcPr>
          <w:p w:rsidR="00447AB5" w:rsidRPr="00AA52D4" w:rsidRDefault="00447AB5" w:rsidP="00BB006E">
            <w:pPr>
              <w:pStyle w:val="aa"/>
              <w:spacing w:line="276" w:lineRule="auto"/>
            </w:pPr>
          </w:p>
        </w:tc>
      </w:tr>
      <w:tr w:rsidR="00447AB5" w:rsidRPr="00AA52D4" w:rsidTr="00BB006E">
        <w:tc>
          <w:tcPr>
            <w:tcW w:w="3544" w:type="dxa"/>
            <w:tcBorders>
              <w:top w:val="nil"/>
              <w:bottom w:val="nil"/>
              <w:right w:val="nil"/>
            </w:tcBorders>
            <w:vAlign w:val="bottom"/>
          </w:tcPr>
          <w:p w:rsidR="00447AB5" w:rsidRPr="00AA52D4" w:rsidRDefault="00447AB5" w:rsidP="00BB006E">
            <w:pPr>
              <w:pStyle w:val="aa"/>
              <w:spacing w:line="276" w:lineRule="auto"/>
            </w:pPr>
          </w:p>
        </w:tc>
        <w:tc>
          <w:tcPr>
            <w:tcW w:w="5812" w:type="dxa"/>
            <w:tcBorders>
              <w:top w:val="single" w:sz="4" w:space="0" w:color="auto"/>
              <w:left w:val="nil"/>
              <w:bottom w:val="nil"/>
            </w:tcBorders>
          </w:tcPr>
          <w:p w:rsidR="00447AB5" w:rsidRPr="00AA52D4" w:rsidRDefault="00447AB5" w:rsidP="00BB006E">
            <w:pPr>
              <w:pStyle w:val="aa"/>
              <w:spacing w:line="276" w:lineRule="auto"/>
              <w:jc w:val="center"/>
              <w:rPr>
                <w:rFonts w:ascii="Times New Roman" w:hAnsi="Times New Roman"/>
                <w:sz w:val="18"/>
                <w:szCs w:val="18"/>
              </w:rPr>
            </w:pPr>
            <w:r w:rsidRPr="00AA52D4">
              <w:rPr>
                <w:rFonts w:ascii="Times New Roman" w:hAnsi="Times New Roman"/>
                <w:sz w:val="18"/>
                <w:szCs w:val="18"/>
              </w:rPr>
              <w:t>(построенного или реконструированного, при реконструкции указать кадастровый номер реконструируемого объекта)</w:t>
            </w:r>
          </w:p>
        </w:tc>
      </w:tr>
      <w:tr w:rsidR="00447AB5" w:rsidRPr="00AA52D4" w:rsidTr="00BB006E">
        <w:trPr>
          <w:trHeight w:val="366"/>
        </w:trPr>
        <w:tc>
          <w:tcPr>
            <w:tcW w:w="3544" w:type="dxa"/>
            <w:tcBorders>
              <w:top w:val="nil"/>
              <w:bottom w:val="single" w:sz="4" w:space="0" w:color="auto"/>
              <w:right w:val="nil"/>
            </w:tcBorders>
            <w:vAlign w:val="bottom"/>
          </w:tcPr>
          <w:p w:rsidR="00447AB5" w:rsidRPr="00AA52D4" w:rsidRDefault="00447AB5" w:rsidP="00BB006E">
            <w:pPr>
              <w:pStyle w:val="aa"/>
              <w:spacing w:line="276" w:lineRule="auto"/>
            </w:pPr>
          </w:p>
        </w:tc>
        <w:tc>
          <w:tcPr>
            <w:tcW w:w="5812" w:type="dxa"/>
            <w:tcBorders>
              <w:top w:val="nil"/>
              <w:left w:val="nil"/>
              <w:bottom w:val="single" w:sz="4" w:space="0" w:color="auto"/>
            </w:tcBorders>
          </w:tcPr>
          <w:p w:rsidR="00447AB5" w:rsidRPr="00AA52D4" w:rsidRDefault="00447AB5" w:rsidP="00BB006E">
            <w:pPr>
              <w:pStyle w:val="aa"/>
              <w:spacing w:line="276" w:lineRule="auto"/>
            </w:pPr>
          </w:p>
        </w:tc>
      </w:tr>
      <w:tr w:rsidR="00447AB5" w:rsidRPr="00AA52D4" w:rsidTr="00BB006E">
        <w:tc>
          <w:tcPr>
            <w:tcW w:w="9356" w:type="dxa"/>
            <w:gridSpan w:val="2"/>
            <w:tcBorders>
              <w:top w:val="single" w:sz="4" w:space="0" w:color="auto"/>
              <w:bottom w:val="nil"/>
            </w:tcBorders>
            <w:vAlign w:val="bottom"/>
          </w:tcPr>
          <w:p w:rsidR="00447AB5" w:rsidRPr="00AA52D4" w:rsidRDefault="00447AB5" w:rsidP="00BB006E">
            <w:pPr>
              <w:pStyle w:val="aa"/>
              <w:spacing w:line="276" w:lineRule="auto"/>
              <w:jc w:val="center"/>
              <w:rPr>
                <w:rFonts w:ascii="Times New Roman" w:hAnsi="Times New Roman"/>
                <w:sz w:val="18"/>
                <w:szCs w:val="18"/>
              </w:rPr>
            </w:pPr>
            <w:r w:rsidRPr="00AA52D4">
              <w:rPr>
                <w:rFonts w:ascii="Times New Roman" w:hAnsi="Times New Roman"/>
                <w:sz w:val="18"/>
                <w:szCs w:val="18"/>
              </w:rPr>
              <w:t>(объекта индивидуального жилищного строительства или садового дома)</w:t>
            </w:r>
          </w:p>
          <w:p w:rsidR="00447AB5" w:rsidRPr="00AA52D4" w:rsidRDefault="00447AB5" w:rsidP="00BB006E">
            <w:pPr>
              <w:pStyle w:val="aa"/>
              <w:spacing w:line="276" w:lineRule="auto"/>
              <w:jc w:val="center"/>
              <w:rPr>
                <w:rFonts w:ascii="Times New Roman" w:hAnsi="Times New Roman"/>
                <w:sz w:val="18"/>
                <w:szCs w:val="18"/>
              </w:rPr>
            </w:pPr>
          </w:p>
        </w:tc>
      </w:tr>
      <w:tr w:rsidR="00447AB5" w:rsidRPr="00AA52D4" w:rsidTr="00BB006E">
        <w:tc>
          <w:tcPr>
            <w:tcW w:w="9356" w:type="dxa"/>
            <w:gridSpan w:val="2"/>
            <w:tcBorders>
              <w:top w:val="nil"/>
              <w:bottom w:val="nil"/>
            </w:tcBorders>
            <w:vAlign w:val="bottom"/>
          </w:tcPr>
          <w:p w:rsidR="00447AB5" w:rsidRPr="00AA52D4" w:rsidRDefault="00447AB5" w:rsidP="00BB006E">
            <w:pPr>
              <w:pStyle w:val="aa"/>
              <w:spacing w:line="276" w:lineRule="auto"/>
              <w:rPr>
                <w:rFonts w:ascii="Times New Roman" w:hAnsi="Times New Roman"/>
                <w:sz w:val="24"/>
                <w:szCs w:val="24"/>
              </w:rPr>
            </w:pPr>
            <w:r w:rsidRPr="00AA52D4">
              <w:rPr>
                <w:rFonts w:ascii="Times New Roman" w:hAnsi="Times New Roman"/>
                <w:sz w:val="28"/>
                <w:szCs w:val="24"/>
              </w:rPr>
              <w:lastRenderedPageBreak/>
              <w:t>указанного в уведомлении и расположенного на земельном участке</w:t>
            </w:r>
          </w:p>
        </w:tc>
      </w:tr>
      <w:tr w:rsidR="00447AB5" w:rsidRPr="00AA52D4" w:rsidTr="00BB006E">
        <w:tc>
          <w:tcPr>
            <w:tcW w:w="9356" w:type="dxa"/>
            <w:gridSpan w:val="2"/>
            <w:tcBorders>
              <w:top w:val="nil"/>
              <w:bottom w:val="single" w:sz="4" w:space="0" w:color="auto"/>
            </w:tcBorders>
            <w:vAlign w:val="bottom"/>
          </w:tcPr>
          <w:p w:rsidR="00447AB5" w:rsidRPr="00AA52D4" w:rsidRDefault="00447AB5" w:rsidP="00BB006E">
            <w:pPr>
              <w:pStyle w:val="aa"/>
              <w:spacing w:line="276" w:lineRule="auto"/>
              <w:rPr>
                <w:rFonts w:ascii="Times New Roman" w:hAnsi="Times New Roman"/>
                <w:sz w:val="28"/>
                <w:szCs w:val="24"/>
              </w:rPr>
            </w:pPr>
          </w:p>
        </w:tc>
      </w:tr>
      <w:tr w:rsidR="00447AB5" w:rsidRPr="00AA52D4" w:rsidTr="00BB006E">
        <w:tc>
          <w:tcPr>
            <w:tcW w:w="9356" w:type="dxa"/>
            <w:gridSpan w:val="2"/>
            <w:tcBorders>
              <w:top w:val="nil"/>
              <w:bottom w:val="single" w:sz="4" w:space="0" w:color="auto"/>
            </w:tcBorders>
            <w:vAlign w:val="bottom"/>
          </w:tcPr>
          <w:p w:rsidR="00447AB5" w:rsidRPr="00AA52D4" w:rsidRDefault="00447AB5" w:rsidP="00BB006E">
            <w:pPr>
              <w:pStyle w:val="aa"/>
              <w:spacing w:line="276" w:lineRule="auto"/>
              <w:rPr>
                <w:rFonts w:ascii="Times New Roman" w:hAnsi="Times New Roman"/>
                <w:sz w:val="28"/>
                <w:szCs w:val="24"/>
              </w:rPr>
            </w:pPr>
          </w:p>
        </w:tc>
      </w:tr>
      <w:tr w:rsidR="00447AB5" w:rsidRPr="00AA52D4" w:rsidTr="00BB006E">
        <w:tc>
          <w:tcPr>
            <w:tcW w:w="9356" w:type="dxa"/>
            <w:gridSpan w:val="2"/>
            <w:tcBorders>
              <w:top w:val="single" w:sz="4" w:space="0" w:color="auto"/>
              <w:bottom w:val="nil"/>
            </w:tcBorders>
          </w:tcPr>
          <w:p w:rsidR="00447AB5" w:rsidRPr="00AA52D4" w:rsidRDefault="00447AB5" w:rsidP="00BB006E">
            <w:pPr>
              <w:pStyle w:val="aa"/>
              <w:spacing w:line="276" w:lineRule="auto"/>
              <w:rPr>
                <w:rFonts w:ascii="Times New Roman" w:hAnsi="Times New Roman"/>
                <w:sz w:val="20"/>
                <w:szCs w:val="24"/>
              </w:rPr>
            </w:pPr>
            <w:r w:rsidRPr="00AA52D4">
              <w:rPr>
                <w:rFonts w:ascii="Times New Roman" w:hAnsi="Times New Roman"/>
                <w:sz w:val="18"/>
              </w:rPr>
              <w:t>(кадастровый номер земельного участка (при наличии), адрес или описание местоположения земельного участка)</w:t>
            </w:r>
          </w:p>
        </w:tc>
      </w:tr>
    </w:tbl>
    <w:p w:rsidR="00447AB5" w:rsidRDefault="00447AB5" w:rsidP="00447AB5">
      <w:pPr>
        <w:pStyle w:val="aa"/>
        <w:spacing w:line="276" w:lineRule="auto"/>
        <w:rPr>
          <w:rFonts w:ascii="Times New Roman" w:hAnsi="Times New Roman"/>
          <w:sz w:val="24"/>
          <w:szCs w:val="24"/>
        </w:rPr>
      </w:pPr>
    </w:p>
    <w:p w:rsidR="00447AB5" w:rsidRDefault="00447AB5" w:rsidP="00447AB5">
      <w:pPr>
        <w:pStyle w:val="aa"/>
        <w:spacing w:line="276" w:lineRule="auto"/>
        <w:rPr>
          <w:rFonts w:ascii="Times New Roman" w:hAnsi="Times New Roman"/>
          <w:sz w:val="28"/>
          <w:szCs w:val="24"/>
        </w:rPr>
      </w:pPr>
      <w:r w:rsidRPr="006317D5">
        <w:rPr>
          <w:rFonts w:ascii="Times New Roman" w:hAnsi="Times New Roman"/>
          <w:sz w:val="28"/>
          <w:szCs w:val="24"/>
        </w:rPr>
        <w:t>требованиям законодательства о градостроительной деятельности.</w:t>
      </w:r>
    </w:p>
    <w:p w:rsidR="00447AB5" w:rsidRDefault="00447AB5" w:rsidP="00447AB5">
      <w:pPr>
        <w:pStyle w:val="aa"/>
        <w:spacing w:line="276" w:lineRule="auto"/>
        <w:rPr>
          <w:rFonts w:ascii="Times New Roman" w:hAnsi="Times New Roman"/>
          <w:sz w:val="28"/>
          <w:szCs w:val="24"/>
        </w:rPr>
      </w:pPr>
    </w:p>
    <w:p w:rsidR="00447AB5" w:rsidRDefault="00447AB5" w:rsidP="00447AB5">
      <w:pPr>
        <w:pStyle w:val="aa"/>
        <w:spacing w:line="276" w:lineRule="auto"/>
        <w:rPr>
          <w:rFonts w:ascii="Times New Roman" w:hAnsi="Times New Roman"/>
          <w:sz w:val="28"/>
          <w:szCs w:val="24"/>
        </w:rPr>
      </w:pPr>
    </w:p>
    <w:p w:rsidR="00447AB5" w:rsidRDefault="00447AB5" w:rsidP="00447AB5">
      <w:pPr>
        <w:pStyle w:val="aa"/>
        <w:spacing w:line="276" w:lineRule="auto"/>
        <w:rPr>
          <w:rFonts w:ascii="Times New Roman" w:hAnsi="Times New Roman"/>
          <w:sz w:val="28"/>
          <w:szCs w:val="24"/>
        </w:rPr>
      </w:pPr>
    </w:p>
    <w:tbl>
      <w:tblPr>
        <w:tblW w:w="9356" w:type="dxa"/>
        <w:tblLayout w:type="fixed"/>
        <w:tblCellMar>
          <w:left w:w="28" w:type="dxa"/>
          <w:right w:w="28" w:type="dxa"/>
        </w:tblCellMar>
        <w:tblLook w:val="0000"/>
      </w:tblPr>
      <w:tblGrid>
        <w:gridCol w:w="3828"/>
        <w:gridCol w:w="425"/>
        <w:gridCol w:w="2211"/>
        <w:gridCol w:w="482"/>
        <w:gridCol w:w="2410"/>
      </w:tblGrid>
      <w:tr w:rsidR="00447AB5" w:rsidRPr="00AA52D4" w:rsidTr="00BB006E">
        <w:tc>
          <w:tcPr>
            <w:tcW w:w="3828" w:type="dxa"/>
            <w:tcBorders>
              <w:top w:val="nil"/>
              <w:left w:val="nil"/>
              <w:bottom w:val="single" w:sz="4" w:space="0" w:color="auto"/>
              <w:right w:val="nil"/>
            </w:tcBorders>
            <w:vAlign w:val="bottom"/>
          </w:tcPr>
          <w:p w:rsidR="00447AB5" w:rsidRPr="00F0720B" w:rsidRDefault="00447AB5" w:rsidP="00BB006E">
            <w:pPr>
              <w:jc w:val="center"/>
              <w:rPr>
                <w:b/>
                <w:sz w:val="24"/>
                <w:szCs w:val="24"/>
              </w:rPr>
            </w:pPr>
          </w:p>
        </w:tc>
        <w:tc>
          <w:tcPr>
            <w:tcW w:w="425" w:type="dxa"/>
            <w:tcBorders>
              <w:top w:val="nil"/>
              <w:left w:val="nil"/>
              <w:bottom w:val="nil"/>
              <w:right w:val="nil"/>
            </w:tcBorders>
            <w:vAlign w:val="bottom"/>
          </w:tcPr>
          <w:p w:rsidR="00447AB5" w:rsidRPr="00F0720B" w:rsidRDefault="00447AB5" w:rsidP="00BB006E">
            <w:pPr>
              <w:rPr>
                <w:b/>
                <w:sz w:val="24"/>
                <w:szCs w:val="24"/>
              </w:rPr>
            </w:pPr>
          </w:p>
        </w:tc>
        <w:tc>
          <w:tcPr>
            <w:tcW w:w="2211" w:type="dxa"/>
            <w:tcBorders>
              <w:top w:val="nil"/>
              <w:left w:val="nil"/>
              <w:bottom w:val="single" w:sz="4" w:space="0" w:color="auto"/>
              <w:right w:val="nil"/>
            </w:tcBorders>
            <w:vAlign w:val="bottom"/>
          </w:tcPr>
          <w:p w:rsidR="00447AB5" w:rsidRPr="00F0720B" w:rsidRDefault="00447AB5" w:rsidP="00BB006E">
            <w:pPr>
              <w:jc w:val="center"/>
              <w:rPr>
                <w:b/>
                <w:sz w:val="24"/>
                <w:szCs w:val="24"/>
              </w:rPr>
            </w:pPr>
          </w:p>
        </w:tc>
        <w:tc>
          <w:tcPr>
            <w:tcW w:w="482" w:type="dxa"/>
            <w:tcBorders>
              <w:top w:val="nil"/>
              <w:left w:val="nil"/>
              <w:bottom w:val="nil"/>
              <w:right w:val="nil"/>
            </w:tcBorders>
            <w:vAlign w:val="bottom"/>
          </w:tcPr>
          <w:p w:rsidR="00447AB5" w:rsidRPr="00F0720B" w:rsidRDefault="00447AB5" w:rsidP="00BB006E">
            <w:pPr>
              <w:rPr>
                <w:b/>
                <w:sz w:val="24"/>
                <w:szCs w:val="24"/>
              </w:rPr>
            </w:pPr>
          </w:p>
        </w:tc>
        <w:tc>
          <w:tcPr>
            <w:tcW w:w="2410" w:type="dxa"/>
            <w:tcBorders>
              <w:top w:val="nil"/>
              <w:left w:val="nil"/>
              <w:bottom w:val="single" w:sz="4" w:space="0" w:color="auto"/>
              <w:right w:val="nil"/>
            </w:tcBorders>
            <w:vAlign w:val="bottom"/>
          </w:tcPr>
          <w:p w:rsidR="00447AB5" w:rsidRPr="00F0720B" w:rsidRDefault="00447AB5" w:rsidP="00BB006E">
            <w:pPr>
              <w:jc w:val="center"/>
              <w:rPr>
                <w:b/>
                <w:sz w:val="24"/>
                <w:szCs w:val="24"/>
              </w:rPr>
            </w:pPr>
          </w:p>
        </w:tc>
      </w:tr>
      <w:tr w:rsidR="00447AB5" w:rsidRPr="00AA52D4" w:rsidTr="00BB006E">
        <w:tc>
          <w:tcPr>
            <w:tcW w:w="3828" w:type="dxa"/>
            <w:tcBorders>
              <w:top w:val="nil"/>
              <w:left w:val="nil"/>
              <w:bottom w:val="nil"/>
              <w:right w:val="nil"/>
            </w:tcBorders>
          </w:tcPr>
          <w:p w:rsidR="00447AB5" w:rsidRPr="00F0720B" w:rsidRDefault="00447AB5" w:rsidP="00BB006E">
            <w:pPr>
              <w:jc w:val="center"/>
              <w:rPr>
                <w:sz w:val="18"/>
                <w:szCs w:val="18"/>
              </w:rPr>
            </w:pPr>
            <w:r w:rsidRPr="00F0720B">
              <w:rPr>
                <w:sz w:val="18"/>
                <w:szCs w:val="18"/>
              </w:rPr>
              <w:t>(должность уполномоченного</w:t>
            </w:r>
            <w:r w:rsidRPr="00F0720B">
              <w:rPr>
                <w:sz w:val="18"/>
                <w:szCs w:val="18"/>
              </w:rPr>
              <w:br/>
              <w:t>лица органа, осуществляющего</w:t>
            </w:r>
            <w:r w:rsidRPr="00F0720B">
              <w:rPr>
                <w:sz w:val="18"/>
                <w:szCs w:val="18"/>
              </w:rPr>
              <w:br/>
              <w:t>выдачу разрешения на строительство)</w:t>
            </w:r>
          </w:p>
        </w:tc>
        <w:tc>
          <w:tcPr>
            <w:tcW w:w="425" w:type="dxa"/>
            <w:tcBorders>
              <w:top w:val="nil"/>
              <w:left w:val="nil"/>
              <w:bottom w:val="nil"/>
              <w:right w:val="nil"/>
            </w:tcBorders>
          </w:tcPr>
          <w:p w:rsidR="00447AB5" w:rsidRPr="00F0720B" w:rsidRDefault="00447AB5" w:rsidP="00BB006E">
            <w:pPr>
              <w:rPr>
                <w:sz w:val="18"/>
                <w:szCs w:val="18"/>
              </w:rPr>
            </w:pPr>
          </w:p>
        </w:tc>
        <w:tc>
          <w:tcPr>
            <w:tcW w:w="2211" w:type="dxa"/>
            <w:tcBorders>
              <w:top w:val="nil"/>
              <w:left w:val="nil"/>
              <w:bottom w:val="nil"/>
              <w:right w:val="nil"/>
            </w:tcBorders>
          </w:tcPr>
          <w:p w:rsidR="00447AB5" w:rsidRPr="00F0720B" w:rsidRDefault="00447AB5" w:rsidP="00BB006E">
            <w:pPr>
              <w:jc w:val="center"/>
              <w:rPr>
                <w:sz w:val="18"/>
                <w:szCs w:val="18"/>
              </w:rPr>
            </w:pPr>
            <w:r w:rsidRPr="00F0720B">
              <w:rPr>
                <w:sz w:val="18"/>
                <w:szCs w:val="18"/>
              </w:rPr>
              <w:t>(подпись)</w:t>
            </w:r>
          </w:p>
        </w:tc>
        <w:tc>
          <w:tcPr>
            <w:tcW w:w="482" w:type="dxa"/>
            <w:tcBorders>
              <w:top w:val="nil"/>
              <w:left w:val="nil"/>
              <w:bottom w:val="nil"/>
              <w:right w:val="nil"/>
            </w:tcBorders>
          </w:tcPr>
          <w:p w:rsidR="00447AB5" w:rsidRPr="00F0720B" w:rsidRDefault="00447AB5" w:rsidP="00BB006E">
            <w:pPr>
              <w:rPr>
                <w:sz w:val="18"/>
                <w:szCs w:val="18"/>
              </w:rPr>
            </w:pPr>
          </w:p>
        </w:tc>
        <w:tc>
          <w:tcPr>
            <w:tcW w:w="2410" w:type="dxa"/>
            <w:tcBorders>
              <w:top w:val="nil"/>
              <w:left w:val="nil"/>
              <w:bottom w:val="nil"/>
              <w:right w:val="nil"/>
            </w:tcBorders>
          </w:tcPr>
          <w:p w:rsidR="00447AB5" w:rsidRPr="00F0720B" w:rsidRDefault="00447AB5" w:rsidP="00BB006E">
            <w:pPr>
              <w:jc w:val="center"/>
              <w:rPr>
                <w:sz w:val="18"/>
                <w:szCs w:val="18"/>
              </w:rPr>
            </w:pPr>
            <w:r w:rsidRPr="00F0720B">
              <w:rPr>
                <w:sz w:val="18"/>
                <w:szCs w:val="18"/>
              </w:rPr>
              <w:t>(расшифровка подписи)</w:t>
            </w:r>
          </w:p>
        </w:tc>
      </w:tr>
    </w:tbl>
    <w:p w:rsidR="00447AB5" w:rsidRDefault="00447AB5" w:rsidP="00447AB5">
      <w:pPr>
        <w:pStyle w:val="ConsPlusNormal0"/>
        <w:spacing w:line="276" w:lineRule="auto"/>
        <w:jc w:val="right"/>
        <w:rPr>
          <w:rFonts w:ascii="Times New Roman" w:hAnsi="Times New Roman"/>
          <w:sz w:val="24"/>
          <w:szCs w:val="24"/>
        </w:rPr>
      </w:pPr>
    </w:p>
    <w:p w:rsidR="00447AB5" w:rsidRDefault="00447AB5" w:rsidP="00447AB5">
      <w:pPr>
        <w:pStyle w:val="ConsPlusNonformat"/>
        <w:spacing w:line="276" w:lineRule="auto"/>
        <w:jc w:val="both"/>
        <w:rPr>
          <w:rFonts w:ascii="Times New Roman" w:hAnsi="Times New Roman" w:cs="Times New Roman"/>
        </w:rPr>
      </w:pPr>
    </w:p>
    <w:p w:rsidR="00447AB5" w:rsidRPr="008040C9" w:rsidRDefault="00447AB5" w:rsidP="00447AB5">
      <w:pPr>
        <w:pStyle w:val="ConsPlusNonformat"/>
        <w:spacing w:line="276" w:lineRule="auto"/>
        <w:ind w:firstLine="708"/>
        <w:jc w:val="both"/>
        <w:rPr>
          <w:rFonts w:ascii="Times New Roman" w:hAnsi="Times New Roman" w:cs="Times New Roman"/>
        </w:rPr>
      </w:pPr>
      <w:r w:rsidRPr="008040C9">
        <w:rPr>
          <w:rFonts w:ascii="Times New Roman" w:hAnsi="Times New Roman" w:cs="Times New Roman"/>
        </w:rPr>
        <w:t>М.П.</w:t>
      </w:r>
    </w:p>
    <w:p w:rsidR="00447AB5" w:rsidRDefault="00447AB5" w:rsidP="00447AB5">
      <w:pPr>
        <w:pStyle w:val="ConsPlusNormal0"/>
        <w:spacing w:line="276" w:lineRule="auto"/>
        <w:jc w:val="right"/>
        <w:outlineLvl w:val="1"/>
        <w:rPr>
          <w:rFonts w:ascii="Times New Roman" w:hAnsi="Times New Roman"/>
          <w:sz w:val="24"/>
          <w:szCs w:val="28"/>
        </w:rPr>
      </w:pPr>
    </w:p>
    <w:p w:rsidR="00447AB5" w:rsidRDefault="00447AB5" w:rsidP="00447AB5">
      <w:pPr>
        <w:jc w:val="right"/>
      </w:pPr>
    </w:p>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447AB5" w:rsidRDefault="00447AB5" w:rsidP="00447AB5"/>
    <w:p w:rsidR="00C52313" w:rsidRDefault="00C52313" w:rsidP="00447AB5"/>
    <w:p w:rsidR="00C52313" w:rsidRDefault="00C52313" w:rsidP="00447AB5"/>
    <w:p w:rsidR="00C52313" w:rsidRDefault="00C52313" w:rsidP="00447AB5"/>
    <w:p w:rsidR="00C52313" w:rsidRDefault="00C52313" w:rsidP="00447AB5"/>
    <w:p w:rsidR="00447AB5" w:rsidRPr="006F114F" w:rsidRDefault="00447AB5" w:rsidP="00447AB5">
      <w:pPr>
        <w:pStyle w:val="ConsPlusNormal0"/>
        <w:spacing w:line="276" w:lineRule="auto"/>
        <w:ind w:left="5529"/>
        <w:outlineLvl w:val="1"/>
        <w:rPr>
          <w:rFonts w:ascii="Times New Roman" w:hAnsi="Times New Roman"/>
          <w:b/>
          <w:sz w:val="28"/>
          <w:szCs w:val="24"/>
        </w:rPr>
      </w:pPr>
      <w:r>
        <w:rPr>
          <w:rFonts w:ascii="Times New Roman" w:hAnsi="Times New Roman"/>
          <w:b/>
          <w:sz w:val="28"/>
          <w:szCs w:val="24"/>
        </w:rPr>
        <w:lastRenderedPageBreak/>
        <w:t xml:space="preserve">Приложение № 4 </w:t>
      </w:r>
      <w:r w:rsidRPr="006F114F">
        <w:rPr>
          <w:rFonts w:ascii="Times New Roman" w:hAnsi="Times New Roman"/>
          <w:b/>
          <w:sz w:val="28"/>
          <w:szCs w:val="24"/>
        </w:rPr>
        <w:t>к регламенту</w:t>
      </w:r>
    </w:p>
    <w:p w:rsidR="00447AB5" w:rsidRDefault="00447AB5" w:rsidP="00447AB5">
      <w:pPr>
        <w:pStyle w:val="aa"/>
        <w:spacing w:line="276" w:lineRule="auto"/>
        <w:jc w:val="center"/>
        <w:rPr>
          <w:rFonts w:ascii="Times New Roman" w:hAnsi="Times New Roman"/>
          <w:sz w:val="28"/>
          <w:szCs w:val="28"/>
        </w:rPr>
      </w:pPr>
    </w:p>
    <w:p w:rsidR="00447AB5" w:rsidRPr="00400EC2" w:rsidRDefault="00447AB5" w:rsidP="00447AB5">
      <w:pPr>
        <w:pStyle w:val="aa"/>
        <w:spacing w:line="276" w:lineRule="auto"/>
        <w:jc w:val="center"/>
        <w:rPr>
          <w:rFonts w:ascii="Times New Roman" w:hAnsi="Times New Roman"/>
          <w:sz w:val="28"/>
          <w:szCs w:val="28"/>
        </w:rPr>
      </w:pPr>
      <w:r w:rsidRPr="00400EC2">
        <w:rPr>
          <w:rFonts w:ascii="Times New Roman" w:hAnsi="Times New Roman"/>
          <w:sz w:val="28"/>
          <w:szCs w:val="28"/>
        </w:rPr>
        <w:t>ФОРМА</w:t>
      </w:r>
    </w:p>
    <w:p w:rsidR="00447AB5" w:rsidRPr="00C86E21" w:rsidRDefault="00447AB5" w:rsidP="00447AB5">
      <w:pPr>
        <w:pStyle w:val="aa"/>
        <w:spacing w:line="276" w:lineRule="auto"/>
        <w:jc w:val="center"/>
        <w:rPr>
          <w:rFonts w:ascii="Times New Roman" w:hAnsi="Times New Roman"/>
          <w:sz w:val="24"/>
          <w:szCs w:val="24"/>
        </w:rPr>
      </w:pPr>
      <w:r w:rsidRPr="00C86E21">
        <w:rPr>
          <w:rFonts w:ascii="Times New Roman" w:hAnsi="Times New Roman"/>
          <w:sz w:val="24"/>
          <w:szCs w:val="24"/>
        </w:rPr>
        <w:t>(Приложение № 7 к приказу Министерства строительства и жилищно-коммунального хозяйства Российской Федерации от 19 сентября</w:t>
      </w:r>
      <w:r>
        <w:rPr>
          <w:rFonts w:ascii="Times New Roman" w:hAnsi="Times New Roman"/>
          <w:sz w:val="24"/>
          <w:szCs w:val="24"/>
        </w:rPr>
        <w:t xml:space="preserve"> 2018 года </w:t>
      </w:r>
      <w:r w:rsidRPr="00C86E21">
        <w:rPr>
          <w:rFonts w:ascii="Times New Roman" w:hAnsi="Times New Roman"/>
          <w:sz w:val="24"/>
          <w:szCs w:val="24"/>
        </w:rPr>
        <w:t>№ 591/пр)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447AB5" w:rsidRPr="00AA52D4" w:rsidTr="00BB006E">
        <w:tc>
          <w:tcPr>
            <w:tcW w:w="9345" w:type="dxa"/>
            <w:tcBorders>
              <w:top w:val="nil"/>
              <w:left w:val="nil"/>
              <w:bottom w:val="single" w:sz="4" w:space="0" w:color="auto"/>
              <w:right w:val="nil"/>
            </w:tcBorders>
          </w:tcPr>
          <w:p w:rsidR="00447AB5" w:rsidRPr="00AA52D4" w:rsidRDefault="00447AB5" w:rsidP="00BB006E">
            <w:pPr>
              <w:pStyle w:val="aa"/>
              <w:spacing w:line="276" w:lineRule="auto"/>
              <w:jc w:val="center"/>
              <w:rPr>
                <w:rFonts w:ascii="Times New Roman" w:hAnsi="Times New Roman"/>
                <w:b/>
                <w:i/>
                <w:sz w:val="28"/>
              </w:rPr>
            </w:pPr>
          </w:p>
        </w:tc>
      </w:tr>
      <w:tr w:rsidR="00447AB5" w:rsidRPr="00AA52D4" w:rsidTr="00BB006E">
        <w:tc>
          <w:tcPr>
            <w:tcW w:w="9345" w:type="dxa"/>
            <w:tcBorders>
              <w:top w:val="single" w:sz="4" w:space="0" w:color="auto"/>
              <w:left w:val="nil"/>
              <w:bottom w:val="nil"/>
              <w:right w:val="nil"/>
            </w:tcBorders>
          </w:tcPr>
          <w:p w:rsidR="00447AB5" w:rsidRPr="00AA52D4" w:rsidRDefault="00447AB5" w:rsidP="00BB006E">
            <w:pPr>
              <w:pStyle w:val="aa"/>
              <w:spacing w:line="276" w:lineRule="auto"/>
              <w:jc w:val="center"/>
              <w:rPr>
                <w:rFonts w:ascii="Times New Roman" w:hAnsi="Times New Roman"/>
                <w:b/>
                <w:i/>
                <w:sz w:val="28"/>
                <w:szCs w:val="26"/>
              </w:rPr>
            </w:pPr>
            <w:r w:rsidRPr="00AA52D4">
              <w:rPr>
                <w:rFonts w:ascii="Times New Roman" w:hAnsi="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447AB5" w:rsidRDefault="00447AB5" w:rsidP="00447AB5">
      <w:pPr>
        <w:pStyle w:val="aa"/>
        <w:spacing w:line="276" w:lineRule="auto"/>
        <w:rPr>
          <w:rFonts w:ascii="Times New Roman" w:hAnsi="Times New Roman"/>
          <w:sz w:val="24"/>
          <w:szCs w:val="24"/>
        </w:rPr>
      </w:pPr>
    </w:p>
    <w:tbl>
      <w:tblPr>
        <w:tblW w:w="5245" w:type="dxa"/>
        <w:tblInd w:w="4111" w:type="dxa"/>
        <w:tblLook w:val="04A0"/>
      </w:tblPr>
      <w:tblGrid>
        <w:gridCol w:w="975"/>
        <w:gridCol w:w="301"/>
        <w:gridCol w:w="992"/>
        <w:gridCol w:w="2977"/>
      </w:tblGrid>
      <w:tr w:rsidR="00447AB5" w:rsidRPr="00AA52D4" w:rsidTr="00BB006E">
        <w:trPr>
          <w:trHeight w:val="283"/>
        </w:trPr>
        <w:tc>
          <w:tcPr>
            <w:tcW w:w="975" w:type="dxa"/>
          </w:tcPr>
          <w:p w:rsidR="00447AB5" w:rsidRPr="00AA52D4" w:rsidRDefault="00447AB5" w:rsidP="00BB006E">
            <w:pPr>
              <w:pStyle w:val="aa"/>
              <w:spacing w:line="276" w:lineRule="auto"/>
              <w:rPr>
                <w:rFonts w:ascii="Times New Roman" w:hAnsi="Times New Roman"/>
                <w:b/>
                <w:sz w:val="24"/>
              </w:rPr>
            </w:pPr>
            <w:r w:rsidRPr="00AA52D4">
              <w:rPr>
                <w:rFonts w:ascii="Times New Roman" w:hAnsi="Times New Roman"/>
                <w:b/>
                <w:sz w:val="24"/>
              </w:rPr>
              <w:t>Кому</w:t>
            </w:r>
          </w:p>
        </w:tc>
        <w:tc>
          <w:tcPr>
            <w:tcW w:w="4270" w:type="dxa"/>
            <w:gridSpan w:val="3"/>
            <w:tcBorders>
              <w:bottom w:val="single" w:sz="4" w:space="0" w:color="auto"/>
            </w:tcBorders>
          </w:tcPr>
          <w:p w:rsidR="00447AB5" w:rsidRPr="00AA52D4" w:rsidRDefault="00447AB5" w:rsidP="00BB006E">
            <w:pPr>
              <w:pStyle w:val="aa"/>
              <w:spacing w:line="276" w:lineRule="auto"/>
              <w:rPr>
                <w:rFonts w:ascii="Times New Roman" w:hAnsi="Times New Roman"/>
                <w:sz w:val="28"/>
              </w:rPr>
            </w:pPr>
          </w:p>
        </w:tc>
      </w:tr>
      <w:tr w:rsidR="00447AB5" w:rsidRPr="00AA52D4" w:rsidTr="00BB006E">
        <w:trPr>
          <w:trHeight w:val="283"/>
        </w:trPr>
        <w:tc>
          <w:tcPr>
            <w:tcW w:w="5245" w:type="dxa"/>
            <w:gridSpan w:val="4"/>
            <w:tcBorders>
              <w:bottom w:val="single" w:sz="4" w:space="0" w:color="auto"/>
            </w:tcBorders>
          </w:tcPr>
          <w:p w:rsidR="00447AB5" w:rsidRPr="00AA52D4" w:rsidRDefault="00447AB5" w:rsidP="00BB006E">
            <w:pPr>
              <w:pStyle w:val="aa"/>
              <w:spacing w:line="276" w:lineRule="auto"/>
              <w:rPr>
                <w:rFonts w:ascii="Times New Roman" w:hAnsi="Times New Roman"/>
                <w:b/>
                <w:sz w:val="24"/>
                <w:szCs w:val="18"/>
              </w:rPr>
            </w:pPr>
          </w:p>
        </w:tc>
      </w:tr>
      <w:tr w:rsidR="00447AB5" w:rsidRPr="00AA52D4" w:rsidTr="00BB006E">
        <w:trPr>
          <w:trHeight w:val="283"/>
        </w:trPr>
        <w:tc>
          <w:tcPr>
            <w:tcW w:w="5245" w:type="dxa"/>
            <w:gridSpan w:val="4"/>
            <w:tcBorders>
              <w:top w:val="single" w:sz="4" w:space="0" w:color="auto"/>
              <w:bottom w:val="single" w:sz="4" w:space="0" w:color="auto"/>
            </w:tcBorders>
          </w:tcPr>
          <w:p w:rsidR="00447AB5" w:rsidRPr="00AA52D4" w:rsidRDefault="00447AB5" w:rsidP="00BB006E">
            <w:pPr>
              <w:pStyle w:val="aa"/>
              <w:spacing w:line="276" w:lineRule="auto"/>
              <w:rPr>
                <w:rFonts w:ascii="Times New Roman" w:hAnsi="Times New Roman"/>
                <w:b/>
                <w:i/>
                <w:sz w:val="24"/>
              </w:rPr>
            </w:pPr>
          </w:p>
        </w:tc>
      </w:tr>
      <w:tr w:rsidR="00447AB5" w:rsidRPr="00AA52D4" w:rsidTr="00BB006E">
        <w:trPr>
          <w:trHeight w:val="283"/>
        </w:trPr>
        <w:tc>
          <w:tcPr>
            <w:tcW w:w="5245" w:type="dxa"/>
            <w:gridSpan w:val="4"/>
            <w:tcBorders>
              <w:top w:val="single" w:sz="4" w:space="0" w:color="auto"/>
            </w:tcBorders>
          </w:tcPr>
          <w:p w:rsidR="00447AB5" w:rsidRPr="00AA52D4" w:rsidRDefault="00447AB5" w:rsidP="00BB006E">
            <w:pPr>
              <w:pStyle w:val="aa"/>
              <w:spacing w:line="276" w:lineRule="auto"/>
              <w:rPr>
                <w:rFonts w:ascii="Times New Roman" w:hAnsi="Times New Roman"/>
                <w:b/>
                <w:sz w:val="24"/>
                <w:szCs w:val="18"/>
              </w:rPr>
            </w:pPr>
          </w:p>
        </w:tc>
      </w:tr>
      <w:tr w:rsidR="00447AB5" w:rsidRPr="00AA52D4" w:rsidTr="00BB006E">
        <w:trPr>
          <w:trHeight w:val="283"/>
        </w:trPr>
        <w:tc>
          <w:tcPr>
            <w:tcW w:w="2268" w:type="dxa"/>
            <w:gridSpan w:val="3"/>
          </w:tcPr>
          <w:p w:rsidR="00447AB5" w:rsidRPr="00AA52D4" w:rsidRDefault="00447AB5" w:rsidP="00BB006E">
            <w:pPr>
              <w:pStyle w:val="aa"/>
              <w:spacing w:line="276" w:lineRule="auto"/>
              <w:rPr>
                <w:rFonts w:ascii="Times New Roman" w:hAnsi="Times New Roman"/>
                <w:b/>
                <w:sz w:val="24"/>
              </w:rPr>
            </w:pPr>
            <w:r w:rsidRPr="00AA52D4">
              <w:rPr>
                <w:rFonts w:ascii="Times New Roman" w:hAnsi="Times New Roman"/>
                <w:b/>
                <w:sz w:val="24"/>
              </w:rPr>
              <w:t>Почтовый адрес:</w:t>
            </w:r>
          </w:p>
        </w:tc>
        <w:tc>
          <w:tcPr>
            <w:tcW w:w="2977" w:type="dxa"/>
            <w:tcBorders>
              <w:bottom w:val="single" w:sz="4" w:space="0" w:color="auto"/>
            </w:tcBorders>
          </w:tcPr>
          <w:p w:rsidR="00447AB5" w:rsidRPr="00AA52D4" w:rsidRDefault="00447AB5" w:rsidP="00BB006E">
            <w:pPr>
              <w:pStyle w:val="aa"/>
              <w:spacing w:line="276" w:lineRule="auto"/>
              <w:rPr>
                <w:rFonts w:ascii="Times New Roman" w:hAnsi="Times New Roman"/>
                <w:i/>
                <w:sz w:val="28"/>
              </w:rPr>
            </w:pPr>
          </w:p>
        </w:tc>
      </w:tr>
      <w:tr w:rsidR="00447AB5" w:rsidRPr="00AA52D4" w:rsidTr="00BB006E">
        <w:trPr>
          <w:trHeight w:val="283"/>
        </w:trPr>
        <w:tc>
          <w:tcPr>
            <w:tcW w:w="5245" w:type="dxa"/>
            <w:gridSpan w:val="4"/>
            <w:tcBorders>
              <w:bottom w:val="single" w:sz="4" w:space="0" w:color="auto"/>
            </w:tcBorders>
          </w:tcPr>
          <w:p w:rsidR="00447AB5" w:rsidRPr="00AA52D4" w:rsidRDefault="00447AB5" w:rsidP="00BB006E">
            <w:pPr>
              <w:pStyle w:val="aa"/>
              <w:spacing w:line="276" w:lineRule="auto"/>
              <w:rPr>
                <w:rFonts w:ascii="Times New Roman" w:hAnsi="Times New Roman"/>
                <w:b/>
                <w:sz w:val="24"/>
                <w:szCs w:val="18"/>
              </w:rPr>
            </w:pPr>
          </w:p>
        </w:tc>
      </w:tr>
      <w:tr w:rsidR="00447AB5" w:rsidRPr="00AA52D4" w:rsidTr="00BB006E">
        <w:trPr>
          <w:trHeight w:val="283"/>
        </w:trPr>
        <w:tc>
          <w:tcPr>
            <w:tcW w:w="5245" w:type="dxa"/>
            <w:gridSpan w:val="4"/>
            <w:tcBorders>
              <w:top w:val="single" w:sz="4" w:space="0" w:color="auto"/>
              <w:bottom w:val="single" w:sz="4" w:space="0" w:color="auto"/>
            </w:tcBorders>
          </w:tcPr>
          <w:p w:rsidR="00447AB5" w:rsidRPr="00AA52D4" w:rsidRDefault="00447AB5" w:rsidP="00BB006E">
            <w:pPr>
              <w:pStyle w:val="aa"/>
              <w:spacing w:line="276" w:lineRule="auto"/>
              <w:rPr>
                <w:rFonts w:ascii="Times New Roman" w:hAnsi="Times New Roman"/>
                <w:b/>
                <w:i/>
                <w:sz w:val="24"/>
              </w:rPr>
            </w:pPr>
          </w:p>
        </w:tc>
      </w:tr>
      <w:tr w:rsidR="00447AB5" w:rsidRPr="00AA52D4" w:rsidTr="00BB006E">
        <w:trPr>
          <w:trHeight w:val="283"/>
        </w:trPr>
        <w:tc>
          <w:tcPr>
            <w:tcW w:w="5245" w:type="dxa"/>
            <w:gridSpan w:val="4"/>
          </w:tcPr>
          <w:p w:rsidR="00447AB5" w:rsidRPr="00AA52D4" w:rsidRDefault="00447AB5" w:rsidP="00BB006E">
            <w:pPr>
              <w:pStyle w:val="aa"/>
              <w:spacing w:line="276" w:lineRule="auto"/>
              <w:rPr>
                <w:rFonts w:ascii="Times New Roman" w:hAnsi="Times New Roman"/>
                <w:b/>
                <w:sz w:val="24"/>
              </w:rPr>
            </w:pPr>
            <w:r w:rsidRPr="00AA52D4">
              <w:rPr>
                <w:rFonts w:ascii="Times New Roman" w:hAnsi="Times New Roman"/>
                <w:b/>
                <w:sz w:val="24"/>
              </w:rPr>
              <w:t>Адрес электронной почты (при наличии):</w:t>
            </w:r>
          </w:p>
        </w:tc>
      </w:tr>
      <w:tr w:rsidR="00447AB5" w:rsidRPr="00AA52D4" w:rsidTr="00BB006E">
        <w:trPr>
          <w:trHeight w:val="283"/>
        </w:trPr>
        <w:tc>
          <w:tcPr>
            <w:tcW w:w="5245" w:type="dxa"/>
            <w:gridSpan w:val="4"/>
            <w:tcBorders>
              <w:bottom w:val="single" w:sz="4" w:space="0" w:color="auto"/>
            </w:tcBorders>
          </w:tcPr>
          <w:p w:rsidR="00447AB5" w:rsidRPr="00AA52D4" w:rsidRDefault="00447AB5" w:rsidP="00BB006E">
            <w:pPr>
              <w:pStyle w:val="aa"/>
              <w:spacing w:line="276" w:lineRule="auto"/>
              <w:rPr>
                <w:rFonts w:ascii="Times New Roman" w:hAnsi="Times New Roman"/>
                <w:b/>
                <w:sz w:val="24"/>
                <w:szCs w:val="18"/>
              </w:rPr>
            </w:pPr>
          </w:p>
        </w:tc>
      </w:tr>
      <w:tr w:rsidR="00447AB5" w:rsidRPr="00AA52D4" w:rsidTr="00BB006E">
        <w:trPr>
          <w:trHeight w:val="283"/>
        </w:trPr>
        <w:tc>
          <w:tcPr>
            <w:tcW w:w="5245" w:type="dxa"/>
            <w:gridSpan w:val="4"/>
            <w:tcBorders>
              <w:top w:val="single" w:sz="4" w:space="0" w:color="auto"/>
              <w:bottom w:val="single" w:sz="4" w:space="0" w:color="auto"/>
            </w:tcBorders>
          </w:tcPr>
          <w:p w:rsidR="00447AB5" w:rsidRPr="00AA52D4" w:rsidRDefault="00447AB5" w:rsidP="00BB006E">
            <w:pPr>
              <w:pStyle w:val="aa"/>
              <w:spacing w:line="276" w:lineRule="auto"/>
              <w:rPr>
                <w:rFonts w:ascii="Times New Roman" w:hAnsi="Times New Roman"/>
                <w:b/>
                <w:i/>
                <w:sz w:val="24"/>
              </w:rPr>
            </w:pPr>
          </w:p>
        </w:tc>
      </w:tr>
      <w:tr w:rsidR="00447AB5" w:rsidRPr="00AA52D4" w:rsidTr="00BB006E">
        <w:trPr>
          <w:trHeight w:val="283"/>
        </w:trPr>
        <w:tc>
          <w:tcPr>
            <w:tcW w:w="1276" w:type="dxa"/>
            <w:gridSpan w:val="2"/>
          </w:tcPr>
          <w:p w:rsidR="00447AB5" w:rsidRPr="00AA52D4" w:rsidRDefault="00447AB5" w:rsidP="00BB006E">
            <w:pPr>
              <w:pStyle w:val="aa"/>
              <w:spacing w:line="276" w:lineRule="auto"/>
              <w:rPr>
                <w:rFonts w:ascii="Times New Roman" w:hAnsi="Times New Roman"/>
                <w:b/>
                <w:sz w:val="24"/>
              </w:rPr>
            </w:pPr>
            <w:r w:rsidRPr="00AA52D4">
              <w:rPr>
                <w:rFonts w:ascii="Times New Roman" w:hAnsi="Times New Roman"/>
                <w:b/>
                <w:sz w:val="24"/>
              </w:rPr>
              <w:t>Телефон</w:t>
            </w:r>
          </w:p>
        </w:tc>
        <w:tc>
          <w:tcPr>
            <w:tcW w:w="3969" w:type="dxa"/>
            <w:gridSpan w:val="2"/>
            <w:tcBorders>
              <w:bottom w:val="single" w:sz="4" w:space="0" w:color="auto"/>
            </w:tcBorders>
          </w:tcPr>
          <w:p w:rsidR="00447AB5" w:rsidRPr="00AA52D4" w:rsidRDefault="00447AB5" w:rsidP="00BB006E">
            <w:pPr>
              <w:pStyle w:val="aa"/>
              <w:spacing w:line="276" w:lineRule="auto"/>
              <w:rPr>
                <w:rFonts w:ascii="Times New Roman" w:hAnsi="Times New Roman"/>
                <w:i/>
                <w:sz w:val="28"/>
              </w:rPr>
            </w:pPr>
          </w:p>
        </w:tc>
      </w:tr>
    </w:tbl>
    <w:p w:rsidR="00447AB5" w:rsidRDefault="00447AB5" w:rsidP="00447AB5"/>
    <w:p w:rsidR="00447AB5" w:rsidRPr="00C86E21" w:rsidRDefault="00447AB5" w:rsidP="00447AB5">
      <w:pPr>
        <w:pStyle w:val="aa"/>
        <w:jc w:val="center"/>
        <w:rPr>
          <w:rFonts w:ascii="Times New Roman" w:hAnsi="Times New Roman"/>
          <w:b/>
          <w:sz w:val="24"/>
          <w:szCs w:val="24"/>
        </w:rPr>
      </w:pPr>
      <w:r w:rsidRPr="00C86E21">
        <w:rPr>
          <w:rFonts w:ascii="Times New Roman" w:hAnsi="Times New Roman"/>
          <w:b/>
          <w:sz w:val="24"/>
          <w:szCs w:val="24"/>
        </w:rPr>
        <w:t>Уведомление</w:t>
      </w:r>
    </w:p>
    <w:p w:rsidR="00447AB5" w:rsidRPr="00C86E21" w:rsidRDefault="00447AB5" w:rsidP="00447AB5">
      <w:pPr>
        <w:pStyle w:val="aa"/>
        <w:jc w:val="center"/>
        <w:rPr>
          <w:rFonts w:ascii="Times New Roman" w:hAnsi="Times New Roman"/>
          <w:b/>
          <w:sz w:val="24"/>
          <w:szCs w:val="24"/>
        </w:rPr>
      </w:pPr>
      <w:r w:rsidRPr="00C86E21">
        <w:rPr>
          <w:rFonts w:ascii="Times New Roman" w:hAnsi="Times New Roman"/>
          <w:b/>
          <w:sz w:val="24"/>
          <w:szCs w:val="24"/>
        </w:rPr>
        <w:t>о несоответствии построенных или реконструированных объекта</w:t>
      </w:r>
    </w:p>
    <w:p w:rsidR="00447AB5" w:rsidRPr="00C86E21" w:rsidRDefault="00447AB5" w:rsidP="00447AB5">
      <w:pPr>
        <w:pStyle w:val="aa"/>
        <w:jc w:val="center"/>
        <w:rPr>
          <w:rFonts w:ascii="Times New Roman" w:hAnsi="Times New Roman"/>
          <w:b/>
          <w:sz w:val="24"/>
          <w:szCs w:val="24"/>
        </w:rPr>
      </w:pPr>
      <w:r w:rsidRPr="00C86E21">
        <w:rPr>
          <w:rFonts w:ascii="Times New Roman" w:hAnsi="Times New Roman"/>
          <w:b/>
          <w:sz w:val="24"/>
          <w:szCs w:val="24"/>
        </w:rPr>
        <w:t>индивидуального жилищного строительства или садового дома</w:t>
      </w:r>
    </w:p>
    <w:p w:rsidR="00447AB5" w:rsidRPr="00C86E21" w:rsidRDefault="00447AB5" w:rsidP="00447AB5">
      <w:pPr>
        <w:pStyle w:val="aa"/>
        <w:jc w:val="center"/>
        <w:rPr>
          <w:rFonts w:ascii="Times New Roman" w:hAnsi="Times New Roman"/>
          <w:b/>
          <w:sz w:val="24"/>
          <w:szCs w:val="24"/>
        </w:rPr>
      </w:pPr>
      <w:r w:rsidRPr="00C86E21">
        <w:rPr>
          <w:rFonts w:ascii="Times New Roman" w:hAnsi="Times New Roman"/>
          <w:b/>
          <w:sz w:val="24"/>
          <w:szCs w:val="24"/>
        </w:rPr>
        <w:t>требованиям законодательства о градостроительной деятельности</w:t>
      </w:r>
    </w:p>
    <w:p w:rsidR="00447AB5" w:rsidRPr="00C86E21" w:rsidRDefault="00447AB5" w:rsidP="00447AB5">
      <w:pPr>
        <w:pStyle w:val="aa"/>
        <w:jc w:val="center"/>
        <w:rPr>
          <w:rFonts w:ascii="Times New Roman" w:hAnsi="Times New Roman"/>
          <w:b/>
          <w:sz w:val="24"/>
          <w:szCs w:val="24"/>
        </w:rPr>
      </w:pPr>
    </w:p>
    <w:tbl>
      <w:tblPr>
        <w:tblW w:w="0" w:type="auto"/>
        <w:jc w:val="center"/>
        <w:tblLayout w:type="fixed"/>
        <w:tblCellMar>
          <w:left w:w="28" w:type="dxa"/>
          <w:right w:w="28" w:type="dxa"/>
        </w:tblCellMar>
        <w:tblLook w:val="0000"/>
      </w:tblPr>
      <w:tblGrid>
        <w:gridCol w:w="187"/>
        <w:gridCol w:w="397"/>
        <w:gridCol w:w="255"/>
        <w:gridCol w:w="1701"/>
        <w:gridCol w:w="369"/>
        <w:gridCol w:w="369"/>
        <w:gridCol w:w="340"/>
        <w:gridCol w:w="340"/>
        <w:gridCol w:w="340"/>
        <w:gridCol w:w="2365"/>
      </w:tblGrid>
      <w:tr w:rsidR="00447AB5" w:rsidRPr="00C86E21" w:rsidTr="00BB006E">
        <w:trPr>
          <w:jc w:val="center"/>
        </w:trPr>
        <w:tc>
          <w:tcPr>
            <w:tcW w:w="187" w:type="dxa"/>
            <w:tcBorders>
              <w:top w:val="nil"/>
              <w:left w:val="nil"/>
              <w:bottom w:val="nil"/>
              <w:right w:val="nil"/>
            </w:tcBorders>
            <w:vAlign w:val="bottom"/>
          </w:tcPr>
          <w:p w:rsidR="00447AB5" w:rsidRPr="00C86E21" w:rsidRDefault="00447AB5" w:rsidP="00BB006E">
            <w:pPr>
              <w:jc w:val="right"/>
              <w:rPr>
                <w:sz w:val="24"/>
                <w:szCs w:val="24"/>
              </w:rPr>
            </w:pPr>
            <w:r w:rsidRPr="00C86E21">
              <w:rPr>
                <w:sz w:val="24"/>
                <w:szCs w:val="24"/>
              </w:rPr>
              <w:t>“</w:t>
            </w:r>
          </w:p>
        </w:tc>
        <w:tc>
          <w:tcPr>
            <w:tcW w:w="397" w:type="dxa"/>
            <w:tcBorders>
              <w:top w:val="nil"/>
              <w:left w:val="nil"/>
              <w:bottom w:val="single" w:sz="4" w:space="0" w:color="auto"/>
              <w:right w:val="nil"/>
            </w:tcBorders>
            <w:vAlign w:val="bottom"/>
          </w:tcPr>
          <w:p w:rsidR="00447AB5" w:rsidRPr="00C86E21" w:rsidRDefault="00447AB5" w:rsidP="00BB006E">
            <w:pPr>
              <w:jc w:val="center"/>
              <w:rPr>
                <w:b/>
                <w:sz w:val="24"/>
                <w:szCs w:val="24"/>
              </w:rPr>
            </w:pPr>
          </w:p>
        </w:tc>
        <w:tc>
          <w:tcPr>
            <w:tcW w:w="255" w:type="dxa"/>
            <w:tcBorders>
              <w:top w:val="nil"/>
              <w:left w:val="nil"/>
              <w:bottom w:val="nil"/>
              <w:right w:val="nil"/>
            </w:tcBorders>
            <w:vAlign w:val="bottom"/>
          </w:tcPr>
          <w:p w:rsidR="00447AB5" w:rsidRPr="00C86E21" w:rsidRDefault="00447AB5" w:rsidP="00BB006E">
            <w:pPr>
              <w:rPr>
                <w:sz w:val="24"/>
                <w:szCs w:val="24"/>
              </w:rPr>
            </w:pPr>
            <w:r w:rsidRPr="00C86E21">
              <w:rPr>
                <w:sz w:val="24"/>
                <w:szCs w:val="24"/>
              </w:rPr>
              <w:t>”</w:t>
            </w:r>
          </w:p>
        </w:tc>
        <w:tc>
          <w:tcPr>
            <w:tcW w:w="1701" w:type="dxa"/>
            <w:tcBorders>
              <w:top w:val="nil"/>
              <w:left w:val="nil"/>
              <w:bottom w:val="single" w:sz="4" w:space="0" w:color="auto"/>
              <w:right w:val="nil"/>
            </w:tcBorders>
            <w:vAlign w:val="bottom"/>
          </w:tcPr>
          <w:p w:rsidR="00447AB5" w:rsidRPr="00C86E21" w:rsidRDefault="00447AB5" w:rsidP="00BB006E">
            <w:pPr>
              <w:jc w:val="center"/>
              <w:rPr>
                <w:b/>
                <w:sz w:val="24"/>
                <w:szCs w:val="24"/>
              </w:rPr>
            </w:pPr>
          </w:p>
        </w:tc>
        <w:tc>
          <w:tcPr>
            <w:tcW w:w="369" w:type="dxa"/>
            <w:tcBorders>
              <w:top w:val="nil"/>
              <w:left w:val="nil"/>
              <w:bottom w:val="nil"/>
              <w:right w:val="nil"/>
            </w:tcBorders>
            <w:vAlign w:val="bottom"/>
          </w:tcPr>
          <w:p w:rsidR="00447AB5" w:rsidRPr="00C86E21" w:rsidRDefault="00447AB5" w:rsidP="00BB006E">
            <w:pPr>
              <w:jc w:val="right"/>
              <w:rPr>
                <w:b/>
                <w:sz w:val="24"/>
                <w:szCs w:val="24"/>
              </w:rPr>
            </w:pPr>
            <w:r w:rsidRPr="00C86E21">
              <w:rPr>
                <w:b/>
                <w:sz w:val="24"/>
                <w:szCs w:val="24"/>
              </w:rPr>
              <w:t>20</w:t>
            </w:r>
          </w:p>
        </w:tc>
        <w:tc>
          <w:tcPr>
            <w:tcW w:w="369" w:type="dxa"/>
            <w:tcBorders>
              <w:top w:val="nil"/>
              <w:left w:val="nil"/>
              <w:bottom w:val="single" w:sz="4" w:space="0" w:color="auto"/>
              <w:right w:val="nil"/>
            </w:tcBorders>
            <w:vAlign w:val="bottom"/>
          </w:tcPr>
          <w:p w:rsidR="00447AB5" w:rsidRPr="00C86E21" w:rsidRDefault="00447AB5" w:rsidP="00BB006E">
            <w:pPr>
              <w:jc w:val="center"/>
              <w:rPr>
                <w:b/>
                <w:sz w:val="24"/>
                <w:szCs w:val="24"/>
              </w:rPr>
            </w:pPr>
          </w:p>
        </w:tc>
        <w:tc>
          <w:tcPr>
            <w:tcW w:w="340" w:type="dxa"/>
            <w:tcBorders>
              <w:top w:val="nil"/>
              <w:left w:val="nil"/>
              <w:bottom w:val="nil"/>
              <w:right w:val="nil"/>
            </w:tcBorders>
            <w:vAlign w:val="bottom"/>
          </w:tcPr>
          <w:p w:rsidR="00447AB5" w:rsidRPr="00C86E21" w:rsidRDefault="00447AB5" w:rsidP="00BB006E">
            <w:pPr>
              <w:rPr>
                <w:sz w:val="24"/>
                <w:szCs w:val="24"/>
              </w:rPr>
            </w:pPr>
            <w:r w:rsidRPr="00C86E21">
              <w:rPr>
                <w:sz w:val="24"/>
                <w:szCs w:val="24"/>
              </w:rPr>
              <w:t>г.</w:t>
            </w:r>
          </w:p>
        </w:tc>
        <w:tc>
          <w:tcPr>
            <w:tcW w:w="340" w:type="dxa"/>
            <w:tcBorders>
              <w:top w:val="nil"/>
              <w:left w:val="nil"/>
              <w:bottom w:val="nil"/>
              <w:right w:val="nil"/>
            </w:tcBorders>
          </w:tcPr>
          <w:p w:rsidR="00447AB5" w:rsidRPr="00C86E21" w:rsidRDefault="00447AB5" w:rsidP="00BB006E">
            <w:pPr>
              <w:rPr>
                <w:sz w:val="24"/>
                <w:szCs w:val="24"/>
              </w:rPr>
            </w:pPr>
          </w:p>
        </w:tc>
        <w:tc>
          <w:tcPr>
            <w:tcW w:w="340" w:type="dxa"/>
            <w:tcBorders>
              <w:top w:val="nil"/>
              <w:left w:val="nil"/>
              <w:bottom w:val="nil"/>
              <w:right w:val="nil"/>
            </w:tcBorders>
          </w:tcPr>
          <w:p w:rsidR="00447AB5" w:rsidRPr="00C86E21" w:rsidRDefault="00447AB5" w:rsidP="00BB006E">
            <w:pPr>
              <w:rPr>
                <w:sz w:val="24"/>
                <w:szCs w:val="24"/>
              </w:rPr>
            </w:pPr>
            <w:r w:rsidRPr="00C86E21">
              <w:rPr>
                <w:sz w:val="24"/>
                <w:szCs w:val="24"/>
              </w:rPr>
              <w:t>№</w:t>
            </w:r>
          </w:p>
        </w:tc>
        <w:tc>
          <w:tcPr>
            <w:tcW w:w="2365" w:type="dxa"/>
            <w:tcBorders>
              <w:top w:val="nil"/>
              <w:left w:val="nil"/>
              <w:bottom w:val="single" w:sz="4" w:space="0" w:color="auto"/>
              <w:right w:val="nil"/>
            </w:tcBorders>
          </w:tcPr>
          <w:p w:rsidR="00447AB5" w:rsidRPr="00C86E21" w:rsidRDefault="00447AB5" w:rsidP="00BB006E">
            <w:pPr>
              <w:rPr>
                <w:sz w:val="24"/>
                <w:szCs w:val="24"/>
              </w:rPr>
            </w:pPr>
          </w:p>
        </w:tc>
      </w:tr>
    </w:tbl>
    <w:p w:rsidR="00447AB5" w:rsidRDefault="00447AB5" w:rsidP="00447AB5">
      <w:pPr>
        <w:shd w:val="clear" w:color="auto" w:fill="FFFFFF"/>
        <w:ind w:firstLine="708"/>
        <w:jc w:val="both"/>
        <w:rPr>
          <w:sz w:val="28"/>
          <w:szCs w:val="24"/>
        </w:rPr>
      </w:pPr>
    </w:p>
    <w:p w:rsidR="00447AB5" w:rsidRDefault="00447AB5" w:rsidP="00447AB5">
      <w:pPr>
        <w:shd w:val="clear" w:color="auto" w:fill="FFFFFF"/>
        <w:ind w:firstLine="708"/>
        <w:jc w:val="both"/>
        <w:rPr>
          <w:sz w:val="28"/>
          <w:szCs w:val="24"/>
        </w:rPr>
      </w:pPr>
      <w:r w:rsidRPr="006317D5">
        <w:rPr>
          <w:sz w:val="28"/>
          <w:szCs w:val="24"/>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0" w:type="auto"/>
        <w:tblLayout w:type="fixed"/>
        <w:tblCellMar>
          <w:left w:w="28" w:type="dxa"/>
          <w:right w:w="28" w:type="dxa"/>
        </w:tblCellMar>
        <w:tblLook w:val="0000"/>
      </w:tblPr>
      <w:tblGrid>
        <w:gridCol w:w="2977"/>
        <w:gridCol w:w="187"/>
        <w:gridCol w:w="397"/>
        <w:gridCol w:w="255"/>
        <w:gridCol w:w="1701"/>
        <w:gridCol w:w="369"/>
        <w:gridCol w:w="369"/>
        <w:gridCol w:w="340"/>
      </w:tblGrid>
      <w:tr w:rsidR="00447AB5" w:rsidRPr="00AA52D4" w:rsidTr="00BB006E">
        <w:tc>
          <w:tcPr>
            <w:tcW w:w="2977" w:type="dxa"/>
            <w:tcBorders>
              <w:top w:val="nil"/>
              <w:left w:val="nil"/>
              <w:bottom w:val="nil"/>
              <w:right w:val="nil"/>
            </w:tcBorders>
            <w:vAlign w:val="bottom"/>
          </w:tcPr>
          <w:p w:rsidR="00447AB5" w:rsidRPr="006317D5" w:rsidRDefault="00447AB5" w:rsidP="00BB006E">
            <w:pPr>
              <w:ind w:hanging="30"/>
              <w:rPr>
                <w:sz w:val="28"/>
                <w:szCs w:val="28"/>
              </w:rPr>
            </w:pPr>
            <w:r w:rsidRPr="006317D5">
              <w:rPr>
                <w:b/>
                <w:sz w:val="28"/>
                <w:szCs w:val="28"/>
              </w:rPr>
              <w:t>направленного</w:t>
            </w:r>
          </w:p>
        </w:tc>
        <w:tc>
          <w:tcPr>
            <w:tcW w:w="187" w:type="dxa"/>
            <w:tcBorders>
              <w:top w:val="nil"/>
              <w:left w:val="nil"/>
              <w:bottom w:val="nil"/>
              <w:right w:val="nil"/>
            </w:tcBorders>
            <w:vAlign w:val="bottom"/>
          </w:tcPr>
          <w:p w:rsidR="00447AB5" w:rsidRPr="006317D5" w:rsidRDefault="00447AB5" w:rsidP="00BB006E">
            <w:pPr>
              <w:jc w:val="right"/>
              <w:rPr>
                <w:sz w:val="28"/>
                <w:szCs w:val="28"/>
              </w:rPr>
            </w:pPr>
            <w:r w:rsidRPr="006317D5">
              <w:rPr>
                <w:sz w:val="28"/>
                <w:szCs w:val="28"/>
              </w:rPr>
              <w:t>“</w:t>
            </w:r>
          </w:p>
        </w:tc>
        <w:tc>
          <w:tcPr>
            <w:tcW w:w="397" w:type="dxa"/>
            <w:tcBorders>
              <w:top w:val="nil"/>
              <w:left w:val="nil"/>
              <w:bottom w:val="single" w:sz="4" w:space="0" w:color="auto"/>
              <w:right w:val="nil"/>
            </w:tcBorders>
            <w:vAlign w:val="bottom"/>
          </w:tcPr>
          <w:p w:rsidR="00447AB5" w:rsidRPr="006317D5" w:rsidRDefault="00447AB5" w:rsidP="00BB006E">
            <w:pPr>
              <w:jc w:val="center"/>
              <w:rPr>
                <w:b/>
                <w:sz w:val="28"/>
                <w:szCs w:val="28"/>
              </w:rPr>
            </w:pPr>
          </w:p>
        </w:tc>
        <w:tc>
          <w:tcPr>
            <w:tcW w:w="255" w:type="dxa"/>
            <w:tcBorders>
              <w:top w:val="nil"/>
              <w:left w:val="nil"/>
              <w:bottom w:val="nil"/>
              <w:right w:val="nil"/>
            </w:tcBorders>
            <w:vAlign w:val="bottom"/>
          </w:tcPr>
          <w:p w:rsidR="00447AB5" w:rsidRPr="006317D5" w:rsidRDefault="00447AB5" w:rsidP="00BB006E">
            <w:pPr>
              <w:rPr>
                <w:sz w:val="28"/>
                <w:szCs w:val="28"/>
              </w:rPr>
            </w:pPr>
            <w:r w:rsidRPr="006317D5">
              <w:rPr>
                <w:sz w:val="28"/>
                <w:szCs w:val="28"/>
              </w:rPr>
              <w:t>”</w:t>
            </w:r>
          </w:p>
        </w:tc>
        <w:tc>
          <w:tcPr>
            <w:tcW w:w="1701" w:type="dxa"/>
            <w:tcBorders>
              <w:top w:val="nil"/>
              <w:left w:val="nil"/>
              <w:bottom w:val="single" w:sz="4" w:space="0" w:color="auto"/>
              <w:right w:val="nil"/>
            </w:tcBorders>
            <w:vAlign w:val="bottom"/>
          </w:tcPr>
          <w:p w:rsidR="00447AB5" w:rsidRPr="006317D5" w:rsidRDefault="00447AB5" w:rsidP="00BB006E">
            <w:pPr>
              <w:jc w:val="center"/>
              <w:rPr>
                <w:b/>
                <w:sz w:val="28"/>
                <w:szCs w:val="28"/>
              </w:rPr>
            </w:pPr>
          </w:p>
        </w:tc>
        <w:tc>
          <w:tcPr>
            <w:tcW w:w="369" w:type="dxa"/>
            <w:tcBorders>
              <w:top w:val="nil"/>
              <w:left w:val="nil"/>
              <w:bottom w:val="nil"/>
              <w:right w:val="nil"/>
            </w:tcBorders>
            <w:vAlign w:val="bottom"/>
          </w:tcPr>
          <w:p w:rsidR="00447AB5" w:rsidRPr="006317D5" w:rsidRDefault="00447AB5" w:rsidP="00BB006E">
            <w:pPr>
              <w:jc w:val="right"/>
              <w:rPr>
                <w:b/>
                <w:sz w:val="28"/>
                <w:szCs w:val="28"/>
              </w:rPr>
            </w:pPr>
            <w:r w:rsidRPr="006317D5">
              <w:rPr>
                <w:b/>
                <w:sz w:val="28"/>
                <w:szCs w:val="28"/>
              </w:rPr>
              <w:t>20</w:t>
            </w:r>
          </w:p>
        </w:tc>
        <w:tc>
          <w:tcPr>
            <w:tcW w:w="369" w:type="dxa"/>
            <w:tcBorders>
              <w:top w:val="nil"/>
              <w:left w:val="nil"/>
              <w:bottom w:val="single" w:sz="4" w:space="0" w:color="auto"/>
              <w:right w:val="nil"/>
            </w:tcBorders>
            <w:vAlign w:val="bottom"/>
          </w:tcPr>
          <w:p w:rsidR="00447AB5" w:rsidRPr="006317D5" w:rsidRDefault="00447AB5" w:rsidP="00BB006E">
            <w:pPr>
              <w:jc w:val="center"/>
              <w:rPr>
                <w:b/>
                <w:sz w:val="28"/>
                <w:szCs w:val="28"/>
              </w:rPr>
            </w:pPr>
          </w:p>
        </w:tc>
        <w:tc>
          <w:tcPr>
            <w:tcW w:w="340" w:type="dxa"/>
            <w:tcBorders>
              <w:top w:val="nil"/>
              <w:left w:val="nil"/>
              <w:bottom w:val="nil"/>
              <w:right w:val="nil"/>
            </w:tcBorders>
            <w:vAlign w:val="bottom"/>
          </w:tcPr>
          <w:p w:rsidR="00447AB5" w:rsidRPr="006317D5" w:rsidRDefault="00447AB5" w:rsidP="00BB006E">
            <w:pPr>
              <w:rPr>
                <w:sz w:val="28"/>
                <w:szCs w:val="28"/>
              </w:rPr>
            </w:pPr>
            <w:r w:rsidRPr="006317D5">
              <w:rPr>
                <w:sz w:val="28"/>
                <w:szCs w:val="28"/>
              </w:rPr>
              <w:t>г.</w:t>
            </w:r>
          </w:p>
        </w:tc>
      </w:tr>
    </w:tbl>
    <w:p w:rsidR="00447AB5" w:rsidRPr="006317D5" w:rsidRDefault="00447AB5" w:rsidP="00447AB5">
      <w:pPr>
        <w:shd w:val="clear" w:color="auto" w:fill="FFFFFF"/>
        <w:jc w:val="both"/>
        <w:rPr>
          <w:sz w:val="28"/>
          <w:szCs w:val="28"/>
        </w:rPr>
      </w:pPr>
    </w:p>
    <w:tbl>
      <w:tblPr>
        <w:tblW w:w="0" w:type="auto"/>
        <w:tblLayout w:type="fixed"/>
        <w:tblCellMar>
          <w:left w:w="28" w:type="dxa"/>
          <w:right w:w="28" w:type="dxa"/>
        </w:tblCellMar>
        <w:tblLook w:val="0000"/>
      </w:tblPr>
      <w:tblGrid>
        <w:gridCol w:w="2977"/>
        <w:gridCol w:w="187"/>
        <w:gridCol w:w="397"/>
        <w:gridCol w:w="255"/>
        <w:gridCol w:w="1701"/>
        <w:gridCol w:w="369"/>
        <w:gridCol w:w="369"/>
        <w:gridCol w:w="340"/>
        <w:gridCol w:w="340"/>
      </w:tblGrid>
      <w:tr w:rsidR="00447AB5" w:rsidRPr="00AA52D4" w:rsidTr="00BB006E">
        <w:tc>
          <w:tcPr>
            <w:tcW w:w="2977" w:type="dxa"/>
            <w:tcBorders>
              <w:top w:val="nil"/>
              <w:left w:val="nil"/>
              <w:bottom w:val="nil"/>
              <w:right w:val="nil"/>
            </w:tcBorders>
            <w:vAlign w:val="bottom"/>
          </w:tcPr>
          <w:p w:rsidR="00447AB5" w:rsidRPr="006317D5" w:rsidRDefault="00447AB5" w:rsidP="00BB006E">
            <w:pPr>
              <w:ind w:hanging="30"/>
              <w:rPr>
                <w:sz w:val="28"/>
                <w:szCs w:val="28"/>
              </w:rPr>
            </w:pPr>
            <w:r w:rsidRPr="006317D5">
              <w:rPr>
                <w:b/>
                <w:sz w:val="28"/>
                <w:szCs w:val="28"/>
              </w:rPr>
              <w:t>зарегистрированного</w:t>
            </w:r>
          </w:p>
        </w:tc>
        <w:tc>
          <w:tcPr>
            <w:tcW w:w="187" w:type="dxa"/>
            <w:tcBorders>
              <w:top w:val="nil"/>
              <w:left w:val="nil"/>
              <w:bottom w:val="nil"/>
              <w:right w:val="nil"/>
            </w:tcBorders>
            <w:vAlign w:val="bottom"/>
          </w:tcPr>
          <w:p w:rsidR="00447AB5" w:rsidRPr="006317D5" w:rsidRDefault="00447AB5" w:rsidP="00BB006E">
            <w:pPr>
              <w:jc w:val="right"/>
              <w:rPr>
                <w:sz w:val="28"/>
                <w:szCs w:val="28"/>
              </w:rPr>
            </w:pPr>
            <w:r w:rsidRPr="006317D5">
              <w:rPr>
                <w:sz w:val="28"/>
                <w:szCs w:val="28"/>
              </w:rPr>
              <w:t>“</w:t>
            </w:r>
          </w:p>
        </w:tc>
        <w:tc>
          <w:tcPr>
            <w:tcW w:w="397" w:type="dxa"/>
            <w:tcBorders>
              <w:top w:val="nil"/>
              <w:left w:val="nil"/>
              <w:bottom w:val="single" w:sz="4" w:space="0" w:color="auto"/>
              <w:right w:val="nil"/>
            </w:tcBorders>
            <w:vAlign w:val="bottom"/>
          </w:tcPr>
          <w:p w:rsidR="00447AB5" w:rsidRPr="006317D5" w:rsidRDefault="00447AB5" w:rsidP="00BB006E">
            <w:pPr>
              <w:jc w:val="center"/>
              <w:rPr>
                <w:b/>
                <w:sz w:val="28"/>
                <w:szCs w:val="28"/>
              </w:rPr>
            </w:pPr>
          </w:p>
        </w:tc>
        <w:tc>
          <w:tcPr>
            <w:tcW w:w="255" w:type="dxa"/>
            <w:tcBorders>
              <w:top w:val="nil"/>
              <w:left w:val="nil"/>
              <w:bottom w:val="nil"/>
              <w:right w:val="nil"/>
            </w:tcBorders>
            <w:vAlign w:val="bottom"/>
          </w:tcPr>
          <w:p w:rsidR="00447AB5" w:rsidRPr="006317D5" w:rsidRDefault="00447AB5" w:rsidP="00BB006E">
            <w:pPr>
              <w:rPr>
                <w:sz w:val="28"/>
                <w:szCs w:val="28"/>
              </w:rPr>
            </w:pPr>
            <w:r w:rsidRPr="006317D5">
              <w:rPr>
                <w:sz w:val="28"/>
                <w:szCs w:val="28"/>
              </w:rPr>
              <w:t>”</w:t>
            </w:r>
          </w:p>
        </w:tc>
        <w:tc>
          <w:tcPr>
            <w:tcW w:w="1701" w:type="dxa"/>
            <w:tcBorders>
              <w:top w:val="nil"/>
              <w:left w:val="nil"/>
              <w:bottom w:val="single" w:sz="4" w:space="0" w:color="auto"/>
              <w:right w:val="nil"/>
            </w:tcBorders>
            <w:vAlign w:val="bottom"/>
          </w:tcPr>
          <w:p w:rsidR="00447AB5" w:rsidRPr="006317D5" w:rsidRDefault="00447AB5" w:rsidP="00BB006E">
            <w:pPr>
              <w:jc w:val="center"/>
              <w:rPr>
                <w:b/>
                <w:sz w:val="28"/>
                <w:szCs w:val="28"/>
              </w:rPr>
            </w:pPr>
          </w:p>
        </w:tc>
        <w:tc>
          <w:tcPr>
            <w:tcW w:w="369" w:type="dxa"/>
            <w:tcBorders>
              <w:top w:val="nil"/>
              <w:left w:val="nil"/>
              <w:bottom w:val="nil"/>
              <w:right w:val="nil"/>
            </w:tcBorders>
            <w:vAlign w:val="bottom"/>
          </w:tcPr>
          <w:p w:rsidR="00447AB5" w:rsidRPr="006317D5" w:rsidRDefault="00447AB5" w:rsidP="00BB006E">
            <w:pPr>
              <w:jc w:val="right"/>
              <w:rPr>
                <w:b/>
                <w:sz w:val="28"/>
                <w:szCs w:val="28"/>
              </w:rPr>
            </w:pPr>
            <w:r w:rsidRPr="006317D5">
              <w:rPr>
                <w:b/>
                <w:sz w:val="28"/>
                <w:szCs w:val="28"/>
              </w:rPr>
              <w:t>20</w:t>
            </w:r>
          </w:p>
        </w:tc>
        <w:tc>
          <w:tcPr>
            <w:tcW w:w="369" w:type="dxa"/>
            <w:tcBorders>
              <w:top w:val="nil"/>
              <w:left w:val="nil"/>
              <w:bottom w:val="single" w:sz="4" w:space="0" w:color="auto"/>
              <w:right w:val="nil"/>
            </w:tcBorders>
            <w:vAlign w:val="bottom"/>
          </w:tcPr>
          <w:p w:rsidR="00447AB5" w:rsidRPr="006317D5" w:rsidRDefault="00447AB5" w:rsidP="00BB006E">
            <w:pPr>
              <w:jc w:val="center"/>
              <w:rPr>
                <w:b/>
                <w:sz w:val="28"/>
                <w:szCs w:val="28"/>
              </w:rPr>
            </w:pPr>
          </w:p>
        </w:tc>
        <w:tc>
          <w:tcPr>
            <w:tcW w:w="340" w:type="dxa"/>
            <w:tcBorders>
              <w:top w:val="nil"/>
              <w:left w:val="nil"/>
              <w:bottom w:val="nil"/>
              <w:right w:val="nil"/>
            </w:tcBorders>
            <w:vAlign w:val="bottom"/>
          </w:tcPr>
          <w:p w:rsidR="00447AB5" w:rsidRPr="006317D5" w:rsidRDefault="00447AB5" w:rsidP="00BB006E">
            <w:pPr>
              <w:rPr>
                <w:sz w:val="28"/>
                <w:szCs w:val="28"/>
              </w:rPr>
            </w:pPr>
            <w:r w:rsidRPr="006317D5">
              <w:rPr>
                <w:sz w:val="28"/>
                <w:szCs w:val="28"/>
              </w:rPr>
              <w:t>г.</w:t>
            </w:r>
          </w:p>
        </w:tc>
        <w:tc>
          <w:tcPr>
            <w:tcW w:w="340" w:type="dxa"/>
            <w:tcBorders>
              <w:top w:val="nil"/>
              <w:left w:val="nil"/>
              <w:bottom w:val="nil"/>
              <w:right w:val="nil"/>
            </w:tcBorders>
          </w:tcPr>
          <w:p w:rsidR="00447AB5" w:rsidRPr="006317D5" w:rsidRDefault="00447AB5" w:rsidP="00BB006E">
            <w:pPr>
              <w:rPr>
                <w:sz w:val="28"/>
                <w:szCs w:val="28"/>
              </w:rPr>
            </w:pPr>
          </w:p>
        </w:tc>
      </w:tr>
    </w:tbl>
    <w:p w:rsidR="00447AB5" w:rsidRPr="006317D5" w:rsidRDefault="00447AB5" w:rsidP="00447AB5">
      <w:pPr>
        <w:shd w:val="clear" w:color="auto" w:fill="FFFFFF"/>
        <w:jc w:val="both"/>
        <w:rPr>
          <w:sz w:val="28"/>
          <w:szCs w:val="28"/>
        </w:rPr>
      </w:pPr>
    </w:p>
    <w:tbl>
      <w:tblPr>
        <w:tblW w:w="0" w:type="auto"/>
        <w:tblLayout w:type="fixed"/>
        <w:tblCellMar>
          <w:left w:w="28" w:type="dxa"/>
          <w:right w:w="28" w:type="dxa"/>
        </w:tblCellMar>
        <w:tblLook w:val="0000"/>
      </w:tblPr>
      <w:tblGrid>
        <w:gridCol w:w="2977"/>
        <w:gridCol w:w="187"/>
        <w:gridCol w:w="397"/>
        <w:gridCol w:w="255"/>
        <w:gridCol w:w="2421"/>
      </w:tblGrid>
      <w:tr w:rsidR="00447AB5" w:rsidRPr="00AA52D4" w:rsidTr="00BB006E">
        <w:tc>
          <w:tcPr>
            <w:tcW w:w="2977" w:type="dxa"/>
            <w:tcBorders>
              <w:top w:val="nil"/>
              <w:left w:val="nil"/>
              <w:bottom w:val="nil"/>
              <w:right w:val="nil"/>
            </w:tcBorders>
            <w:vAlign w:val="bottom"/>
          </w:tcPr>
          <w:p w:rsidR="00447AB5" w:rsidRPr="006317D5" w:rsidRDefault="00447AB5" w:rsidP="00BB006E">
            <w:pPr>
              <w:ind w:hanging="30"/>
              <w:rPr>
                <w:sz w:val="28"/>
                <w:szCs w:val="28"/>
              </w:rPr>
            </w:pPr>
          </w:p>
        </w:tc>
        <w:tc>
          <w:tcPr>
            <w:tcW w:w="187" w:type="dxa"/>
            <w:tcBorders>
              <w:top w:val="nil"/>
              <w:left w:val="nil"/>
              <w:bottom w:val="nil"/>
              <w:right w:val="nil"/>
            </w:tcBorders>
            <w:vAlign w:val="bottom"/>
          </w:tcPr>
          <w:p w:rsidR="00447AB5" w:rsidRPr="006317D5" w:rsidRDefault="00447AB5" w:rsidP="00BB006E">
            <w:pPr>
              <w:jc w:val="right"/>
              <w:rPr>
                <w:sz w:val="28"/>
                <w:szCs w:val="28"/>
              </w:rPr>
            </w:pPr>
          </w:p>
        </w:tc>
        <w:tc>
          <w:tcPr>
            <w:tcW w:w="397" w:type="dxa"/>
            <w:tcBorders>
              <w:top w:val="nil"/>
              <w:left w:val="nil"/>
              <w:right w:val="nil"/>
            </w:tcBorders>
            <w:vAlign w:val="bottom"/>
          </w:tcPr>
          <w:p w:rsidR="00447AB5" w:rsidRPr="006317D5" w:rsidRDefault="00447AB5" w:rsidP="00BB006E">
            <w:pPr>
              <w:jc w:val="center"/>
              <w:rPr>
                <w:b/>
                <w:sz w:val="28"/>
                <w:szCs w:val="28"/>
              </w:rPr>
            </w:pPr>
            <w:r w:rsidRPr="006317D5">
              <w:rPr>
                <w:b/>
                <w:sz w:val="28"/>
                <w:szCs w:val="28"/>
              </w:rPr>
              <w:t>№</w:t>
            </w:r>
          </w:p>
        </w:tc>
        <w:tc>
          <w:tcPr>
            <w:tcW w:w="255" w:type="dxa"/>
            <w:tcBorders>
              <w:top w:val="nil"/>
              <w:left w:val="nil"/>
              <w:bottom w:val="nil"/>
              <w:right w:val="nil"/>
            </w:tcBorders>
            <w:vAlign w:val="bottom"/>
          </w:tcPr>
          <w:p w:rsidR="00447AB5" w:rsidRPr="006317D5" w:rsidRDefault="00447AB5" w:rsidP="00BB006E">
            <w:pPr>
              <w:rPr>
                <w:sz w:val="28"/>
                <w:szCs w:val="28"/>
              </w:rPr>
            </w:pPr>
          </w:p>
        </w:tc>
        <w:tc>
          <w:tcPr>
            <w:tcW w:w="2421" w:type="dxa"/>
            <w:tcBorders>
              <w:top w:val="nil"/>
              <w:left w:val="nil"/>
              <w:bottom w:val="single" w:sz="4" w:space="0" w:color="auto"/>
              <w:right w:val="nil"/>
            </w:tcBorders>
            <w:vAlign w:val="bottom"/>
          </w:tcPr>
          <w:p w:rsidR="00447AB5" w:rsidRPr="006317D5" w:rsidRDefault="00447AB5" w:rsidP="00BB006E">
            <w:pPr>
              <w:jc w:val="center"/>
              <w:rPr>
                <w:b/>
                <w:sz w:val="28"/>
                <w:szCs w:val="28"/>
              </w:rPr>
            </w:pPr>
          </w:p>
        </w:tc>
      </w:tr>
    </w:tbl>
    <w:p w:rsidR="00447AB5" w:rsidRDefault="00447AB5" w:rsidP="00447AB5">
      <w:pPr>
        <w:pStyle w:val="aa"/>
      </w:pPr>
    </w:p>
    <w:tbl>
      <w:tblPr>
        <w:tblW w:w="9356" w:type="dxa"/>
        <w:tblBorders>
          <w:bottom w:val="single" w:sz="4" w:space="0" w:color="auto"/>
          <w:insideH w:val="single" w:sz="4" w:space="0" w:color="auto"/>
          <w:insideV w:val="single" w:sz="4" w:space="0" w:color="auto"/>
        </w:tblBorders>
        <w:tblLook w:val="04A0"/>
      </w:tblPr>
      <w:tblGrid>
        <w:gridCol w:w="4395"/>
        <w:gridCol w:w="3264"/>
        <w:gridCol w:w="1697"/>
      </w:tblGrid>
      <w:tr w:rsidR="00447AB5" w:rsidRPr="00AA52D4" w:rsidTr="00BB006E">
        <w:tc>
          <w:tcPr>
            <w:tcW w:w="4395" w:type="dxa"/>
            <w:tcBorders>
              <w:top w:val="nil"/>
              <w:bottom w:val="nil"/>
              <w:right w:val="nil"/>
            </w:tcBorders>
            <w:vAlign w:val="bottom"/>
          </w:tcPr>
          <w:p w:rsidR="00447AB5" w:rsidRPr="00AA52D4" w:rsidRDefault="00447AB5" w:rsidP="00BB006E">
            <w:pPr>
              <w:pStyle w:val="aa"/>
              <w:rPr>
                <w:rFonts w:ascii="Times New Roman" w:hAnsi="Times New Roman"/>
              </w:rPr>
            </w:pPr>
            <w:r w:rsidRPr="00AA52D4">
              <w:rPr>
                <w:rFonts w:ascii="Times New Roman" w:hAnsi="Times New Roman"/>
                <w:sz w:val="28"/>
              </w:rPr>
              <w:t>уведомляет Вас о несоответствии</w:t>
            </w:r>
          </w:p>
        </w:tc>
        <w:tc>
          <w:tcPr>
            <w:tcW w:w="4961" w:type="dxa"/>
            <w:gridSpan w:val="2"/>
            <w:tcBorders>
              <w:top w:val="nil"/>
              <w:left w:val="nil"/>
              <w:bottom w:val="single" w:sz="4" w:space="0" w:color="auto"/>
            </w:tcBorders>
          </w:tcPr>
          <w:p w:rsidR="00447AB5" w:rsidRPr="00AA52D4" w:rsidRDefault="00447AB5" w:rsidP="00BB006E">
            <w:pPr>
              <w:pStyle w:val="aa"/>
              <w:rPr>
                <w:rFonts w:ascii="Times New Roman" w:hAnsi="Times New Roman"/>
              </w:rPr>
            </w:pPr>
          </w:p>
        </w:tc>
      </w:tr>
      <w:tr w:rsidR="00447AB5" w:rsidRPr="00AA52D4" w:rsidTr="00BB006E">
        <w:tc>
          <w:tcPr>
            <w:tcW w:w="4395" w:type="dxa"/>
            <w:tcBorders>
              <w:top w:val="nil"/>
              <w:bottom w:val="nil"/>
              <w:right w:val="nil"/>
            </w:tcBorders>
            <w:vAlign w:val="bottom"/>
          </w:tcPr>
          <w:p w:rsidR="00447AB5" w:rsidRPr="00AA52D4" w:rsidRDefault="00447AB5" w:rsidP="00BB006E">
            <w:pPr>
              <w:pStyle w:val="aa"/>
              <w:rPr>
                <w:rFonts w:ascii="Times New Roman" w:hAnsi="Times New Roman"/>
                <w:sz w:val="24"/>
                <w:szCs w:val="24"/>
              </w:rPr>
            </w:pPr>
          </w:p>
        </w:tc>
        <w:tc>
          <w:tcPr>
            <w:tcW w:w="4961" w:type="dxa"/>
            <w:gridSpan w:val="2"/>
            <w:tcBorders>
              <w:top w:val="single" w:sz="4" w:space="0" w:color="auto"/>
              <w:left w:val="nil"/>
              <w:bottom w:val="nil"/>
            </w:tcBorders>
          </w:tcPr>
          <w:p w:rsidR="00447AB5" w:rsidRPr="00AA52D4" w:rsidRDefault="00447AB5" w:rsidP="00BB006E">
            <w:pPr>
              <w:pStyle w:val="aa"/>
              <w:jc w:val="center"/>
              <w:rPr>
                <w:rFonts w:ascii="Times New Roman" w:hAnsi="Times New Roman"/>
                <w:sz w:val="20"/>
                <w:szCs w:val="18"/>
              </w:rPr>
            </w:pPr>
            <w:r w:rsidRPr="00AA52D4">
              <w:rPr>
                <w:rFonts w:ascii="Times New Roman" w:hAnsi="Times New Roman"/>
                <w:sz w:val="20"/>
                <w:szCs w:val="18"/>
              </w:rPr>
              <w:t>(построенного или реконструированного, при реконструкции указать кадастровый номер реконструируемого объекта)</w:t>
            </w:r>
          </w:p>
        </w:tc>
      </w:tr>
      <w:tr w:rsidR="00447AB5" w:rsidRPr="00AA52D4" w:rsidTr="00BB006E">
        <w:tc>
          <w:tcPr>
            <w:tcW w:w="4395" w:type="dxa"/>
            <w:tcBorders>
              <w:top w:val="nil"/>
              <w:bottom w:val="single" w:sz="4" w:space="0" w:color="auto"/>
              <w:right w:val="nil"/>
            </w:tcBorders>
            <w:vAlign w:val="bottom"/>
          </w:tcPr>
          <w:p w:rsidR="00447AB5" w:rsidRPr="00AA52D4" w:rsidRDefault="00447AB5" w:rsidP="00BB006E">
            <w:pPr>
              <w:pStyle w:val="aa"/>
              <w:rPr>
                <w:rFonts w:ascii="Times New Roman" w:hAnsi="Times New Roman"/>
                <w:sz w:val="24"/>
                <w:szCs w:val="24"/>
              </w:rPr>
            </w:pPr>
          </w:p>
        </w:tc>
        <w:tc>
          <w:tcPr>
            <w:tcW w:w="4961" w:type="dxa"/>
            <w:gridSpan w:val="2"/>
            <w:tcBorders>
              <w:top w:val="nil"/>
              <w:left w:val="nil"/>
              <w:bottom w:val="single" w:sz="4" w:space="0" w:color="auto"/>
            </w:tcBorders>
          </w:tcPr>
          <w:p w:rsidR="00447AB5" w:rsidRPr="00AA52D4" w:rsidRDefault="00447AB5" w:rsidP="00BB006E">
            <w:pPr>
              <w:pStyle w:val="aa"/>
              <w:rPr>
                <w:rFonts w:ascii="Times New Roman" w:hAnsi="Times New Roman"/>
              </w:rPr>
            </w:pPr>
          </w:p>
        </w:tc>
      </w:tr>
      <w:tr w:rsidR="00447AB5" w:rsidRPr="00AA52D4" w:rsidTr="00BB006E">
        <w:tc>
          <w:tcPr>
            <w:tcW w:w="9356" w:type="dxa"/>
            <w:gridSpan w:val="3"/>
            <w:tcBorders>
              <w:top w:val="single" w:sz="4" w:space="0" w:color="auto"/>
              <w:bottom w:val="nil"/>
            </w:tcBorders>
            <w:vAlign w:val="bottom"/>
          </w:tcPr>
          <w:p w:rsidR="00447AB5" w:rsidRPr="00AA52D4" w:rsidRDefault="00447AB5" w:rsidP="00BB006E">
            <w:pPr>
              <w:pStyle w:val="aa"/>
              <w:jc w:val="center"/>
              <w:rPr>
                <w:rFonts w:ascii="Times New Roman" w:hAnsi="Times New Roman"/>
                <w:sz w:val="20"/>
                <w:szCs w:val="18"/>
              </w:rPr>
            </w:pPr>
            <w:r w:rsidRPr="00AA52D4">
              <w:rPr>
                <w:rFonts w:ascii="Times New Roman" w:hAnsi="Times New Roman"/>
                <w:sz w:val="20"/>
                <w:szCs w:val="18"/>
              </w:rPr>
              <w:t>(объекта индивидуального жилищного строительства или садового дома)</w:t>
            </w:r>
          </w:p>
        </w:tc>
      </w:tr>
      <w:tr w:rsidR="00447AB5" w:rsidRPr="00AA52D4" w:rsidTr="00BB006E">
        <w:tc>
          <w:tcPr>
            <w:tcW w:w="9356" w:type="dxa"/>
            <w:gridSpan w:val="3"/>
            <w:tcBorders>
              <w:top w:val="nil"/>
              <w:bottom w:val="nil"/>
            </w:tcBorders>
            <w:vAlign w:val="bottom"/>
          </w:tcPr>
          <w:p w:rsidR="00447AB5" w:rsidRPr="00AA52D4" w:rsidRDefault="00447AB5" w:rsidP="00BB006E">
            <w:pPr>
              <w:pStyle w:val="aa"/>
              <w:jc w:val="center"/>
              <w:rPr>
                <w:rFonts w:ascii="Times New Roman" w:hAnsi="Times New Roman"/>
                <w:sz w:val="18"/>
                <w:szCs w:val="18"/>
              </w:rPr>
            </w:pPr>
          </w:p>
        </w:tc>
      </w:tr>
      <w:tr w:rsidR="00447AB5" w:rsidRPr="00AA52D4" w:rsidTr="00BB006E">
        <w:tc>
          <w:tcPr>
            <w:tcW w:w="9356" w:type="dxa"/>
            <w:gridSpan w:val="3"/>
            <w:tcBorders>
              <w:top w:val="nil"/>
              <w:bottom w:val="nil"/>
            </w:tcBorders>
            <w:vAlign w:val="bottom"/>
          </w:tcPr>
          <w:p w:rsidR="00447AB5" w:rsidRPr="00AA52D4" w:rsidRDefault="00447AB5" w:rsidP="00BB006E">
            <w:pPr>
              <w:pStyle w:val="aa"/>
              <w:rPr>
                <w:rFonts w:ascii="Times New Roman" w:hAnsi="Times New Roman"/>
                <w:sz w:val="28"/>
                <w:szCs w:val="24"/>
              </w:rPr>
            </w:pPr>
            <w:r w:rsidRPr="00AA52D4">
              <w:rPr>
                <w:rFonts w:ascii="Times New Roman" w:hAnsi="Times New Roman"/>
                <w:sz w:val="28"/>
                <w:szCs w:val="24"/>
              </w:rPr>
              <w:t>указанного в уведомлении и расположенного на земельном участке</w:t>
            </w:r>
          </w:p>
        </w:tc>
      </w:tr>
      <w:tr w:rsidR="00447AB5" w:rsidRPr="00AA52D4" w:rsidTr="00BB006E">
        <w:tc>
          <w:tcPr>
            <w:tcW w:w="9356" w:type="dxa"/>
            <w:gridSpan w:val="3"/>
            <w:tcBorders>
              <w:top w:val="nil"/>
              <w:bottom w:val="single" w:sz="4" w:space="0" w:color="auto"/>
            </w:tcBorders>
            <w:vAlign w:val="bottom"/>
          </w:tcPr>
          <w:p w:rsidR="00447AB5" w:rsidRPr="00AA52D4" w:rsidRDefault="00447AB5" w:rsidP="00BB006E">
            <w:pPr>
              <w:pStyle w:val="aa"/>
              <w:rPr>
                <w:rFonts w:ascii="Times New Roman" w:hAnsi="Times New Roman"/>
                <w:sz w:val="24"/>
                <w:szCs w:val="24"/>
              </w:rPr>
            </w:pPr>
          </w:p>
        </w:tc>
      </w:tr>
      <w:tr w:rsidR="00447AB5" w:rsidRPr="00AA52D4" w:rsidTr="00BB006E">
        <w:tc>
          <w:tcPr>
            <w:tcW w:w="7659" w:type="dxa"/>
            <w:gridSpan w:val="2"/>
            <w:tcBorders>
              <w:top w:val="nil"/>
              <w:bottom w:val="single" w:sz="4" w:space="0" w:color="auto"/>
              <w:right w:val="nil"/>
            </w:tcBorders>
            <w:vAlign w:val="bottom"/>
          </w:tcPr>
          <w:p w:rsidR="00447AB5" w:rsidRPr="00AA52D4" w:rsidRDefault="00447AB5" w:rsidP="00BB006E">
            <w:pPr>
              <w:pStyle w:val="aa"/>
              <w:rPr>
                <w:rFonts w:ascii="Times New Roman" w:hAnsi="Times New Roman"/>
                <w:sz w:val="24"/>
                <w:szCs w:val="24"/>
              </w:rPr>
            </w:pPr>
          </w:p>
        </w:tc>
        <w:tc>
          <w:tcPr>
            <w:tcW w:w="1697" w:type="dxa"/>
            <w:tcBorders>
              <w:top w:val="nil"/>
              <w:left w:val="nil"/>
              <w:bottom w:val="nil"/>
            </w:tcBorders>
          </w:tcPr>
          <w:p w:rsidR="00447AB5" w:rsidRPr="00AA52D4" w:rsidRDefault="00447AB5" w:rsidP="00BB006E">
            <w:pPr>
              <w:pStyle w:val="aa"/>
              <w:rPr>
                <w:rFonts w:ascii="Times New Roman" w:hAnsi="Times New Roman"/>
                <w:sz w:val="24"/>
                <w:szCs w:val="24"/>
              </w:rPr>
            </w:pPr>
          </w:p>
        </w:tc>
      </w:tr>
      <w:tr w:rsidR="00447AB5" w:rsidRPr="00AA52D4" w:rsidTr="00BB006E">
        <w:tc>
          <w:tcPr>
            <w:tcW w:w="9356" w:type="dxa"/>
            <w:gridSpan w:val="3"/>
            <w:tcBorders>
              <w:top w:val="single" w:sz="4" w:space="0" w:color="auto"/>
              <w:bottom w:val="nil"/>
            </w:tcBorders>
            <w:vAlign w:val="bottom"/>
          </w:tcPr>
          <w:p w:rsidR="00447AB5" w:rsidRPr="00AA52D4" w:rsidRDefault="00447AB5" w:rsidP="00BB006E">
            <w:pPr>
              <w:pStyle w:val="aa"/>
              <w:jc w:val="center"/>
              <w:rPr>
                <w:rFonts w:ascii="Times New Roman" w:hAnsi="Times New Roman"/>
                <w:sz w:val="24"/>
                <w:szCs w:val="24"/>
              </w:rPr>
            </w:pPr>
            <w:r w:rsidRPr="00AA52D4">
              <w:rPr>
                <w:rFonts w:ascii="Times New Roman" w:hAnsi="Times New Roman"/>
                <w:sz w:val="20"/>
                <w:szCs w:val="18"/>
              </w:rPr>
              <w:lastRenderedPageBreak/>
              <w:t>(кадастровый номер земельного участка (при наличии), адрес или описание местоположения земельного участка)</w:t>
            </w:r>
          </w:p>
        </w:tc>
      </w:tr>
    </w:tbl>
    <w:p w:rsidR="00447AB5" w:rsidRDefault="00447AB5" w:rsidP="00447AB5">
      <w:pPr>
        <w:shd w:val="clear" w:color="auto" w:fill="FFFFFF"/>
        <w:jc w:val="both"/>
        <w:rPr>
          <w:sz w:val="28"/>
          <w:szCs w:val="24"/>
        </w:rPr>
      </w:pPr>
      <w:r w:rsidRPr="00D6798E">
        <w:rPr>
          <w:sz w:val="28"/>
          <w:szCs w:val="24"/>
        </w:rPr>
        <w:t>требованиям законодательства о градостроительной деятельности по следующим основаниям:</w:t>
      </w:r>
    </w:p>
    <w:tbl>
      <w:tblPr>
        <w:tblW w:w="9356" w:type="dxa"/>
        <w:tblBorders>
          <w:bottom w:val="single" w:sz="4" w:space="0" w:color="auto"/>
          <w:insideH w:val="single" w:sz="4" w:space="0" w:color="auto"/>
          <w:insideV w:val="single" w:sz="4" w:space="0" w:color="auto"/>
        </w:tblBorders>
        <w:tblLook w:val="04A0"/>
      </w:tblPr>
      <w:tblGrid>
        <w:gridCol w:w="426"/>
        <w:gridCol w:w="8930"/>
      </w:tblGrid>
      <w:tr w:rsidR="00447AB5" w:rsidRPr="00AA52D4" w:rsidTr="00BB006E">
        <w:tc>
          <w:tcPr>
            <w:tcW w:w="426" w:type="dxa"/>
            <w:tcBorders>
              <w:top w:val="nil"/>
              <w:bottom w:val="nil"/>
              <w:right w:val="nil"/>
            </w:tcBorders>
          </w:tcPr>
          <w:p w:rsidR="00447AB5" w:rsidRPr="00AA52D4" w:rsidRDefault="00447AB5" w:rsidP="00BB006E">
            <w:pPr>
              <w:pStyle w:val="aa"/>
              <w:rPr>
                <w:rFonts w:ascii="Times New Roman" w:hAnsi="Times New Roman"/>
              </w:rPr>
            </w:pPr>
            <w:r w:rsidRPr="00AA52D4">
              <w:rPr>
                <w:rFonts w:ascii="Times New Roman" w:hAnsi="Times New Roman"/>
                <w:sz w:val="28"/>
              </w:rPr>
              <w:t>1.</w:t>
            </w:r>
          </w:p>
        </w:tc>
        <w:tc>
          <w:tcPr>
            <w:tcW w:w="8930" w:type="dxa"/>
            <w:tcBorders>
              <w:top w:val="nil"/>
              <w:left w:val="nil"/>
              <w:bottom w:val="single" w:sz="4" w:space="0" w:color="auto"/>
            </w:tcBorders>
          </w:tcPr>
          <w:p w:rsidR="00447AB5" w:rsidRPr="00AA52D4" w:rsidRDefault="00447AB5" w:rsidP="00BB006E">
            <w:pPr>
              <w:pStyle w:val="aa"/>
              <w:rPr>
                <w:rFonts w:ascii="Times New Roman" w:hAnsi="Times New Roman"/>
                <w:sz w:val="28"/>
              </w:rPr>
            </w:pPr>
          </w:p>
        </w:tc>
      </w:tr>
      <w:tr w:rsidR="00447AB5" w:rsidRPr="00AA52D4" w:rsidTr="00BB006E">
        <w:tc>
          <w:tcPr>
            <w:tcW w:w="426" w:type="dxa"/>
            <w:tcBorders>
              <w:top w:val="nil"/>
              <w:bottom w:val="nil"/>
              <w:right w:val="nil"/>
            </w:tcBorders>
          </w:tcPr>
          <w:p w:rsidR="00447AB5" w:rsidRPr="00AA52D4" w:rsidRDefault="00447AB5" w:rsidP="00BB006E">
            <w:pPr>
              <w:pStyle w:val="aa"/>
              <w:rPr>
                <w:rFonts w:ascii="Times New Roman" w:hAnsi="Times New Roman"/>
              </w:rPr>
            </w:pPr>
          </w:p>
        </w:tc>
        <w:tc>
          <w:tcPr>
            <w:tcW w:w="8930" w:type="dxa"/>
            <w:tcBorders>
              <w:top w:val="single" w:sz="4" w:space="0" w:color="auto"/>
              <w:left w:val="nil"/>
              <w:bottom w:val="single" w:sz="4" w:space="0" w:color="auto"/>
            </w:tcBorders>
          </w:tcPr>
          <w:p w:rsidR="00447AB5" w:rsidRPr="00AA52D4" w:rsidRDefault="00447AB5" w:rsidP="00BB006E">
            <w:pPr>
              <w:pStyle w:val="aa"/>
              <w:rPr>
                <w:rFonts w:ascii="Times New Roman" w:hAnsi="Times New Roman"/>
                <w:sz w:val="28"/>
              </w:rPr>
            </w:pPr>
          </w:p>
        </w:tc>
      </w:tr>
      <w:tr w:rsidR="00447AB5" w:rsidRPr="00AA52D4" w:rsidTr="00BB006E">
        <w:tc>
          <w:tcPr>
            <w:tcW w:w="426" w:type="dxa"/>
            <w:tcBorders>
              <w:top w:val="nil"/>
              <w:bottom w:val="nil"/>
              <w:right w:val="nil"/>
            </w:tcBorders>
          </w:tcPr>
          <w:p w:rsidR="00447AB5" w:rsidRPr="00AA52D4" w:rsidRDefault="00447AB5" w:rsidP="00BB006E">
            <w:pPr>
              <w:pStyle w:val="aa"/>
              <w:rPr>
                <w:rFonts w:ascii="Times New Roman" w:hAnsi="Times New Roman"/>
              </w:rPr>
            </w:pPr>
          </w:p>
        </w:tc>
        <w:tc>
          <w:tcPr>
            <w:tcW w:w="8930" w:type="dxa"/>
            <w:tcBorders>
              <w:top w:val="single" w:sz="4" w:space="0" w:color="auto"/>
              <w:left w:val="nil"/>
              <w:bottom w:val="nil"/>
            </w:tcBorders>
          </w:tcPr>
          <w:p w:rsidR="00447AB5" w:rsidRPr="00AA52D4" w:rsidRDefault="00447AB5" w:rsidP="00BB006E">
            <w:pPr>
              <w:pStyle w:val="aa"/>
              <w:jc w:val="center"/>
              <w:rPr>
                <w:rFonts w:ascii="Times New Roman" w:hAnsi="Times New Roman"/>
                <w:sz w:val="20"/>
              </w:rPr>
            </w:pPr>
            <w:r w:rsidRPr="00AA52D4">
              <w:rPr>
                <w:rFonts w:ascii="Times New Roman" w:hAnsi="Times New Roman"/>
                <w:sz w:val="20"/>
              </w:rPr>
              <w:t>(сведения о несоответствии параметров построенных или реконструированныхобъекта индивидуального жилищного строительства или садового дома указаннымв пункте 1 части 19 статьи 55 Градостроительного кодекса РоссийскойФедерации (Собрание законодательства Российской Федерации, 2005, № 1, ст.16; 2018, № 32, 5135) предельным параметрам разрешенного строительства,</w:t>
            </w:r>
            <w:r>
              <w:rPr>
                <w:rFonts w:ascii="Times New Roman" w:hAnsi="Times New Roman"/>
                <w:sz w:val="20"/>
              </w:rPr>
              <w:t xml:space="preserve"> </w:t>
            </w:r>
            <w:r w:rsidRPr="00AA52D4">
              <w:rPr>
                <w:rFonts w:ascii="Times New Roman" w:hAnsi="Times New Roman"/>
                <w:sz w:val="20"/>
              </w:rPr>
              <w:t>реконструкции объектов капитального строительства, установленным правилами</w:t>
            </w:r>
          </w:p>
          <w:p w:rsidR="00447AB5" w:rsidRPr="00AA52D4" w:rsidRDefault="00447AB5" w:rsidP="00BB006E">
            <w:pPr>
              <w:pStyle w:val="aa"/>
              <w:jc w:val="center"/>
              <w:rPr>
                <w:rFonts w:ascii="Times New Roman" w:hAnsi="Times New Roman"/>
                <w:sz w:val="20"/>
              </w:rPr>
            </w:pPr>
            <w:r w:rsidRPr="00AA52D4">
              <w:rPr>
                <w:rFonts w:ascii="Times New Roman" w:hAnsi="Times New Roman"/>
                <w:sz w:val="20"/>
              </w:rPr>
              <w:t>землепользования  и  застройки, документацией по планировке территории, или</w:t>
            </w:r>
            <w:r>
              <w:rPr>
                <w:rFonts w:ascii="Times New Roman" w:hAnsi="Times New Roman"/>
                <w:sz w:val="20"/>
              </w:rPr>
              <w:t xml:space="preserve"> </w:t>
            </w:r>
            <w:r w:rsidRPr="00AA52D4">
              <w:rPr>
                <w:rFonts w:ascii="Times New Roman" w:hAnsi="Times New Roman"/>
                <w:sz w:val="20"/>
              </w:rPr>
              <w:t>обязательным  требованиям к параметрам объектов капитального строительства,</w:t>
            </w:r>
            <w:r>
              <w:rPr>
                <w:rFonts w:ascii="Times New Roman" w:hAnsi="Times New Roman"/>
                <w:sz w:val="20"/>
              </w:rPr>
              <w:t xml:space="preserve"> </w:t>
            </w:r>
            <w:r w:rsidRPr="00AA52D4">
              <w:rPr>
                <w:rFonts w:ascii="Times New Roman" w:hAnsi="Times New Roman"/>
                <w:sz w:val="20"/>
              </w:rPr>
              <w:t>установленным  градостроительным  кодексом  Российской  Федерации,  другими</w:t>
            </w:r>
            <w:r>
              <w:rPr>
                <w:rFonts w:ascii="Times New Roman" w:hAnsi="Times New Roman"/>
                <w:sz w:val="20"/>
              </w:rPr>
              <w:t xml:space="preserve"> </w:t>
            </w:r>
            <w:r w:rsidRPr="00AA52D4">
              <w:rPr>
                <w:rFonts w:ascii="Times New Roman" w:hAnsi="Times New Roman"/>
                <w:sz w:val="20"/>
              </w:rPr>
              <w:t>федеральными законами)</w:t>
            </w:r>
          </w:p>
        </w:tc>
      </w:tr>
    </w:tbl>
    <w:p w:rsidR="00447AB5" w:rsidRPr="006317D5" w:rsidRDefault="00447AB5" w:rsidP="00447AB5">
      <w:pPr>
        <w:shd w:val="clear" w:color="auto" w:fill="FFFFFF"/>
        <w:jc w:val="center"/>
        <w:rPr>
          <w:sz w:val="18"/>
          <w:szCs w:val="18"/>
        </w:rPr>
      </w:pPr>
    </w:p>
    <w:tbl>
      <w:tblPr>
        <w:tblW w:w="9356" w:type="dxa"/>
        <w:tblBorders>
          <w:bottom w:val="single" w:sz="4" w:space="0" w:color="auto"/>
          <w:insideH w:val="single" w:sz="4" w:space="0" w:color="auto"/>
          <w:insideV w:val="single" w:sz="4" w:space="0" w:color="auto"/>
        </w:tblBorders>
        <w:tblLook w:val="04A0"/>
      </w:tblPr>
      <w:tblGrid>
        <w:gridCol w:w="426"/>
        <w:gridCol w:w="8930"/>
      </w:tblGrid>
      <w:tr w:rsidR="00447AB5" w:rsidRPr="00AA52D4" w:rsidTr="00BB006E">
        <w:tc>
          <w:tcPr>
            <w:tcW w:w="426" w:type="dxa"/>
            <w:tcBorders>
              <w:top w:val="nil"/>
              <w:bottom w:val="nil"/>
              <w:right w:val="nil"/>
            </w:tcBorders>
          </w:tcPr>
          <w:p w:rsidR="00447AB5" w:rsidRPr="00AA52D4" w:rsidRDefault="00447AB5" w:rsidP="00BB006E">
            <w:pPr>
              <w:pStyle w:val="aa"/>
              <w:rPr>
                <w:rFonts w:ascii="Times New Roman" w:hAnsi="Times New Roman"/>
                <w:sz w:val="28"/>
                <w:szCs w:val="28"/>
              </w:rPr>
            </w:pPr>
            <w:r w:rsidRPr="00AA52D4">
              <w:rPr>
                <w:rFonts w:ascii="Times New Roman" w:hAnsi="Times New Roman"/>
                <w:sz w:val="28"/>
                <w:szCs w:val="28"/>
              </w:rPr>
              <w:t>2.</w:t>
            </w:r>
          </w:p>
        </w:tc>
        <w:tc>
          <w:tcPr>
            <w:tcW w:w="8930" w:type="dxa"/>
            <w:tcBorders>
              <w:top w:val="nil"/>
              <w:left w:val="nil"/>
              <w:bottom w:val="single" w:sz="4" w:space="0" w:color="auto"/>
            </w:tcBorders>
          </w:tcPr>
          <w:p w:rsidR="00447AB5" w:rsidRPr="00AA52D4" w:rsidRDefault="00447AB5" w:rsidP="00BB006E">
            <w:pPr>
              <w:pStyle w:val="aa"/>
              <w:rPr>
                <w:rFonts w:ascii="Times New Roman" w:hAnsi="Times New Roman"/>
                <w:sz w:val="28"/>
                <w:szCs w:val="28"/>
              </w:rPr>
            </w:pPr>
          </w:p>
        </w:tc>
      </w:tr>
      <w:tr w:rsidR="00447AB5" w:rsidRPr="00AA52D4" w:rsidTr="00BB006E">
        <w:tc>
          <w:tcPr>
            <w:tcW w:w="426" w:type="dxa"/>
            <w:tcBorders>
              <w:top w:val="nil"/>
              <w:bottom w:val="nil"/>
              <w:right w:val="nil"/>
            </w:tcBorders>
          </w:tcPr>
          <w:p w:rsidR="00447AB5" w:rsidRPr="00AA52D4" w:rsidRDefault="00447AB5" w:rsidP="00BB006E">
            <w:pPr>
              <w:pStyle w:val="aa"/>
              <w:rPr>
                <w:rFonts w:ascii="Times New Roman" w:hAnsi="Times New Roman"/>
                <w:sz w:val="28"/>
                <w:szCs w:val="28"/>
              </w:rPr>
            </w:pPr>
          </w:p>
        </w:tc>
        <w:tc>
          <w:tcPr>
            <w:tcW w:w="8930" w:type="dxa"/>
            <w:tcBorders>
              <w:top w:val="single" w:sz="4" w:space="0" w:color="auto"/>
              <w:left w:val="nil"/>
              <w:bottom w:val="single" w:sz="4" w:space="0" w:color="auto"/>
            </w:tcBorders>
          </w:tcPr>
          <w:p w:rsidR="00447AB5" w:rsidRPr="00AA52D4" w:rsidRDefault="00447AB5" w:rsidP="00BB006E">
            <w:pPr>
              <w:pStyle w:val="aa"/>
              <w:rPr>
                <w:rFonts w:ascii="Times New Roman" w:hAnsi="Times New Roman"/>
                <w:sz w:val="28"/>
                <w:szCs w:val="28"/>
              </w:rPr>
            </w:pPr>
          </w:p>
        </w:tc>
      </w:tr>
      <w:tr w:rsidR="00447AB5" w:rsidRPr="00AA52D4" w:rsidTr="00BB006E">
        <w:tc>
          <w:tcPr>
            <w:tcW w:w="426" w:type="dxa"/>
            <w:tcBorders>
              <w:top w:val="nil"/>
              <w:bottom w:val="nil"/>
              <w:right w:val="nil"/>
            </w:tcBorders>
          </w:tcPr>
          <w:p w:rsidR="00447AB5" w:rsidRPr="00AA52D4" w:rsidRDefault="00447AB5" w:rsidP="00BB006E">
            <w:pPr>
              <w:pStyle w:val="aa"/>
              <w:rPr>
                <w:rFonts w:ascii="Times New Roman" w:hAnsi="Times New Roman"/>
                <w:sz w:val="28"/>
                <w:szCs w:val="28"/>
              </w:rPr>
            </w:pPr>
          </w:p>
        </w:tc>
        <w:tc>
          <w:tcPr>
            <w:tcW w:w="8930" w:type="dxa"/>
            <w:tcBorders>
              <w:top w:val="single" w:sz="4" w:space="0" w:color="auto"/>
              <w:left w:val="nil"/>
              <w:bottom w:val="nil"/>
            </w:tcBorders>
          </w:tcPr>
          <w:p w:rsidR="00447AB5" w:rsidRPr="00AA52D4" w:rsidRDefault="00447AB5" w:rsidP="00BB006E">
            <w:pPr>
              <w:pStyle w:val="aa"/>
              <w:jc w:val="center"/>
              <w:rPr>
                <w:rFonts w:ascii="Times New Roman" w:hAnsi="Times New Roman"/>
                <w:szCs w:val="28"/>
              </w:rPr>
            </w:pPr>
            <w:r w:rsidRPr="00AA52D4">
              <w:rPr>
                <w:rFonts w:ascii="Times New Roman" w:hAnsi="Times New Roman"/>
                <w:sz w:val="20"/>
                <w:szCs w:val="28"/>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r>
              <w:rPr>
                <w:rFonts w:ascii="Times New Roman" w:hAnsi="Times New Roman"/>
                <w:sz w:val="20"/>
                <w:szCs w:val="28"/>
              </w:rPr>
              <w:t xml:space="preserve"> </w:t>
            </w:r>
            <w:r w:rsidRPr="00AA52D4">
              <w:rPr>
                <w:rFonts w:ascii="Times New Roman" w:hAnsi="Times New Roman"/>
                <w:sz w:val="20"/>
                <w:szCs w:val="28"/>
              </w:rPr>
              <w:t>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tc>
      </w:tr>
    </w:tbl>
    <w:p w:rsidR="00447AB5" w:rsidRPr="006317D5" w:rsidRDefault="00447AB5" w:rsidP="00447AB5">
      <w:pPr>
        <w:shd w:val="clear" w:color="auto" w:fill="FFFFFF"/>
        <w:jc w:val="center"/>
        <w:rPr>
          <w:sz w:val="18"/>
          <w:szCs w:val="18"/>
        </w:rPr>
      </w:pPr>
    </w:p>
    <w:tbl>
      <w:tblPr>
        <w:tblW w:w="9356" w:type="dxa"/>
        <w:tblBorders>
          <w:bottom w:val="single" w:sz="4" w:space="0" w:color="auto"/>
          <w:insideH w:val="single" w:sz="4" w:space="0" w:color="auto"/>
          <w:insideV w:val="single" w:sz="4" w:space="0" w:color="auto"/>
        </w:tblBorders>
        <w:tblLook w:val="04A0"/>
      </w:tblPr>
      <w:tblGrid>
        <w:gridCol w:w="426"/>
        <w:gridCol w:w="8930"/>
      </w:tblGrid>
      <w:tr w:rsidR="00447AB5" w:rsidRPr="00AA52D4" w:rsidTr="00BB006E">
        <w:tc>
          <w:tcPr>
            <w:tcW w:w="426" w:type="dxa"/>
            <w:tcBorders>
              <w:top w:val="nil"/>
              <w:bottom w:val="nil"/>
              <w:right w:val="nil"/>
            </w:tcBorders>
          </w:tcPr>
          <w:p w:rsidR="00447AB5" w:rsidRPr="00AA52D4" w:rsidRDefault="00447AB5" w:rsidP="00BB006E">
            <w:pPr>
              <w:pStyle w:val="aa"/>
              <w:rPr>
                <w:rFonts w:ascii="Times New Roman" w:hAnsi="Times New Roman"/>
                <w:sz w:val="28"/>
                <w:szCs w:val="28"/>
              </w:rPr>
            </w:pPr>
            <w:r w:rsidRPr="00AA52D4">
              <w:rPr>
                <w:rFonts w:ascii="Times New Roman" w:hAnsi="Times New Roman"/>
                <w:sz w:val="28"/>
                <w:szCs w:val="28"/>
              </w:rPr>
              <w:t>3.</w:t>
            </w:r>
          </w:p>
        </w:tc>
        <w:tc>
          <w:tcPr>
            <w:tcW w:w="8930" w:type="dxa"/>
            <w:tcBorders>
              <w:top w:val="nil"/>
              <w:left w:val="nil"/>
              <w:bottom w:val="single" w:sz="4" w:space="0" w:color="auto"/>
            </w:tcBorders>
          </w:tcPr>
          <w:p w:rsidR="00447AB5" w:rsidRPr="00AA52D4" w:rsidRDefault="00447AB5" w:rsidP="00BB006E">
            <w:pPr>
              <w:pStyle w:val="aa"/>
              <w:rPr>
                <w:rFonts w:ascii="Times New Roman" w:hAnsi="Times New Roman"/>
                <w:sz w:val="28"/>
                <w:szCs w:val="28"/>
              </w:rPr>
            </w:pPr>
          </w:p>
        </w:tc>
      </w:tr>
      <w:tr w:rsidR="00447AB5" w:rsidRPr="00AA52D4" w:rsidTr="00BB006E">
        <w:tc>
          <w:tcPr>
            <w:tcW w:w="426" w:type="dxa"/>
            <w:tcBorders>
              <w:top w:val="nil"/>
              <w:bottom w:val="nil"/>
              <w:right w:val="nil"/>
            </w:tcBorders>
          </w:tcPr>
          <w:p w:rsidR="00447AB5" w:rsidRPr="00AA52D4" w:rsidRDefault="00447AB5" w:rsidP="00BB006E">
            <w:pPr>
              <w:pStyle w:val="aa"/>
              <w:rPr>
                <w:rFonts w:ascii="Times New Roman" w:hAnsi="Times New Roman"/>
                <w:sz w:val="28"/>
                <w:szCs w:val="28"/>
              </w:rPr>
            </w:pPr>
          </w:p>
        </w:tc>
        <w:tc>
          <w:tcPr>
            <w:tcW w:w="8930" w:type="dxa"/>
            <w:tcBorders>
              <w:top w:val="single" w:sz="4" w:space="0" w:color="auto"/>
              <w:left w:val="nil"/>
              <w:bottom w:val="single" w:sz="4" w:space="0" w:color="auto"/>
            </w:tcBorders>
          </w:tcPr>
          <w:p w:rsidR="00447AB5" w:rsidRPr="00AA52D4" w:rsidRDefault="00447AB5" w:rsidP="00BB006E">
            <w:pPr>
              <w:pStyle w:val="aa"/>
              <w:rPr>
                <w:rFonts w:ascii="Times New Roman" w:hAnsi="Times New Roman"/>
                <w:sz w:val="28"/>
                <w:szCs w:val="28"/>
              </w:rPr>
            </w:pPr>
          </w:p>
        </w:tc>
      </w:tr>
      <w:tr w:rsidR="00447AB5" w:rsidRPr="00AA52D4" w:rsidTr="00BB006E">
        <w:tc>
          <w:tcPr>
            <w:tcW w:w="426" w:type="dxa"/>
            <w:tcBorders>
              <w:top w:val="nil"/>
              <w:bottom w:val="nil"/>
              <w:right w:val="nil"/>
            </w:tcBorders>
          </w:tcPr>
          <w:p w:rsidR="00447AB5" w:rsidRPr="00AA52D4" w:rsidRDefault="00447AB5" w:rsidP="00BB006E">
            <w:pPr>
              <w:pStyle w:val="aa"/>
              <w:rPr>
                <w:rFonts w:ascii="Times New Roman" w:hAnsi="Times New Roman"/>
                <w:sz w:val="28"/>
                <w:szCs w:val="28"/>
              </w:rPr>
            </w:pPr>
          </w:p>
        </w:tc>
        <w:tc>
          <w:tcPr>
            <w:tcW w:w="8930" w:type="dxa"/>
            <w:tcBorders>
              <w:top w:val="single" w:sz="4" w:space="0" w:color="auto"/>
              <w:left w:val="nil"/>
              <w:bottom w:val="nil"/>
            </w:tcBorders>
          </w:tcPr>
          <w:p w:rsidR="00447AB5" w:rsidRPr="00AA52D4" w:rsidRDefault="00447AB5" w:rsidP="00BB006E">
            <w:pPr>
              <w:pStyle w:val="aa"/>
              <w:jc w:val="center"/>
              <w:rPr>
                <w:rFonts w:ascii="Times New Roman" w:hAnsi="Times New Roman"/>
                <w:sz w:val="20"/>
                <w:szCs w:val="28"/>
              </w:rPr>
            </w:pPr>
            <w:r w:rsidRPr="00AA52D4">
              <w:rPr>
                <w:rFonts w:ascii="Times New Roman" w:hAnsi="Times New Roman"/>
                <w:sz w:val="20"/>
                <w:szCs w:val="28"/>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tc>
      </w:tr>
    </w:tbl>
    <w:p w:rsidR="00447AB5" w:rsidRPr="006317D5" w:rsidRDefault="00447AB5" w:rsidP="00447AB5">
      <w:pPr>
        <w:shd w:val="clear" w:color="auto" w:fill="FFFFFF"/>
        <w:jc w:val="center"/>
        <w:rPr>
          <w:sz w:val="18"/>
          <w:szCs w:val="18"/>
        </w:rPr>
      </w:pPr>
    </w:p>
    <w:tbl>
      <w:tblPr>
        <w:tblW w:w="9356" w:type="dxa"/>
        <w:tblBorders>
          <w:bottom w:val="single" w:sz="4" w:space="0" w:color="auto"/>
          <w:insideH w:val="single" w:sz="4" w:space="0" w:color="auto"/>
          <w:insideV w:val="single" w:sz="4" w:space="0" w:color="auto"/>
        </w:tblBorders>
        <w:tblLook w:val="04A0"/>
      </w:tblPr>
      <w:tblGrid>
        <w:gridCol w:w="426"/>
        <w:gridCol w:w="8930"/>
      </w:tblGrid>
      <w:tr w:rsidR="00447AB5" w:rsidRPr="00AA52D4" w:rsidTr="00BB006E">
        <w:tc>
          <w:tcPr>
            <w:tcW w:w="426" w:type="dxa"/>
            <w:tcBorders>
              <w:top w:val="nil"/>
              <w:bottom w:val="nil"/>
              <w:right w:val="nil"/>
            </w:tcBorders>
            <w:vAlign w:val="center"/>
          </w:tcPr>
          <w:p w:rsidR="00447AB5" w:rsidRPr="00AA52D4" w:rsidRDefault="00447AB5" w:rsidP="00BB006E">
            <w:pPr>
              <w:pStyle w:val="aa"/>
              <w:rPr>
                <w:rFonts w:ascii="Times New Roman" w:hAnsi="Times New Roman"/>
                <w:sz w:val="28"/>
                <w:szCs w:val="28"/>
              </w:rPr>
            </w:pPr>
            <w:r w:rsidRPr="00AA52D4">
              <w:rPr>
                <w:rFonts w:ascii="Times New Roman" w:hAnsi="Times New Roman"/>
                <w:sz w:val="28"/>
                <w:szCs w:val="28"/>
              </w:rPr>
              <w:t>4.</w:t>
            </w:r>
          </w:p>
        </w:tc>
        <w:tc>
          <w:tcPr>
            <w:tcW w:w="8930" w:type="dxa"/>
            <w:tcBorders>
              <w:top w:val="nil"/>
              <w:left w:val="nil"/>
              <w:bottom w:val="single" w:sz="4" w:space="0" w:color="auto"/>
            </w:tcBorders>
          </w:tcPr>
          <w:p w:rsidR="00447AB5" w:rsidRPr="00AA52D4" w:rsidRDefault="00447AB5" w:rsidP="00BB006E">
            <w:pPr>
              <w:pStyle w:val="aa"/>
              <w:rPr>
                <w:rFonts w:ascii="Times New Roman" w:hAnsi="Times New Roman"/>
                <w:sz w:val="28"/>
                <w:szCs w:val="28"/>
              </w:rPr>
            </w:pPr>
          </w:p>
        </w:tc>
      </w:tr>
      <w:tr w:rsidR="00447AB5" w:rsidRPr="00AA52D4" w:rsidTr="00BB006E">
        <w:tc>
          <w:tcPr>
            <w:tcW w:w="426" w:type="dxa"/>
            <w:tcBorders>
              <w:top w:val="nil"/>
              <w:bottom w:val="nil"/>
              <w:right w:val="nil"/>
            </w:tcBorders>
            <w:vAlign w:val="center"/>
          </w:tcPr>
          <w:p w:rsidR="00447AB5" w:rsidRPr="00AA52D4" w:rsidRDefault="00447AB5" w:rsidP="00BB006E">
            <w:pPr>
              <w:pStyle w:val="aa"/>
              <w:rPr>
                <w:rFonts w:ascii="Times New Roman" w:hAnsi="Times New Roman"/>
                <w:sz w:val="28"/>
                <w:szCs w:val="28"/>
              </w:rPr>
            </w:pPr>
          </w:p>
        </w:tc>
        <w:tc>
          <w:tcPr>
            <w:tcW w:w="8930" w:type="dxa"/>
            <w:tcBorders>
              <w:top w:val="single" w:sz="4" w:space="0" w:color="auto"/>
              <w:left w:val="nil"/>
              <w:bottom w:val="single" w:sz="4" w:space="0" w:color="auto"/>
            </w:tcBorders>
          </w:tcPr>
          <w:p w:rsidR="00447AB5" w:rsidRPr="00AA52D4" w:rsidRDefault="00447AB5" w:rsidP="00BB006E">
            <w:pPr>
              <w:pStyle w:val="aa"/>
              <w:rPr>
                <w:rFonts w:ascii="Times New Roman" w:hAnsi="Times New Roman"/>
                <w:sz w:val="28"/>
                <w:szCs w:val="28"/>
              </w:rPr>
            </w:pPr>
          </w:p>
        </w:tc>
      </w:tr>
      <w:tr w:rsidR="00447AB5" w:rsidRPr="00AA52D4" w:rsidTr="00BB006E">
        <w:tc>
          <w:tcPr>
            <w:tcW w:w="426" w:type="dxa"/>
            <w:tcBorders>
              <w:top w:val="nil"/>
              <w:bottom w:val="nil"/>
              <w:right w:val="nil"/>
            </w:tcBorders>
            <w:vAlign w:val="center"/>
          </w:tcPr>
          <w:p w:rsidR="00447AB5" w:rsidRPr="00AA52D4" w:rsidRDefault="00447AB5" w:rsidP="00BB006E">
            <w:pPr>
              <w:pStyle w:val="aa"/>
              <w:rPr>
                <w:rFonts w:ascii="Times New Roman" w:hAnsi="Times New Roman"/>
                <w:sz w:val="28"/>
                <w:szCs w:val="28"/>
              </w:rPr>
            </w:pPr>
          </w:p>
        </w:tc>
        <w:tc>
          <w:tcPr>
            <w:tcW w:w="8930" w:type="dxa"/>
            <w:tcBorders>
              <w:top w:val="single" w:sz="4" w:space="0" w:color="auto"/>
              <w:left w:val="nil"/>
              <w:bottom w:val="nil"/>
            </w:tcBorders>
          </w:tcPr>
          <w:p w:rsidR="00447AB5" w:rsidRPr="00AA52D4" w:rsidRDefault="00447AB5" w:rsidP="00BB006E">
            <w:pPr>
              <w:pStyle w:val="aa"/>
              <w:jc w:val="center"/>
              <w:rPr>
                <w:rFonts w:ascii="Times New Roman" w:hAnsi="Times New Roman"/>
                <w:sz w:val="20"/>
                <w:szCs w:val="28"/>
              </w:rPr>
            </w:pPr>
            <w:r w:rsidRPr="00AA52D4">
              <w:rPr>
                <w:rFonts w:ascii="Times New Roman" w:hAnsi="Times New Roman"/>
                <w:sz w:val="20"/>
                <w:szCs w:val="28"/>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c>
      </w:tr>
    </w:tbl>
    <w:p w:rsidR="00447AB5" w:rsidRPr="006317D5" w:rsidRDefault="00447AB5" w:rsidP="00447AB5">
      <w:pPr>
        <w:shd w:val="clear" w:color="auto" w:fill="FFFFFF"/>
        <w:jc w:val="center"/>
        <w:rPr>
          <w:sz w:val="18"/>
          <w:szCs w:val="18"/>
        </w:rPr>
      </w:pPr>
    </w:p>
    <w:p w:rsidR="00447AB5" w:rsidRPr="006317D5" w:rsidRDefault="00447AB5" w:rsidP="00447AB5">
      <w:pPr>
        <w:shd w:val="clear" w:color="auto" w:fill="FFFFFF"/>
        <w:jc w:val="center"/>
        <w:rPr>
          <w:sz w:val="18"/>
          <w:szCs w:val="18"/>
        </w:rPr>
      </w:pPr>
    </w:p>
    <w:tbl>
      <w:tblPr>
        <w:tblW w:w="9356" w:type="dxa"/>
        <w:tblLayout w:type="fixed"/>
        <w:tblCellMar>
          <w:left w:w="28" w:type="dxa"/>
          <w:right w:w="28" w:type="dxa"/>
        </w:tblCellMar>
        <w:tblLook w:val="0000"/>
      </w:tblPr>
      <w:tblGrid>
        <w:gridCol w:w="3828"/>
        <w:gridCol w:w="425"/>
        <w:gridCol w:w="2211"/>
        <w:gridCol w:w="482"/>
        <w:gridCol w:w="2410"/>
      </w:tblGrid>
      <w:tr w:rsidR="00447AB5" w:rsidRPr="00AA52D4" w:rsidTr="00BB006E">
        <w:tc>
          <w:tcPr>
            <w:tcW w:w="3828" w:type="dxa"/>
            <w:tcBorders>
              <w:top w:val="nil"/>
              <w:left w:val="nil"/>
              <w:bottom w:val="single" w:sz="4" w:space="0" w:color="auto"/>
              <w:right w:val="nil"/>
            </w:tcBorders>
            <w:vAlign w:val="bottom"/>
          </w:tcPr>
          <w:p w:rsidR="00447AB5" w:rsidRPr="006317D5" w:rsidRDefault="00447AB5" w:rsidP="00BB006E">
            <w:pPr>
              <w:jc w:val="center"/>
              <w:rPr>
                <w:b/>
                <w:sz w:val="24"/>
                <w:szCs w:val="24"/>
              </w:rPr>
            </w:pPr>
          </w:p>
        </w:tc>
        <w:tc>
          <w:tcPr>
            <w:tcW w:w="425" w:type="dxa"/>
            <w:tcBorders>
              <w:top w:val="nil"/>
              <w:left w:val="nil"/>
              <w:bottom w:val="nil"/>
              <w:right w:val="nil"/>
            </w:tcBorders>
            <w:vAlign w:val="bottom"/>
          </w:tcPr>
          <w:p w:rsidR="00447AB5" w:rsidRPr="006317D5" w:rsidRDefault="00447AB5" w:rsidP="00BB006E">
            <w:pPr>
              <w:rPr>
                <w:b/>
                <w:sz w:val="24"/>
                <w:szCs w:val="24"/>
              </w:rPr>
            </w:pPr>
          </w:p>
        </w:tc>
        <w:tc>
          <w:tcPr>
            <w:tcW w:w="2211" w:type="dxa"/>
            <w:tcBorders>
              <w:top w:val="nil"/>
              <w:left w:val="nil"/>
              <w:bottom w:val="single" w:sz="4" w:space="0" w:color="auto"/>
              <w:right w:val="nil"/>
            </w:tcBorders>
            <w:vAlign w:val="bottom"/>
          </w:tcPr>
          <w:p w:rsidR="00447AB5" w:rsidRPr="006317D5" w:rsidRDefault="00447AB5" w:rsidP="00BB006E">
            <w:pPr>
              <w:jc w:val="center"/>
              <w:rPr>
                <w:b/>
                <w:sz w:val="24"/>
                <w:szCs w:val="24"/>
              </w:rPr>
            </w:pPr>
          </w:p>
        </w:tc>
        <w:tc>
          <w:tcPr>
            <w:tcW w:w="482" w:type="dxa"/>
            <w:tcBorders>
              <w:top w:val="nil"/>
              <w:left w:val="nil"/>
              <w:bottom w:val="nil"/>
              <w:right w:val="nil"/>
            </w:tcBorders>
            <w:vAlign w:val="bottom"/>
          </w:tcPr>
          <w:p w:rsidR="00447AB5" w:rsidRPr="006317D5" w:rsidRDefault="00447AB5" w:rsidP="00BB006E">
            <w:pPr>
              <w:rPr>
                <w:b/>
                <w:sz w:val="24"/>
                <w:szCs w:val="24"/>
              </w:rPr>
            </w:pPr>
          </w:p>
        </w:tc>
        <w:tc>
          <w:tcPr>
            <w:tcW w:w="2410" w:type="dxa"/>
            <w:tcBorders>
              <w:top w:val="nil"/>
              <w:left w:val="nil"/>
              <w:bottom w:val="single" w:sz="4" w:space="0" w:color="auto"/>
              <w:right w:val="nil"/>
            </w:tcBorders>
            <w:vAlign w:val="bottom"/>
          </w:tcPr>
          <w:p w:rsidR="00447AB5" w:rsidRPr="006317D5" w:rsidRDefault="00447AB5" w:rsidP="00BB006E">
            <w:pPr>
              <w:jc w:val="center"/>
              <w:rPr>
                <w:b/>
                <w:sz w:val="24"/>
                <w:szCs w:val="24"/>
              </w:rPr>
            </w:pPr>
          </w:p>
        </w:tc>
      </w:tr>
      <w:tr w:rsidR="00447AB5" w:rsidRPr="00AA52D4" w:rsidTr="00BB006E">
        <w:tc>
          <w:tcPr>
            <w:tcW w:w="3828" w:type="dxa"/>
            <w:tcBorders>
              <w:top w:val="nil"/>
              <w:left w:val="nil"/>
              <w:bottom w:val="nil"/>
              <w:right w:val="nil"/>
            </w:tcBorders>
          </w:tcPr>
          <w:p w:rsidR="00447AB5" w:rsidRPr="006317D5" w:rsidRDefault="00447AB5" w:rsidP="00BB006E">
            <w:pPr>
              <w:jc w:val="center"/>
              <w:rPr>
                <w:sz w:val="18"/>
                <w:szCs w:val="18"/>
              </w:rPr>
            </w:pPr>
            <w:r w:rsidRPr="006317D5">
              <w:rPr>
                <w:sz w:val="18"/>
                <w:szCs w:val="18"/>
              </w:rPr>
              <w:t>(должность уполномоченного</w:t>
            </w:r>
            <w:r w:rsidRPr="006317D5">
              <w:rPr>
                <w:sz w:val="18"/>
                <w:szCs w:val="18"/>
              </w:rPr>
              <w:br/>
              <w:t>лица органа, осуществляющего</w:t>
            </w:r>
            <w:r w:rsidRPr="006317D5">
              <w:rPr>
                <w:sz w:val="18"/>
                <w:szCs w:val="18"/>
              </w:rPr>
              <w:br/>
              <w:t>выдачу разрешения на строительство)</w:t>
            </w:r>
          </w:p>
        </w:tc>
        <w:tc>
          <w:tcPr>
            <w:tcW w:w="425" w:type="dxa"/>
            <w:tcBorders>
              <w:top w:val="nil"/>
              <w:left w:val="nil"/>
              <w:bottom w:val="nil"/>
              <w:right w:val="nil"/>
            </w:tcBorders>
          </w:tcPr>
          <w:p w:rsidR="00447AB5" w:rsidRPr="006317D5" w:rsidRDefault="00447AB5" w:rsidP="00BB006E">
            <w:pPr>
              <w:rPr>
                <w:sz w:val="18"/>
                <w:szCs w:val="18"/>
              </w:rPr>
            </w:pPr>
          </w:p>
        </w:tc>
        <w:tc>
          <w:tcPr>
            <w:tcW w:w="2211" w:type="dxa"/>
            <w:tcBorders>
              <w:top w:val="nil"/>
              <w:left w:val="nil"/>
              <w:bottom w:val="nil"/>
              <w:right w:val="nil"/>
            </w:tcBorders>
          </w:tcPr>
          <w:p w:rsidR="00447AB5" w:rsidRPr="006317D5" w:rsidRDefault="00447AB5" w:rsidP="00BB006E">
            <w:pPr>
              <w:jc w:val="center"/>
              <w:rPr>
                <w:sz w:val="18"/>
                <w:szCs w:val="18"/>
              </w:rPr>
            </w:pPr>
            <w:r w:rsidRPr="006317D5">
              <w:rPr>
                <w:sz w:val="18"/>
                <w:szCs w:val="18"/>
              </w:rPr>
              <w:t>(подпись)</w:t>
            </w:r>
          </w:p>
        </w:tc>
        <w:tc>
          <w:tcPr>
            <w:tcW w:w="482" w:type="dxa"/>
            <w:tcBorders>
              <w:top w:val="nil"/>
              <w:left w:val="nil"/>
              <w:bottom w:val="nil"/>
              <w:right w:val="nil"/>
            </w:tcBorders>
          </w:tcPr>
          <w:p w:rsidR="00447AB5" w:rsidRPr="006317D5" w:rsidRDefault="00447AB5" w:rsidP="00BB006E">
            <w:pPr>
              <w:rPr>
                <w:sz w:val="18"/>
                <w:szCs w:val="18"/>
              </w:rPr>
            </w:pPr>
          </w:p>
        </w:tc>
        <w:tc>
          <w:tcPr>
            <w:tcW w:w="2410" w:type="dxa"/>
            <w:tcBorders>
              <w:top w:val="nil"/>
              <w:left w:val="nil"/>
              <w:bottom w:val="nil"/>
              <w:right w:val="nil"/>
            </w:tcBorders>
          </w:tcPr>
          <w:p w:rsidR="00447AB5" w:rsidRPr="006317D5" w:rsidRDefault="00447AB5" w:rsidP="00BB006E">
            <w:pPr>
              <w:jc w:val="center"/>
              <w:rPr>
                <w:sz w:val="18"/>
                <w:szCs w:val="18"/>
              </w:rPr>
            </w:pPr>
            <w:r w:rsidRPr="006317D5">
              <w:rPr>
                <w:sz w:val="18"/>
                <w:szCs w:val="18"/>
              </w:rPr>
              <w:t>(расшифровка подписи)</w:t>
            </w:r>
          </w:p>
        </w:tc>
      </w:tr>
    </w:tbl>
    <w:p w:rsidR="00447AB5" w:rsidRPr="006317D5" w:rsidRDefault="00447AB5" w:rsidP="00447AB5">
      <w:pPr>
        <w:widowControl w:val="0"/>
        <w:jc w:val="right"/>
        <w:outlineLvl w:val="1"/>
        <w:rPr>
          <w:sz w:val="24"/>
          <w:szCs w:val="28"/>
        </w:rPr>
      </w:pPr>
    </w:p>
    <w:p w:rsidR="00447AB5" w:rsidRPr="008040C9" w:rsidRDefault="00447AB5" w:rsidP="00447AB5">
      <w:pPr>
        <w:pStyle w:val="ConsPlusNonformat"/>
        <w:jc w:val="both"/>
        <w:rPr>
          <w:rFonts w:ascii="Times New Roman" w:hAnsi="Times New Roman" w:cs="Times New Roman"/>
        </w:rPr>
      </w:pPr>
    </w:p>
    <w:p w:rsidR="00447AB5" w:rsidRPr="008040C9" w:rsidRDefault="00447AB5" w:rsidP="00447AB5">
      <w:pPr>
        <w:pStyle w:val="ConsPlusNonformat"/>
        <w:jc w:val="both"/>
        <w:rPr>
          <w:rFonts w:ascii="Times New Roman" w:hAnsi="Times New Roman" w:cs="Times New Roman"/>
        </w:rPr>
      </w:pPr>
      <w:r w:rsidRPr="008040C9">
        <w:rPr>
          <w:rFonts w:ascii="Times New Roman" w:hAnsi="Times New Roman" w:cs="Times New Roman"/>
        </w:rPr>
        <w:t>М.П.</w:t>
      </w:r>
    </w:p>
    <w:p w:rsidR="00F45A72" w:rsidRDefault="00F45A72" w:rsidP="00447AB5">
      <w:pPr>
        <w:ind w:left="-567"/>
        <w:jc w:val="center"/>
      </w:pPr>
    </w:p>
    <w:sectPr w:rsidR="00F45A72" w:rsidSect="00F45A72">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CE4" w:rsidRDefault="00BC7CE4">
      <w:r>
        <w:separator/>
      </w:r>
    </w:p>
  </w:endnote>
  <w:endnote w:type="continuationSeparator" w:id="1">
    <w:p w:rsidR="00BC7CE4" w:rsidRDefault="00BC7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CE4" w:rsidRDefault="00BC7CE4">
      <w:r>
        <w:separator/>
      </w:r>
    </w:p>
  </w:footnote>
  <w:footnote w:type="continuationSeparator" w:id="1">
    <w:p w:rsidR="00BC7CE4" w:rsidRDefault="00BC7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4">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5">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22"/>
  </w:num>
  <w:num w:numId="6">
    <w:abstractNumId w:val="6"/>
  </w:num>
  <w:num w:numId="7">
    <w:abstractNumId w:val="20"/>
  </w:num>
  <w:num w:numId="8">
    <w:abstractNumId w:val="28"/>
  </w:num>
  <w:num w:numId="9">
    <w:abstractNumId w:val="35"/>
  </w:num>
  <w:num w:numId="10">
    <w:abstractNumId w:val="45"/>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2"/>
  </w:num>
  <w:num w:numId="16">
    <w:abstractNumId w:val="40"/>
  </w:num>
  <w:num w:numId="17">
    <w:abstractNumId w:val="21"/>
  </w:num>
  <w:num w:numId="18">
    <w:abstractNumId w:val="43"/>
  </w:num>
  <w:num w:numId="19">
    <w:abstractNumId w:val="36"/>
  </w:num>
  <w:num w:numId="20">
    <w:abstractNumId w:val="42"/>
  </w:num>
  <w:num w:numId="21">
    <w:abstractNumId w:val="10"/>
  </w:num>
  <w:num w:numId="22">
    <w:abstractNumId w:val="2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15"/>
  </w:num>
  <w:num w:numId="27">
    <w:abstractNumId w:val="11"/>
  </w:num>
  <w:num w:numId="28">
    <w:abstractNumId w:val="39"/>
  </w:num>
  <w:num w:numId="29">
    <w:abstractNumId w:val="27"/>
  </w:num>
  <w:num w:numId="30">
    <w:abstractNumId w:val="25"/>
  </w:num>
  <w:num w:numId="31">
    <w:abstractNumId w:val="33"/>
  </w:num>
  <w:num w:numId="32">
    <w:abstractNumId w:val="24"/>
  </w:num>
  <w:num w:numId="33">
    <w:abstractNumId w:val="16"/>
  </w:num>
  <w:num w:numId="34">
    <w:abstractNumId w:val="2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1"/>
  </w:num>
  <w:num w:numId="38">
    <w:abstractNumId w:val="34"/>
  </w:num>
  <w:num w:numId="39">
    <w:abstractNumId w:val="30"/>
  </w:num>
  <w:num w:numId="40">
    <w:abstractNumId w:val="9"/>
  </w:num>
  <w:num w:numId="41">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378"/>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AB5"/>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67D"/>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0DAF"/>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CE4"/>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313"/>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05A"/>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D0D"/>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2F85"/>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A72"/>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rules v:ext="edit">
        <o:r id="V:Rule1" type="connector" idref="#Прямая со стрелкой 17"/>
        <o:r id="V:Rule2" type="connector" idref="#Прямая со стрелкой 19"/>
        <o:r id="V:Rule3" type="connector" idref="#Прямая со стрелкой 21"/>
        <o:r id="V:Rule4" type="connector" idref="#Прямая со стрелкой 20"/>
        <o:r id="V:Rule5" type="connector" idref="#Прямая со стрелкой 23"/>
        <o:r id="V:Rule6" type="connector" idref="#Прямая со стрелкой 22"/>
        <o:r id="V:Rule7" type="connector" idref="#Прямая со стрелкой 24"/>
        <o:r id="V:Rule8" type="connector" idref="#Прямая со стрелкой 26"/>
        <o:r id="V:Rule9" type="connector" idref="#Прямая со стрелкой 25"/>
        <o:r id="V:Rule10" type="connector" idref="#Прямая со стрелкой 28"/>
        <o:r id="V:Rule11" type="connector" idref="#Прямая со стрелкой 27"/>
        <o:r id="V:Rule12" type="connector" idref="#Прямая со стрелкой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27BC506C5ACC91527E52D54499B1D172AC9ADADEFC6FD9F533202D9FD4CC880CD3153542F1567EF754DFEC862F85C2270CC36D92DC0C2Fn8QBI" TargetMode="External"/><Relationship Id="rId5" Type="http://schemas.openxmlformats.org/officeDocument/2006/relationships/webSettings" Target="webSettings.xml"/><Relationship Id="rId10" Type="http://schemas.openxmlformats.org/officeDocument/2006/relationships/hyperlink" Target="consultantplus://offline/ref=BE27BC506C5ACC91527E52D54499B1D173A59ADBD0F16FD9F533202D9FD4CC880CD3153243F75D23A21BDEB0C27F96C3220CC06D8DnDQ6I" TargetMode="External"/><Relationship Id="rId4" Type="http://schemas.openxmlformats.org/officeDocument/2006/relationships/settings" Target="settings.xml"/><Relationship Id="rId9" Type="http://schemas.openxmlformats.org/officeDocument/2006/relationships/hyperlink" Target="consultantplus://offline/ref=BE27BC506C5ACC91527E52D54499B1D172AC9FDCD3F16FD9F533202D9FD4CC880CD3153542F15E7FF354DFEC862F85C2270CC36D92DC0C2Fn8Q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12199</Words>
  <Characters>69539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7</cp:revision>
  <cp:lastPrinted>2025-05-14T12:35:00Z</cp:lastPrinted>
  <dcterms:created xsi:type="dcterms:W3CDTF">2025-05-20T09:01:00Z</dcterms:created>
  <dcterms:modified xsi:type="dcterms:W3CDTF">2025-05-20T09:29:00Z</dcterms:modified>
</cp:coreProperties>
</file>