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22F58">
        <w:t>15</w:t>
      </w:r>
      <w:r w:rsidR="00285FE1">
        <w:t xml:space="preserve"> декабря</w:t>
      </w:r>
      <w:r w:rsidR="00AF534F">
        <w:t xml:space="preserve"> 202</w:t>
      </w:r>
      <w:r w:rsidR="00340D71">
        <w:t>3</w:t>
      </w:r>
      <w:r w:rsidR="001C79B7">
        <w:t xml:space="preserve"> года № </w:t>
      </w:r>
      <w:r w:rsidR="000D0DD5">
        <w:t>1652</w:t>
      </w:r>
    </w:p>
    <w:p w:rsidR="00170376" w:rsidRDefault="00170376" w:rsidP="00FA7F89">
      <w:pPr>
        <w:jc w:val="center"/>
      </w:pPr>
    </w:p>
    <w:p w:rsidR="008B1D60" w:rsidRDefault="00A9752B" w:rsidP="00EE134D">
      <w:pPr>
        <w:jc w:val="center"/>
      </w:pPr>
      <w:r>
        <w:t>г. Калининск</w:t>
      </w:r>
    </w:p>
    <w:p w:rsidR="00BD5AA0" w:rsidRDefault="00BD5AA0" w:rsidP="00BD5AA0">
      <w:pPr>
        <w:ind w:firstLine="567"/>
        <w:jc w:val="both"/>
        <w:rPr>
          <w:sz w:val="27"/>
          <w:szCs w:val="27"/>
        </w:rPr>
      </w:pPr>
    </w:p>
    <w:p w:rsidR="00814D23" w:rsidRDefault="001027C6" w:rsidP="001027C6">
      <w:pPr>
        <w:jc w:val="both"/>
        <w:rPr>
          <w:b/>
          <w:sz w:val="28"/>
          <w:szCs w:val="28"/>
        </w:rPr>
      </w:pPr>
      <w:r w:rsidRPr="00E462F4">
        <w:rPr>
          <w:b/>
          <w:sz w:val="28"/>
          <w:szCs w:val="28"/>
        </w:rPr>
        <w:t>О внесении изменений в</w:t>
      </w:r>
      <w:r w:rsidR="00814D23">
        <w:rPr>
          <w:b/>
          <w:sz w:val="28"/>
          <w:szCs w:val="28"/>
        </w:rPr>
        <w:t xml:space="preserve"> </w:t>
      </w:r>
      <w:r w:rsidRPr="00E462F4">
        <w:rPr>
          <w:b/>
          <w:sz w:val="28"/>
          <w:szCs w:val="28"/>
        </w:rPr>
        <w:t xml:space="preserve">постановление </w:t>
      </w:r>
    </w:p>
    <w:p w:rsidR="00814D23" w:rsidRDefault="001027C6" w:rsidP="001027C6">
      <w:pPr>
        <w:jc w:val="both"/>
        <w:rPr>
          <w:b/>
          <w:sz w:val="28"/>
          <w:szCs w:val="28"/>
        </w:rPr>
      </w:pPr>
      <w:r w:rsidRPr="00E462F4">
        <w:rPr>
          <w:b/>
          <w:sz w:val="28"/>
          <w:szCs w:val="28"/>
        </w:rPr>
        <w:t>администрации</w:t>
      </w:r>
      <w:r w:rsidR="00814D23">
        <w:rPr>
          <w:b/>
          <w:sz w:val="28"/>
          <w:szCs w:val="28"/>
        </w:rPr>
        <w:t xml:space="preserve"> </w:t>
      </w:r>
      <w:r w:rsidRPr="00E462F4">
        <w:rPr>
          <w:b/>
          <w:sz w:val="28"/>
          <w:szCs w:val="28"/>
        </w:rPr>
        <w:t xml:space="preserve">Калининского </w:t>
      </w:r>
    </w:p>
    <w:p w:rsidR="00814D23" w:rsidRDefault="001027C6" w:rsidP="001027C6">
      <w:pPr>
        <w:jc w:val="both"/>
        <w:rPr>
          <w:b/>
          <w:sz w:val="28"/>
          <w:szCs w:val="28"/>
        </w:rPr>
      </w:pPr>
      <w:r w:rsidRPr="00E462F4">
        <w:rPr>
          <w:b/>
          <w:sz w:val="28"/>
          <w:szCs w:val="28"/>
        </w:rPr>
        <w:t xml:space="preserve">муниципального района Саратовской </w:t>
      </w:r>
    </w:p>
    <w:p w:rsidR="001027C6" w:rsidRPr="00E462F4" w:rsidRDefault="001027C6" w:rsidP="001027C6">
      <w:pPr>
        <w:jc w:val="both"/>
        <w:rPr>
          <w:b/>
          <w:sz w:val="28"/>
          <w:szCs w:val="28"/>
        </w:rPr>
      </w:pPr>
      <w:r w:rsidRPr="00E462F4">
        <w:rPr>
          <w:b/>
          <w:sz w:val="28"/>
          <w:szCs w:val="28"/>
        </w:rPr>
        <w:t>области</w:t>
      </w:r>
      <w:r w:rsidR="00814D23">
        <w:rPr>
          <w:b/>
          <w:sz w:val="28"/>
          <w:szCs w:val="28"/>
        </w:rPr>
        <w:t xml:space="preserve"> </w:t>
      </w:r>
      <w:r w:rsidRPr="00E462F4">
        <w:rPr>
          <w:b/>
          <w:sz w:val="28"/>
          <w:szCs w:val="28"/>
        </w:rPr>
        <w:t>от 29.12.2022 года № 1823</w:t>
      </w:r>
    </w:p>
    <w:p w:rsidR="001027C6" w:rsidRPr="00814D23" w:rsidRDefault="001027C6" w:rsidP="00814D23">
      <w:pPr>
        <w:ind w:firstLine="567"/>
        <w:jc w:val="both"/>
        <w:rPr>
          <w:sz w:val="28"/>
          <w:szCs w:val="28"/>
        </w:rPr>
      </w:pPr>
    </w:p>
    <w:p w:rsidR="001027C6" w:rsidRPr="00814D23" w:rsidRDefault="001027C6" w:rsidP="00814D23">
      <w:pPr>
        <w:ind w:firstLine="567"/>
        <w:jc w:val="both"/>
        <w:rPr>
          <w:sz w:val="28"/>
          <w:szCs w:val="28"/>
        </w:rPr>
      </w:pPr>
      <w:r w:rsidRPr="00814D23">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w:t>
      </w:r>
      <w:r w:rsidR="00814D23">
        <w:rPr>
          <w:sz w:val="28"/>
          <w:szCs w:val="28"/>
        </w:rPr>
        <w:t xml:space="preserve">Саратовской области </w:t>
      </w:r>
      <w:r w:rsidRPr="00814D23">
        <w:rPr>
          <w:sz w:val="28"/>
          <w:szCs w:val="28"/>
        </w:rPr>
        <w:t>от 04.10.2013 года №</w:t>
      </w:r>
      <w:r w:rsidR="00814D23">
        <w:rPr>
          <w:sz w:val="28"/>
          <w:szCs w:val="28"/>
        </w:rPr>
        <w:t xml:space="preserve"> </w:t>
      </w:r>
      <w:r w:rsidRPr="00814D23">
        <w:rPr>
          <w:sz w:val="28"/>
          <w:szCs w:val="28"/>
        </w:rPr>
        <w:t xml:space="preserve">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814D23">
          <w:rPr>
            <w:rStyle w:val="ad"/>
            <w:color w:val="auto"/>
            <w:sz w:val="28"/>
            <w:szCs w:val="28"/>
            <w:u w:val="none"/>
          </w:rPr>
          <w:t>Уставом Калининского муниципального района</w:t>
        </w:r>
      </w:hyperlink>
      <w:r w:rsidRPr="00814D23">
        <w:rPr>
          <w:sz w:val="28"/>
          <w:szCs w:val="28"/>
        </w:rPr>
        <w:t xml:space="preserve"> Саратовской области</w:t>
      </w:r>
      <w:r w:rsidR="00814D23">
        <w:rPr>
          <w:sz w:val="28"/>
          <w:szCs w:val="28"/>
        </w:rPr>
        <w:t>,</w:t>
      </w:r>
      <w:r w:rsidRPr="00814D23">
        <w:rPr>
          <w:sz w:val="28"/>
          <w:szCs w:val="28"/>
        </w:rPr>
        <w:t xml:space="preserve"> ПОСТАНОВЛЯЕТ:</w:t>
      </w:r>
    </w:p>
    <w:p w:rsidR="001027C6" w:rsidRPr="00814D23" w:rsidRDefault="001027C6" w:rsidP="00814D23">
      <w:pPr>
        <w:ind w:firstLine="567"/>
        <w:jc w:val="both"/>
        <w:rPr>
          <w:sz w:val="28"/>
          <w:szCs w:val="28"/>
          <w:highlight w:val="yellow"/>
        </w:rPr>
      </w:pPr>
    </w:p>
    <w:p w:rsidR="001027C6" w:rsidRPr="00814D23" w:rsidRDefault="001027C6" w:rsidP="00814D23">
      <w:pPr>
        <w:ind w:firstLine="567"/>
        <w:jc w:val="both"/>
        <w:rPr>
          <w:sz w:val="28"/>
          <w:szCs w:val="28"/>
        </w:rPr>
      </w:pPr>
      <w:r w:rsidRPr="00814D23">
        <w:rPr>
          <w:sz w:val="28"/>
          <w:szCs w:val="28"/>
        </w:rPr>
        <w:t>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w:t>
      </w:r>
      <w:r w:rsidR="00814D23">
        <w:rPr>
          <w:sz w:val="28"/>
          <w:szCs w:val="28"/>
        </w:rPr>
        <w:t>03.2023 года № 276, от 20.04.</w:t>
      </w:r>
      <w:r w:rsidRPr="00814D23">
        <w:rPr>
          <w:sz w:val="28"/>
          <w:szCs w:val="28"/>
        </w:rPr>
        <w:t xml:space="preserve">2023 года № 521, от 20.06.2023 года № 824, от 26.07.2023 </w:t>
      </w:r>
      <w:r w:rsidR="00814D23">
        <w:rPr>
          <w:sz w:val="28"/>
          <w:szCs w:val="28"/>
        </w:rPr>
        <w:t xml:space="preserve">года </w:t>
      </w:r>
      <w:r w:rsidRPr="00814D23">
        <w:rPr>
          <w:sz w:val="28"/>
          <w:szCs w:val="28"/>
        </w:rPr>
        <w:t>№ 951, от 05.09.2023 года № 1134, от 17.10</w:t>
      </w:r>
      <w:r w:rsidR="00814D23">
        <w:rPr>
          <w:sz w:val="28"/>
          <w:szCs w:val="28"/>
        </w:rPr>
        <w:t>.2023 года № 1363, от 14.11.2023 года</w:t>
      </w:r>
      <w:r w:rsidRPr="00814D23">
        <w:rPr>
          <w:sz w:val="28"/>
          <w:szCs w:val="28"/>
        </w:rPr>
        <w:t xml:space="preserve"> № </w:t>
      </w:r>
      <w:r w:rsidR="00814D23">
        <w:rPr>
          <w:sz w:val="28"/>
          <w:szCs w:val="28"/>
        </w:rPr>
        <w:t>1468, от 23.11.</w:t>
      </w:r>
      <w:r w:rsidRPr="00814D23">
        <w:rPr>
          <w:sz w:val="28"/>
          <w:szCs w:val="28"/>
        </w:rPr>
        <w:t xml:space="preserve">2023 года № 1528) следующие изменения: </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 xml:space="preserve">1.1. В приложении к постановлению в паспорте муниципальной программы </w:t>
      </w:r>
      <w:r w:rsidRPr="00814D23">
        <w:rPr>
          <w:sz w:val="28"/>
          <w:szCs w:val="28"/>
        </w:rPr>
        <w:t xml:space="preserve">«Развитие образования Калининского муниципального района Саратовской области на 2023-2025 годы» в </w:t>
      </w:r>
      <w:r w:rsidRPr="00814D23">
        <w:rPr>
          <w:sz w:val="28"/>
          <w:szCs w:val="28"/>
          <w:shd w:val="clear" w:color="auto" w:fill="FFFFFF"/>
        </w:rPr>
        <w:t>строке «Объем и источники финансирования» заменить:</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«1576177,4» </w:t>
      </w:r>
      <w:r w:rsidR="001027C6" w:rsidRPr="00814D23">
        <w:rPr>
          <w:sz w:val="28"/>
          <w:szCs w:val="28"/>
          <w:shd w:val="clear" w:color="auto" w:fill="FFFFFF"/>
        </w:rPr>
        <w:t>на цифры «1577709,7»,</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«257629,8» </w:t>
      </w:r>
      <w:r w:rsidR="001027C6" w:rsidRPr="00814D23">
        <w:rPr>
          <w:sz w:val="28"/>
          <w:szCs w:val="28"/>
          <w:shd w:val="clear" w:color="auto" w:fill="FFFFFF"/>
        </w:rPr>
        <w:t>на цифры «253135,5»,</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«1147180,9» </w:t>
      </w:r>
      <w:r w:rsidR="001027C6" w:rsidRPr="00814D23">
        <w:rPr>
          <w:sz w:val="28"/>
          <w:szCs w:val="28"/>
          <w:shd w:val="clear" w:color="auto" w:fill="FFFFFF"/>
        </w:rPr>
        <w:t>на цифры «1153207,5»,</w:t>
      </w:r>
    </w:p>
    <w:p w:rsidR="001027C6" w:rsidRPr="00814D23" w:rsidRDefault="00814D23" w:rsidP="00814D23">
      <w:pPr>
        <w:ind w:firstLine="567"/>
        <w:jc w:val="both"/>
        <w:rPr>
          <w:sz w:val="28"/>
          <w:szCs w:val="28"/>
          <w:shd w:val="clear" w:color="auto" w:fill="FFFFFF"/>
        </w:rPr>
      </w:pPr>
      <w:r>
        <w:rPr>
          <w:sz w:val="28"/>
          <w:szCs w:val="28"/>
          <w:shd w:val="clear" w:color="auto" w:fill="FFFFFF"/>
        </w:rPr>
        <w:lastRenderedPageBreak/>
        <w:t xml:space="preserve">цифры «587674,0» </w:t>
      </w:r>
      <w:r w:rsidR="001027C6" w:rsidRPr="00814D23">
        <w:rPr>
          <w:sz w:val="28"/>
          <w:szCs w:val="28"/>
          <w:shd w:val="clear" w:color="auto" w:fill="FFFFFF"/>
        </w:rPr>
        <w:t>на цифры «589206,3»</w:t>
      </w:r>
      <w:r>
        <w:rPr>
          <w:sz w:val="28"/>
          <w:szCs w:val="28"/>
          <w:shd w:val="clear" w:color="auto" w:fill="FFFFFF"/>
        </w:rPr>
        <w:t>,</w:t>
      </w:r>
    </w:p>
    <w:p w:rsidR="001027C6" w:rsidRPr="00814D23" w:rsidRDefault="00814D23" w:rsidP="00814D23">
      <w:pPr>
        <w:ind w:firstLine="567"/>
        <w:jc w:val="both"/>
        <w:rPr>
          <w:sz w:val="28"/>
          <w:szCs w:val="28"/>
          <w:shd w:val="clear" w:color="auto" w:fill="FFFFFF"/>
        </w:rPr>
      </w:pPr>
      <w:r>
        <w:rPr>
          <w:sz w:val="28"/>
          <w:szCs w:val="28"/>
          <w:shd w:val="clear" w:color="auto" w:fill="FFFFFF"/>
        </w:rPr>
        <w:t>цифры «114760,3» на цифры «110266,0»,</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«430981,1» </w:t>
      </w:r>
      <w:r w:rsidR="001027C6" w:rsidRPr="00814D23">
        <w:rPr>
          <w:sz w:val="28"/>
          <w:szCs w:val="28"/>
          <w:shd w:val="clear" w:color="auto" w:fill="FFFFFF"/>
        </w:rPr>
        <w:t>на цифры «437007,7».</w:t>
      </w:r>
    </w:p>
    <w:p w:rsidR="001027C6" w:rsidRPr="00814D23" w:rsidRDefault="001027C6" w:rsidP="00814D23">
      <w:pPr>
        <w:ind w:firstLine="567"/>
        <w:jc w:val="both"/>
        <w:rPr>
          <w:sz w:val="28"/>
          <w:szCs w:val="28"/>
        </w:rPr>
      </w:pPr>
      <w:r w:rsidRPr="00814D23">
        <w:rPr>
          <w:sz w:val="28"/>
          <w:szCs w:val="28"/>
          <w:shd w:val="clear" w:color="auto" w:fill="FFFFFF"/>
        </w:rPr>
        <w:t>1.2. В приложении к постановлению в ра</w:t>
      </w:r>
      <w:r w:rsidR="00814D23">
        <w:rPr>
          <w:sz w:val="28"/>
          <w:szCs w:val="28"/>
          <w:shd w:val="clear" w:color="auto" w:fill="FFFFFF"/>
        </w:rPr>
        <w:t xml:space="preserve">зделе 3 «Ресурсное обеспечение </w:t>
      </w:r>
      <w:r w:rsidRPr="00814D23">
        <w:rPr>
          <w:sz w:val="28"/>
          <w:szCs w:val="28"/>
          <w:shd w:val="clear" w:color="auto" w:fill="FFFFFF"/>
        </w:rPr>
        <w:t xml:space="preserve">муниципальной программы» муниципальной программы </w:t>
      </w:r>
      <w:r w:rsidRPr="00814D23">
        <w:rPr>
          <w:sz w:val="28"/>
          <w:szCs w:val="28"/>
        </w:rPr>
        <w:t>«Развитие образования Калининского муниципального района Саратовской области на 2023-2025 годы»:</w:t>
      </w:r>
    </w:p>
    <w:p w:rsidR="001027C6" w:rsidRPr="00814D23" w:rsidRDefault="001027C6" w:rsidP="00814D23">
      <w:pPr>
        <w:ind w:firstLine="567"/>
        <w:jc w:val="both"/>
        <w:rPr>
          <w:sz w:val="28"/>
          <w:szCs w:val="28"/>
        </w:rPr>
      </w:pPr>
      <w:r w:rsidRPr="00814D23">
        <w:rPr>
          <w:sz w:val="28"/>
          <w:szCs w:val="28"/>
        </w:rPr>
        <w:t>1.2.1. В пункте 1 «Развитие дошкольного образования» заменить:</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«203004,4» </w:t>
      </w:r>
      <w:r w:rsidR="001027C6" w:rsidRPr="00814D23">
        <w:rPr>
          <w:sz w:val="28"/>
          <w:szCs w:val="28"/>
          <w:shd w:val="clear" w:color="auto" w:fill="FFFFFF"/>
        </w:rPr>
        <w:t>на цифры «199644,2»,</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«81492,5» </w:t>
      </w:r>
      <w:r w:rsidR="001027C6" w:rsidRPr="00814D23">
        <w:rPr>
          <w:sz w:val="28"/>
          <w:szCs w:val="28"/>
          <w:shd w:val="clear" w:color="auto" w:fill="FFFFFF"/>
        </w:rPr>
        <w:t>на цифры «77599,1»,</w:t>
      </w:r>
    </w:p>
    <w:p w:rsidR="001027C6" w:rsidRPr="00814D23" w:rsidRDefault="00814D23" w:rsidP="00814D23">
      <w:pPr>
        <w:ind w:firstLine="567"/>
        <w:jc w:val="both"/>
        <w:rPr>
          <w:sz w:val="28"/>
          <w:szCs w:val="28"/>
          <w:shd w:val="clear" w:color="auto" w:fill="FFFFFF"/>
        </w:rPr>
      </w:pPr>
      <w:r>
        <w:rPr>
          <w:sz w:val="28"/>
          <w:szCs w:val="28"/>
          <w:shd w:val="clear" w:color="auto" w:fill="FFFFFF"/>
        </w:rPr>
        <w:t>цифры «121511,9»</w:t>
      </w:r>
      <w:r w:rsidR="001027C6" w:rsidRPr="00814D23">
        <w:rPr>
          <w:sz w:val="28"/>
          <w:szCs w:val="28"/>
          <w:shd w:val="clear" w:color="auto" w:fill="FFFFFF"/>
        </w:rPr>
        <w:t xml:space="preserve"> на цифры «122045,1»,</w:t>
      </w:r>
    </w:p>
    <w:p w:rsidR="001027C6" w:rsidRPr="00814D23" w:rsidRDefault="00814D23" w:rsidP="00814D23">
      <w:pPr>
        <w:ind w:firstLine="567"/>
        <w:jc w:val="both"/>
        <w:rPr>
          <w:sz w:val="28"/>
          <w:szCs w:val="28"/>
          <w:shd w:val="clear" w:color="auto" w:fill="FFFFFF"/>
        </w:rPr>
      </w:pPr>
      <w:r>
        <w:rPr>
          <w:sz w:val="28"/>
          <w:szCs w:val="28"/>
          <w:shd w:val="clear" w:color="auto" w:fill="FFFFFF"/>
        </w:rPr>
        <w:t>цифры «87445,2»</w:t>
      </w:r>
      <w:r w:rsidR="001027C6" w:rsidRPr="00814D23">
        <w:rPr>
          <w:sz w:val="28"/>
          <w:szCs w:val="28"/>
          <w:shd w:val="clear" w:color="auto" w:fill="FFFFFF"/>
        </w:rPr>
        <w:t xml:space="preserve"> на цифры «84085,0»</w:t>
      </w:r>
      <w:r>
        <w:rPr>
          <w:sz w:val="28"/>
          <w:szCs w:val="28"/>
          <w:shd w:val="clear" w:color="auto" w:fill="FFFFFF"/>
        </w:rPr>
        <w:t>,</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«34190,1» </w:t>
      </w:r>
      <w:r w:rsidR="001027C6" w:rsidRPr="00814D23">
        <w:rPr>
          <w:sz w:val="28"/>
          <w:szCs w:val="28"/>
          <w:shd w:val="clear" w:color="auto" w:fill="FFFFFF"/>
        </w:rPr>
        <w:t>на цифры «30296,7».</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«53255,1» </w:t>
      </w:r>
      <w:r w:rsidR="001027C6" w:rsidRPr="00814D23">
        <w:rPr>
          <w:sz w:val="28"/>
          <w:szCs w:val="28"/>
          <w:shd w:val="clear" w:color="auto" w:fill="FFFFFF"/>
        </w:rPr>
        <w:t>на цифры «53788,3».</w:t>
      </w:r>
    </w:p>
    <w:p w:rsidR="001027C6" w:rsidRPr="00814D23" w:rsidRDefault="001027C6" w:rsidP="00814D23">
      <w:pPr>
        <w:ind w:firstLine="567"/>
        <w:jc w:val="both"/>
        <w:rPr>
          <w:sz w:val="28"/>
          <w:szCs w:val="28"/>
        </w:rPr>
      </w:pPr>
      <w:r w:rsidRPr="00814D23">
        <w:rPr>
          <w:sz w:val="28"/>
          <w:szCs w:val="28"/>
        </w:rPr>
        <w:t>1.2.2. В пункте 2 «Развитие общеобразовательных учреждений» заменить:</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«1280282,4» на цифры «1288154,4»,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«88771,1» на цифры «91149,7»,</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«1020337,5» на цифры «1025830,9»,</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«458011,8» на цифры «465883,8»,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w:t>
      </w:r>
      <w:r w:rsidR="00814D23">
        <w:rPr>
          <w:sz w:val="28"/>
          <w:szCs w:val="28"/>
          <w:shd w:val="clear" w:color="auto" w:fill="FFFFFF"/>
        </w:rPr>
        <w:t>ры «42988,2» на цифры «45366,8»,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«373283,9» на цифры «378777,3».</w:t>
      </w:r>
    </w:p>
    <w:p w:rsidR="001027C6" w:rsidRPr="00814D23" w:rsidRDefault="001027C6" w:rsidP="00814D23">
      <w:pPr>
        <w:ind w:firstLine="567"/>
        <w:jc w:val="both"/>
        <w:rPr>
          <w:sz w:val="28"/>
          <w:szCs w:val="28"/>
        </w:rPr>
      </w:pPr>
      <w:r w:rsidRPr="00814D23">
        <w:rPr>
          <w:sz w:val="28"/>
          <w:szCs w:val="28"/>
        </w:rPr>
        <w:t>1.2.3. В пункте 3 «Развитие дополнительного образования» заменить:</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«34888,3» на цифры «34145,2»,</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«33243,2» на цифры «32500,1»,</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«16524,5» на цифры «15781,4»,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«14879,4» на цифры «14136,3».</w:t>
      </w:r>
    </w:p>
    <w:p w:rsidR="001027C6" w:rsidRPr="00814D23" w:rsidRDefault="001027C6" w:rsidP="00814D23">
      <w:pPr>
        <w:ind w:firstLine="567"/>
        <w:jc w:val="both"/>
        <w:rPr>
          <w:sz w:val="28"/>
          <w:szCs w:val="28"/>
        </w:rPr>
      </w:pPr>
      <w:r w:rsidRPr="00814D23">
        <w:rPr>
          <w:sz w:val="28"/>
          <w:szCs w:val="28"/>
        </w:rPr>
        <w:t>1.2.4. В пункте 4 «Организация летнего отдыха, оздоровления, занятости детей и подростков» заменить:</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«7500,0» на цифры «7446,4»,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«2500,0» по строке «в том числе местный бюджет» по графе «2023 год» на цифры «2446,4».</w:t>
      </w:r>
    </w:p>
    <w:p w:rsidR="001027C6" w:rsidRPr="00814D23" w:rsidRDefault="001027C6" w:rsidP="00814D23">
      <w:pPr>
        <w:ind w:firstLine="567"/>
        <w:jc w:val="both"/>
        <w:rPr>
          <w:sz w:val="28"/>
          <w:szCs w:val="28"/>
        </w:rPr>
      </w:pPr>
      <w:r w:rsidRPr="00814D23">
        <w:rPr>
          <w:sz w:val="28"/>
          <w:szCs w:val="28"/>
        </w:rPr>
        <w:t>1.2.5. В пункте 5 «Программное обеспечение, общехозяйственные расходы и содержание имущества централизованной бухгалтерии учреждений образования» заменить:</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«43707,5» на цифры «41888,9»,</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«40167,0» на цифры «38348,4»,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«20003,1» на цифры «18184,5»,</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«17352,0» на цифры «15533,4».</w:t>
      </w:r>
    </w:p>
    <w:p w:rsidR="001027C6" w:rsidRPr="00814D23" w:rsidRDefault="001027C6" w:rsidP="00814D23">
      <w:pPr>
        <w:ind w:firstLine="567"/>
        <w:jc w:val="both"/>
        <w:rPr>
          <w:sz w:val="28"/>
          <w:szCs w:val="28"/>
        </w:rPr>
      </w:pPr>
      <w:r w:rsidRPr="00814D23">
        <w:rPr>
          <w:sz w:val="28"/>
          <w:szCs w:val="28"/>
        </w:rPr>
        <w:t>1.2.6. В пункте 6 «Обеспечение и содержание эксплуатационно-методической службы системы образования» заменить:</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«6794,8» на цифры «6430,6»,</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«6456,0» на цифры «6091,8»,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w:t>
      </w:r>
      <w:r w:rsidR="00814D23">
        <w:rPr>
          <w:sz w:val="28"/>
          <w:szCs w:val="28"/>
          <w:shd w:val="clear" w:color="auto" w:fill="FFFFFF"/>
        </w:rPr>
        <w:t>ифры «3189,4» на цифры «2825,2»,</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«2850,6» на цифры «2486,4».</w:t>
      </w:r>
    </w:p>
    <w:p w:rsidR="001027C6" w:rsidRPr="00814D23" w:rsidRDefault="001027C6" w:rsidP="00814D23">
      <w:pPr>
        <w:ind w:firstLine="567"/>
        <w:jc w:val="both"/>
        <w:rPr>
          <w:sz w:val="28"/>
          <w:szCs w:val="28"/>
        </w:rPr>
      </w:pPr>
      <w:r w:rsidRPr="00814D23">
        <w:rPr>
          <w:sz w:val="28"/>
          <w:szCs w:val="28"/>
        </w:rPr>
        <w:t>1.3. В приложении № 1 к муниципальной программе в подпрограмме «Развитие дошкольного образования</w:t>
      </w:r>
      <w:r w:rsidRPr="00814D23">
        <w:rPr>
          <w:bCs/>
          <w:sz w:val="28"/>
          <w:szCs w:val="28"/>
        </w:rPr>
        <w:t xml:space="preserve">» муниципальной программы «Развитие </w:t>
      </w:r>
      <w:r w:rsidRPr="00814D23">
        <w:rPr>
          <w:bCs/>
          <w:sz w:val="28"/>
          <w:szCs w:val="28"/>
        </w:rPr>
        <w:lastRenderedPageBreak/>
        <w:t xml:space="preserve">образования Калининского  муниципального района Саратовской области на 2023-2025 годы» в </w:t>
      </w:r>
      <w:r w:rsidRPr="00814D23">
        <w:rPr>
          <w:sz w:val="28"/>
          <w:szCs w:val="28"/>
        </w:rPr>
        <w:t>паспорте подпрограммы в строке  «Объем и источники финансирования» и в разделе 3 подпрограммы «Ресурсное обеспечение подпрограммы» заменить:</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«203004,4» </w:t>
      </w:r>
      <w:r w:rsidR="001027C6" w:rsidRPr="00814D23">
        <w:rPr>
          <w:sz w:val="28"/>
          <w:szCs w:val="28"/>
          <w:shd w:val="clear" w:color="auto" w:fill="FFFFFF"/>
        </w:rPr>
        <w:t>на цифры «199644,2»,</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«81492,5» </w:t>
      </w:r>
      <w:r w:rsidR="001027C6" w:rsidRPr="00814D23">
        <w:rPr>
          <w:sz w:val="28"/>
          <w:szCs w:val="28"/>
          <w:shd w:val="clear" w:color="auto" w:fill="FFFFFF"/>
        </w:rPr>
        <w:t>на цифры «77599,1»,</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«121511,9» </w:t>
      </w:r>
      <w:r w:rsidR="001027C6" w:rsidRPr="00814D23">
        <w:rPr>
          <w:sz w:val="28"/>
          <w:szCs w:val="28"/>
          <w:shd w:val="clear" w:color="auto" w:fill="FFFFFF"/>
        </w:rPr>
        <w:t>на цифры «122045,1»,</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«87445,2» </w:t>
      </w:r>
      <w:r w:rsidR="001027C6" w:rsidRPr="00814D23">
        <w:rPr>
          <w:sz w:val="28"/>
          <w:szCs w:val="28"/>
          <w:shd w:val="clear" w:color="auto" w:fill="FFFFFF"/>
        </w:rPr>
        <w:t>на цифры «84085,0»</w:t>
      </w:r>
      <w:r>
        <w:rPr>
          <w:sz w:val="28"/>
          <w:szCs w:val="28"/>
          <w:shd w:val="clear" w:color="auto" w:fill="FFFFFF"/>
        </w:rPr>
        <w:t>,</w:t>
      </w:r>
    </w:p>
    <w:p w:rsidR="001027C6" w:rsidRPr="00814D23" w:rsidRDefault="00814D23" w:rsidP="00814D23">
      <w:pPr>
        <w:ind w:firstLine="567"/>
        <w:jc w:val="both"/>
        <w:rPr>
          <w:sz w:val="28"/>
          <w:szCs w:val="28"/>
          <w:shd w:val="clear" w:color="auto" w:fill="FFFFFF"/>
        </w:rPr>
      </w:pPr>
      <w:r>
        <w:rPr>
          <w:sz w:val="28"/>
          <w:szCs w:val="28"/>
          <w:shd w:val="clear" w:color="auto" w:fill="FFFFFF"/>
        </w:rPr>
        <w:t>цифры «34190,1» на цифры «30296,7»,</w:t>
      </w:r>
    </w:p>
    <w:p w:rsidR="001027C6" w:rsidRPr="00814D23" w:rsidRDefault="00814D23" w:rsidP="00814D23">
      <w:pPr>
        <w:ind w:firstLine="567"/>
        <w:jc w:val="both"/>
        <w:rPr>
          <w:sz w:val="28"/>
          <w:szCs w:val="28"/>
          <w:shd w:val="clear" w:color="auto" w:fill="FFFFFF"/>
        </w:rPr>
      </w:pPr>
      <w:r>
        <w:rPr>
          <w:sz w:val="28"/>
          <w:szCs w:val="28"/>
          <w:shd w:val="clear" w:color="auto" w:fill="FFFFFF"/>
        </w:rPr>
        <w:t xml:space="preserve">цифры «53255,1» </w:t>
      </w:r>
      <w:r w:rsidR="001027C6" w:rsidRPr="00814D23">
        <w:rPr>
          <w:sz w:val="28"/>
          <w:szCs w:val="28"/>
          <w:shd w:val="clear" w:color="auto" w:fill="FFFFFF"/>
        </w:rPr>
        <w:t>на цифры «53788,3».</w:t>
      </w:r>
    </w:p>
    <w:p w:rsidR="001027C6" w:rsidRPr="00814D23" w:rsidRDefault="001027C6" w:rsidP="00814D23">
      <w:pPr>
        <w:ind w:firstLine="567"/>
        <w:jc w:val="both"/>
        <w:rPr>
          <w:sz w:val="28"/>
          <w:szCs w:val="28"/>
          <w:shd w:val="clear" w:color="auto" w:fill="FFFFFF"/>
        </w:rPr>
      </w:pPr>
      <w:r w:rsidRPr="00814D23">
        <w:rPr>
          <w:sz w:val="28"/>
          <w:szCs w:val="28"/>
        </w:rPr>
        <w:t xml:space="preserve">1.4. В приложении № 1 к муниципальной программе в подпрограмме </w:t>
      </w:r>
      <w:r w:rsidRPr="00814D23">
        <w:rPr>
          <w:bCs/>
          <w:sz w:val="28"/>
          <w:szCs w:val="28"/>
        </w:rPr>
        <w:t>«</w:t>
      </w:r>
      <w:r w:rsidRPr="00814D23">
        <w:rPr>
          <w:sz w:val="28"/>
          <w:szCs w:val="28"/>
        </w:rPr>
        <w:t>Развитие дошкольного образования</w:t>
      </w:r>
      <w:r w:rsidRPr="00814D23">
        <w:rPr>
          <w:bCs/>
          <w:sz w:val="28"/>
          <w:szCs w:val="28"/>
        </w:rPr>
        <w:t>» муниципальной программы «Раз</w:t>
      </w:r>
      <w:r w:rsidR="00814D23">
        <w:rPr>
          <w:bCs/>
          <w:sz w:val="28"/>
          <w:szCs w:val="28"/>
        </w:rPr>
        <w:t xml:space="preserve">витие образования Калининского </w:t>
      </w:r>
      <w:r w:rsidRPr="00814D23">
        <w:rPr>
          <w:bCs/>
          <w:sz w:val="28"/>
          <w:szCs w:val="28"/>
        </w:rPr>
        <w:t xml:space="preserve">муниципального района Саратовской области на 2023-2025 годы» </w:t>
      </w:r>
      <w:r w:rsidRPr="00814D23">
        <w:rPr>
          <w:sz w:val="28"/>
          <w:szCs w:val="28"/>
          <w:shd w:val="clear" w:color="auto" w:fill="FFFFFF"/>
        </w:rPr>
        <w:t>раздел 6 «</w:t>
      </w:r>
      <w:r w:rsidRPr="00814D23">
        <w:rPr>
          <w:sz w:val="28"/>
          <w:szCs w:val="28"/>
        </w:rPr>
        <w:t xml:space="preserve">Перечень программных мероприятий </w:t>
      </w:r>
      <w:r w:rsidRPr="00814D23">
        <w:rPr>
          <w:bCs/>
          <w:sz w:val="28"/>
          <w:szCs w:val="28"/>
        </w:rPr>
        <w:t>по подпрограмме «</w:t>
      </w:r>
      <w:r w:rsidRPr="00814D23">
        <w:rPr>
          <w:sz w:val="28"/>
          <w:szCs w:val="28"/>
        </w:rPr>
        <w:t xml:space="preserve">Развитие дошкольного образования» изложить в новой </w:t>
      </w:r>
      <w:r w:rsidR="00814D23">
        <w:rPr>
          <w:sz w:val="28"/>
          <w:szCs w:val="28"/>
        </w:rPr>
        <w:t>редакции, согласно приложению №</w:t>
      </w:r>
      <w:r w:rsidRPr="00814D23">
        <w:rPr>
          <w:sz w:val="28"/>
          <w:szCs w:val="28"/>
        </w:rPr>
        <w:t>1.</w:t>
      </w:r>
    </w:p>
    <w:p w:rsidR="001027C6" w:rsidRPr="00814D23" w:rsidRDefault="001027C6" w:rsidP="00814D23">
      <w:pPr>
        <w:ind w:firstLine="567"/>
        <w:jc w:val="both"/>
        <w:rPr>
          <w:sz w:val="28"/>
          <w:szCs w:val="28"/>
        </w:rPr>
      </w:pPr>
      <w:r w:rsidRPr="00814D23">
        <w:rPr>
          <w:sz w:val="28"/>
          <w:szCs w:val="28"/>
        </w:rPr>
        <w:t>1.5. В приложени</w:t>
      </w:r>
      <w:r w:rsidR="00814D23">
        <w:rPr>
          <w:sz w:val="28"/>
          <w:szCs w:val="28"/>
        </w:rPr>
        <w:t>и № 2 к муниципальной программе</w:t>
      </w:r>
      <w:r w:rsidRPr="00814D23">
        <w:rPr>
          <w:sz w:val="28"/>
          <w:szCs w:val="28"/>
        </w:rPr>
        <w:t xml:space="preserve"> в подпрограмме «</w:t>
      </w:r>
      <w:r w:rsidRPr="00814D23">
        <w:rPr>
          <w:bCs/>
          <w:sz w:val="28"/>
          <w:szCs w:val="28"/>
        </w:rPr>
        <w:t>Развитие общеобразовательных учреждений» муниципальной программы «Раз</w:t>
      </w:r>
      <w:r w:rsidR="00814D23">
        <w:rPr>
          <w:bCs/>
          <w:sz w:val="28"/>
          <w:szCs w:val="28"/>
        </w:rPr>
        <w:t xml:space="preserve">витие образования Калининского </w:t>
      </w:r>
      <w:r w:rsidRPr="00814D23">
        <w:rPr>
          <w:bCs/>
          <w:sz w:val="28"/>
          <w:szCs w:val="28"/>
        </w:rPr>
        <w:t xml:space="preserve">муниципального района Саратовской области на 2023-2025 годы» в </w:t>
      </w:r>
      <w:r w:rsidR="00814D23">
        <w:rPr>
          <w:sz w:val="28"/>
          <w:szCs w:val="28"/>
        </w:rPr>
        <w:t>паспорте подпрограммы в строке</w:t>
      </w:r>
      <w:r w:rsidRPr="00814D23">
        <w:rPr>
          <w:sz w:val="28"/>
          <w:szCs w:val="28"/>
        </w:rPr>
        <w:t xml:space="preserve"> «Объем и источники финансирования» и в разделе 3 подпрограммы «Ресурсное обеспечение подпрограммы»</w:t>
      </w:r>
      <w:r w:rsidR="00814D23">
        <w:rPr>
          <w:sz w:val="28"/>
          <w:szCs w:val="28"/>
        </w:rPr>
        <w:t xml:space="preserve"> заменить</w:t>
      </w:r>
      <w:r w:rsidRPr="00814D23">
        <w:rPr>
          <w:sz w:val="28"/>
          <w:szCs w:val="28"/>
        </w:rPr>
        <w:t>:</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«1280282,4» на цифры «1288154,4»,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«88771,1» на цифры «91149,7»,</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«1020337,5» на цифры «1025830,9»,</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«458011,8» на цифры «465883,8»,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w:t>
      </w:r>
      <w:r w:rsidR="00814D23">
        <w:rPr>
          <w:sz w:val="28"/>
          <w:szCs w:val="28"/>
          <w:shd w:val="clear" w:color="auto" w:fill="FFFFFF"/>
        </w:rPr>
        <w:t>ры «42988,2» на цифры «45366,8»,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«373283,9» на цифры «378777,3».</w:t>
      </w:r>
    </w:p>
    <w:p w:rsidR="001027C6" w:rsidRPr="00814D23" w:rsidRDefault="001027C6" w:rsidP="00814D23">
      <w:pPr>
        <w:ind w:firstLine="567"/>
        <w:jc w:val="both"/>
        <w:rPr>
          <w:sz w:val="28"/>
          <w:szCs w:val="28"/>
        </w:rPr>
      </w:pPr>
      <w:r w:rsidRPr="00814D23">
        <w:rPr>
          <w:sz w:val="28"/>
          <w:szCs w:val="28"/>
        </w:rPr>
        <w:t xml:space="preserve">1.6. В приложении № 2 к муниципальной программе в подпрограмме </w:t>
      </w:r>
      <w:r w:rsidRPr="00814D23">
        <w:rPr>
          <w:bCs/>
          <w:sz w:val="28"/>
          <w:szCs w:val="28"/>
        </w:rPr>
        <w:t>«Развитие общеобразовательных учреждений» муниципальной программы «Ра</w:t>
      </w:r>
      <w:r w:rsidR="00814D23">
        <w:rPr>
          <w:bCs/>
          <w:sz w:val="28"/>
          <w:szCs w:val="28"/>
        </w:rPr>
        <w:t>звитие образования Калининского</w:t>
      </w:r>
      <w:r w:rsidRPr="00814D23">
        <w:rPr>
          <w:bCs/>
          <w:sz w:val="28"/>
          <w:szCs w:val="28"/>
        </w:rPr>
        <w:t xml:space="preserve"> муниципального района Саратовской области на 2023-2025 годы» </w:t>
      </w:r>
      <w:r w:rsidRPr="00814D23">
        <w:rPr>
          <w:sz w:val="28"/>
          <w:szCs w:val="28"/>
          <w:shd w:val="clear" w:color="auto" w:fill="FFFFFF"/>
        </w:rPr>
        <w:t>раздел 6 «</w:t>
      </w:r>
      <w:r w:rsidRPr="00814D23">
        <w:rPr>
          <w:sz w:val="28"/>
          <w:szCs w:val="28"/>
        </w:rPr>
        <w:t xml:space="preserve">Перечень программных мероприятий </w:t>
      </w:r>
      <w:r w:rsidRPr="00814D23">
        <w:rPr>
          <w:bCs/>
          <w:sz w:val="28"/>
          <w:szCs w:val="28"/>
        </w:rPr>
        <w:t>по подпрограмме «Развитие общеобразовательных учреждений</w:t>
      </w:r>
      <w:r w:rsidRPr="00814D23">
        <w:rPr>
          <w:sz w:val="28"/>
          <w:szCs w:val="28"/>
        </w:rPr>
        <w:t xml:space="preserve">» изложить в новой редакции, согласно приложению № 2.  </w:t>
      </w:r>
    </w:p>
    <w:p w:rsidR="001027C6" w:rsidRPr="00814D23" w:rsidRDefault="001027C6" w:rsidP="00814D23">
      <w:pPr>
        <w:ind w:firstLine="567"/>
        <w:jc w:val="both"/>
        <w:rPr>
          <w:bCs/>
          <w:sz w:val="28"/>
          <w:szCs w:val="28"/>
        </w:rPr>
      </w:pPr>
      <w:r w:rsidRPr="00814D23">
        <w:rPr>
          <w:sz w:val="28"/>
          <w:szCs w:val="28"/>
        </w:rPr>
        <w:t>1.7. В приложени</w:t>
      </w:r>
      <w:r w:rsidR="00814D23">
        <w:rPr>
          <w:sz w:val="28"/>
          <w:szCs w:val="28"/>
        </w:rPr>
        <w:t xml:space="preserve">и № 3 к муниципальной программе в подпрограмме </w:t>
      </w:r>
      <w:r w:rsidRPr="00814D23">
        <w:rPr>
          <w:bCs/>
          <w:sz w:val="28"/>
          <w:szCs w:val="28"/>
        </w:rPr>
        <w:t>«</w:t>
      </w:r>
      <w:r w:rsidRPr="00814D23">
        <w:rPr>
          <w:sz w:val="28"/>
          <w:szCs w:val="28"/>
        </w:rPr>
        <w:t>Развитие дополнительного образования»</w:t>
      </w:r>
      <w:r w:rsidRPr="00814D23">
        <w:rPr>
          <w:bCs/>
          <w:sz w:val="28"/>
          <w:szCs w:val="28"/>
        </w:rPr>
        <w:t xml:space="preserve"> муниципальной программы «Раз</w:t>
      </w:r>
      <w:r w:rsidR="00814D23">
        <w:rPr>
          <w:bCs/>
          <w:sz w:val="28"/>
          <w:szCs w:val="28"/>
        </w:rPr>
        <w:t xml:space="preserve">витие образования Калининского </w:t>
      </w:r>
      <w:r w:rsidRPr="00814D23">
        <w:rPr>
          <w:bCs/>
          <w:sz w:val="28"/>
          <w:szCs w:val="28"/>
        </w:rPr>
        <w:t xml:space="preserve">муниципального района Саратовской области на 2023-2025 годы» в </w:t>
      </w:r>
      <w:r w:rsidRPr="00814D23">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814D23">
        <w:rPr>
          <w:bCs/>
          <w:sz w:val="28"/>
          <w:szCs w:val="28"/>
        </w:rPr>
        <w:t>:</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«34888,3» на цифры «34145,2»,</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«33243,2» на цифры «32500,1»,</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«16524,5» на цифры «15781,4»,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«14879,4» на цифры «14136,3».</w:t>
      </w:r>
    </w:p>
    <w:p w:rsidR="001027C6" w:rsidRPr="00814D23" w:rsidRDefault="001027C6" w:rsidP="00814D23">
      <w:pPr>
        <w:ind w:firstLine="567"/>
        <w:jc w:val="both"/>
        <w:rPr>
          <w:sz w:val="28"/>
          <w:szCs w:val="28"/>
          <w:highlight w:val="yellow"/>
        </w:rPr>
      </w:pPr>
      <w:r w:rsidRPr="00814D23">
        <w:rPr>
          <w:sz w:val="28"/>
          <w:szCs w:val="28"/>
        </w:rPr>
        <w:t>1.8. В приложени</w:t>
      </w:r>
      <w:r w:rsidR="00814D23">
        <w:rPr>
          <w:sz w:val="28"/>
          <w:szCs w:val="28"/>
        </w:rPr>
        <w:t xml:space="preserve">и № 3 к муниципальной программе в подпрограмме </w:t>
      </w:r>
      <w:r w:rsidRPr="00814D23">
        <w:rPr>
          <w:bCs/>
          <w:sz w:val="28"/>
          <w:szCs w:val="28"/>
        </w:rPr>
        <w:t>«</w:t>
      </w:r>
      <w:r w:rsidRPr="00814D23">
        <w:rPr>
          <w:sz w:val="28"/>
          <w:szCs w:val="28"/>
        </w:rPr>
        <w:t>Развитие дополнительного образования»</w:t>
      </w:r>
      <w:r w:rsidRPr="00814D23">
        <w:rPr>
          <w:bCs/>
          <w:sz w:val="28"/>
          <w:szCs w:val="28"/>
        </w:rPr>
        <w:t xml:space="preserve"> муниципальной программы </w:t>
      </w:r>
      <w:r w:rsidRPr="00814D23">
        <w:rPr>
          <w:bCs/>
          <w:sz w:val="28"/>
          <w:szCs w:val="28"/>
        </w:rPr>
        <w:lastRenderedPageBreak/>
        <w:t>«Ра</w:t>
      </w:r>
      <w:r w:rsidR="00814D23">
        <w:rPr>
          <w:bCs/>
          <w:sz w:val="28"/>
          <w:szCs w:val="28"/>
        </w:rPr>
        <w:t>звитие образования Калининского</w:t>
      </w:r>
      <w:r w:rsidRPr="00814D23">
        <w:rPr>
          <w:bCs/>
          <w:sz w:val="28"/>
          <w:szCs w:val="28"/>
        </w:rPr>
        <w:t xml:space="preserve"> муниципального района Саратовской области на 2023-2025 годы» </w:t>
      </w:r>
      <w:r w:rsidRPr="00814D23">
        <w:rPr>
          <w:sz w:val="28"/>
          <w:szCs w:val="28"/>
        </w:rPr>
        <w:t>раздел 6 подпрограммы «Перечень программных мероприятий подпрограммы «Развитие дополнительного образования» изложить в новой редакции, согласно приложению № 3.</w:t>
      </w:r>
    </w:p>
    <w:p w:rsidR="001027C6" w:rsidRPr="00814D23" w:rsidRDefault="001027C6" w:rsidP="00814D23">
      <w:pPr>
        <w:ind w:firstLine="567"/>
        <w:jc w:val="both"/>
        <w:rPr>
          <w:bCs/>
          <w:sz w:val="28"/>
          <w:szCs w:val="28"/>
        </w:rPr>
      </w:pPr>
      <w:r w:rsidRPr="00814D23">
        <w:rPr>
          <w:sz w:val="28"/>
          <w:szCs w:val="28"/>
        </w:rPr>
        <w:t xml:space="preserve">1.9. В приложении № 4 к муниципальной программе  в подпрограмме  «Организация летнего отдыха, оздоровления, занятости детей и подростков» </w:t>
      </w:r>
      <w:r w:rsidRPr="00814D23">
        <w:rPr>
          <w:bCs/>
          <w:sz w:val="28"/>
          <w:szCs w:val="28"/>
        </w:rPr>
        <w:t xml:space="preserve">муниципальной программы «Развитие образования Калининского  муниципального района Саратовской области на 2023-2025 годы» в </w:t>
      </w:r>
      <w:r w:rsidRPr="00814D23">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814D23">
        <w:rPr>
          <w:bCs/>
          <w:sz w:val="28"/>
          <w:szCs w:val="28"/>
        </w:rPr>
        <w:t>:</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«7500,0» на цифры «7446,4»,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«2500,0» по строке «в том числе местный бюджет» по графе «2023 год» на цифры «2446,4».</w:t>
      </w:r>
    </w:p>
    <w:p w:rsidR="001027C6" w:rsidRPr="00814D23" w:rsidRDefault="001027C6" w:rsidP="00814D23">
      <w:pPr>
        <w:widowControl w:val="0"/>
        <w:ind w:firstLine="567"/>
        <w:jc w:val="both"/>
        <w:rPr>
          <w:sz w:val="28"/>
          <w:szCs w:val="28"/>
        </w:rPr>
      </w:pPr>
      <w:r w:rsidRPr="00814D23">
        <w:rPr>
          <w:sz w:val="28"/>
          <w:szCs w:val="28"/>
          <w:shd w:val="clear" w:color="auto" w:fill="FFFFFF"/>
        </w:rPr>
        <w:t xml:space="preserve">1.10. </w:t>
      </w:r>
      <w:r w:rsidRPr="00814D23">
        <w:rPr>
          <w:sz w:val="28"/>
          <w:szCs w:val="28"/>
        </w:rPr>
        <w:t xml:space="preserve">В приложении № 4 к муниципальной программе  в подпрограмме  «Организация летнего отдыха, оздоровления, занятости детей и подростков» </w:t>
      </w:r>
      <w:r w:rsidRPr="00814D23">
        <w:rPr>
          <w:bCs/>
          <w:color w:val="000000"/>
          <w:sz w:val="28"/>
          <w:szCs w:val="28"/>
        </w:rPr>
        <w:t>программы «Ра</w:t>
      </w:r>
      <w:r w:rsidR="00814D23">
        <w:rPr>
          <w:bCs/>
          <w:color w:val="000000"/>
          <w:sz w:val="28"/>
          <w:szCs w:val="28"/>
        </w:rPr>
        <w:t>звитие образования Калининского</w:t>
      </w:r>
      <w:r w:rsidRPr="00814D23">
        <w:rPr>
          <w:bCs/>
          <w:color w:val="000000"/>
          <w:sz w:val="28"/>
          <w:szCs w:val="28"/>
        </w:rPr>
        <w:t xml:space="preserve"> муниципального района Саратовской области на </w:t>
      </w:r>
      <w:r w:rsidRPr="00814D23">
        <w:rPr>
          <w:bCs/>
          <w:sz w:val="28"/>
          <w:szCs w:val="28"/>
        </w:rPr>
        <w:t>2023-2025 годы</w:t>
      </w:r>
      <w:r w:rsidRPr="00814D23">
        <w:rPr>
          <w:bCs/>
          <w:color w:val="000000"/>
          <w:sz w:val="28"/>
          <w:szCs w:val="28"/>
        </w:rPr>
        <w:t xml:space="preserve">» </w:t>
      </w:r>
      <w:r w:rsidRPr="00814D23">
        <w:rPr>
          <w:sz w:val="28"/>
          <w:szCs w:val="28"/>
        </w:rPr>
        <w:t>раздел 6 подпрограммы «</w:t>
      </w:r>
      <w:r w:rsidRPr="00814D23">
        <w:rPr>
          <w:bCs/>
          <w:sz w:val="28"/>
          <w:szCs w:val="28"/>
        </w:rPr>
        <w:t xml:space="preserve">6.Перечень программных мероприятий </w:t>
      </w:r>
      <w:r w:rsidRPr="00814D23">
        <w:rPr>
          <w:bCs/>
          <w:color w:val="000000"/>
          <w:sz w:val="28"/>
          <w:szCs w:val="28"/>
        </w:rPr>
        <w:t>подпрограммы «Организация летнего отдыха, оздоровления, занятости детей и подростков</w:t>
      </w:r>
      <w:r w:rsidRPr="00814D23">
        <w:rPr>
          <w:bCs/>
          <w:sz w:val="28"/>
          <w:szCs w:val="28"/>
        </w:rPr>
        <w:t>»</w:t>
      </w:r>
      <w:r w:rsidRPr="00814D23">
        <w:rPr>
          <w:sz w:val="28"/>
          <w:szCs w:val="28"/>
        </w:rPr>
        <w:t xml:space="preserve"> изложить в новой редакции, согласно приложению № 4.</w:t>
      </w:r>
    </w:p>
    <w:p w:rsidR="001027C6" w:rsidRPr="00814D23" w:rsidRDefault="001027C6" w:rsidP="00814D23">
      <w:pPr>
        <w:ind w:firstLine="567"/>
        <w:jc w:val="both"/>
        <w:rPr>
          <w:bCs/>
          <w:sz w:val="28"/>
          <w:szCs w:val="28"/>
        </w:rPr>
      </w:pPr>
      <w:r w:rsidRPr="00814D23">
        <w:rPr>
          <w:sz w:val="28"/>
          <w:szCs w:val="28"/>
        </w:rPr>
        <w:t>1.11. В приложении № 5 к муниципал</w:t>
      </w:r>
      <w:r w:rsidR="00814D23">
        <w:rPr>
          <w:sz w:val="28"/>
          <w:szCs w:val="28"/>
        </w:rPr>
        <w:t xml:space="preserve">ьной программе  в подпрограмме </w:t>
      </w:r>
      <w:r w:rsidRPr="00814D23">
        <w:rPr>
          <w:bCs/>
          <w:sz w:val="28"/>
          <w:szCs w:val="28"/>
        </w:rPr>
        <w:t>«</w:t>
      </w:r>
      <w:r w:rsidRPr="00814D23">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814D23">
        <w:rPr>
          <w:bCs/>
          <w:sz w:val="28"/>
          <w:szCs w:val="28"/>
        </w:rPr>
        <w:t xml:space="preserve"> муниципальной программы «Раз</w:t>
      </w:r>
      <w:r w:rsidR="00814D23">
        <w:rPr>
          <w:bCs/>
          <w:sz w:val="28"/>
          <w:szCs w:val="28"/>
        </w:rPr>
        <w:t xml:space="preserve">витие образования Калининского </w:t>
      </w:r>
      <w:r w:rsidRPr="00814D23">
        <w:rPr>
          <w:bCs/>
          <w:sz w:val="28"/>
          <w:szCs w:val="28"/>
        </w:rPr>
        <w:t xml:space="preserve">муниципального района Саратовской области на 2023-2025 годы» в </w:t>
      </w:r>
      <w:r w:rsidRPr="00814D23">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814D23">
        <w:rPr>
          <w:bCs/>
          <w:sz w:val="28"/>
          <w:szCs w:val="28"/>
        </w:rPr>
        <w:t>:</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«43707,5» на цифры «41888,9»,</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«40167,0» на цифры «38348,4»,</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«20003,1» на цифры «18184,5»,</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«17352,0» на цифры «15533,4».</w:t>
      </w:r>
    </w:p>
    <w:p w:rsidR="001027C6" w:rsidRPr="00814D23" w:rsidRDefault="001027C6" w:rsidP="00814D23">
      <w:pPr>
        <w:ind w:firstLine="567"/>
        <w:jc w:val="both"/>
        <w:rPr>
          <w:sz w:val="28"/>
          <w:szCs w:val="28"/>
        </w:rPr>
      </w:pPr>
      <w:r w:rsidRPr="00814D23">
        <w:rPr>
          <w:sz w:val="28"/>
          <w:szCs w:val="28"/>
        </w:rPr>
        <w:t>1.12. В приложении № 5 к муниципал</w:t>
      </w:r>
      <w:r w:rsidR="00814D23">
        <w:rPr>
          <w:sz w:val="28"/>
          <w:szCs w:val="28"/>
        </w:rPr>
        <w:t xml:space="preserve">ьной программе  в подпрограмме </w:t>
      </w:r>
      <w:r w:rsidRPr="00814D23">
        <w:rPr>
          <w:bCs/>
          <w:sz w:val="28"/>
          <w:szCs w:val="28"/>
        </w:rPr>
        <w:t>«</w:t>
      </w:r>
      <w:r w:rsidRPr="00814D23">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814D23">
        <w:rPr>
          <w:bCs/>
          <w:sz w:val="28"/>
          <w:szCs w:val="28"/>
        </w:rPr>
        <w:t xml:space="preserve"> муниципальной программы «Развитие образования Калинин</w:t>
      </w:r>
      <w:r w:rsidR="00814D23">
        <w:rPr>
          <w:bCs/>
          <w:sz w:val="28"/>
          <w:szCs w:val="28"/>
        </w:rPr>
        <w:t xml:space="preserve">ского </w:t>
      </w:r>
      <w:r w:rsidRPr="00814D23">
        <w:rPr>
          <w:bCs/>
          <w:sz w:val="28"/>
          <w:szCs w:val="28"/>
        </w:rPr>
        <w:t>муниципального района Саратов</w:t>
      </w:r>
      <w:r w:rsidR="00814D23">
        <w:rPr>
          <w:bCs/>
          <w:sz w:val="28"/>
          <w:szCs w:val="28"/>
        </w:rPr>
        <w:t>ской области на 2023-2025 годы»</w:t>
      </w:r>
      <w:r w:rsidRPr="00814D23">
        <w:rPr>
          <w:sz w:val="28"/>
          <w:szCs w:val="28"/>
        </w:rPr>
        <w:t xml:space="preserve"> раздел 6 подпрограммы «Перечень программных мероприятий подпрограммы «Программное обеспечение, общехозяйственные расходы и содержание имущества централизованной бухгалтерии учреждений образования» изложить в новой редакции, согласно приложению № 5.</w:t>
      </w:r>
    </w:p>
    <w:p w:rsidR="001027C6" w:rsidRPr="00814D23" w:rsidRDefault="001027C6" w:rsidP="00814D23">
      <w:pPr>
        <w:ind w:firstLine="567"/>
        <w:jc w:val="both"/>
        <w:rPr>
          <w:bCs/>
          <w:sz w:val="28"/>
          <w:szCs w:val="28"/>
        </w:rPr>
      </w:pPr>
      <w:r w:rsidRPr="00814D23">
        <w:rPr>
          <w:sz w:val="28"/>
          <w:szCs w:val="28"/>
        </w:rPr>
        <w:t>1.13. В приложени</w:t>
      </w:r>
      <w:r w:rsidR="00814D23">
        <w:rPr>
          <w:sz w:val="28"/>
          <w:szCs w:val="28"/>
        </w:rPr>
        <w:t xml:space="preserve">и № 6 к муниципальной программе в подпрограмме </w:t>
      </w:r>
      <w:r w:rsidRPr="00814D23">
        <w:rPr>
          <w:bCs/>
          <w:sz w:val="28"/>
          <w:szCs w:val="28"/>
        </w:rPr>
        <w:t>«</w:t>
      </w:r>
      <w:r w:rsidRPr="00814D23">
        <w:rPr>
          <w:sz w:val="28"/>
          <w:szCs w:val="28"/>
        </w:rPr>
        <w:t>Обеспечение и содержание эксплуатационно-методической службы системы образования»</w:t>
      </w:r>
      <w:r w:rsidRPr="00814D23">
        <w:rPr>
          <w:bCs/>
          <w:sz w:val="28"/>
          <w:szCs w:val="28"/>
        </w:rPr>
        <w:t xml:space="preserve"> муниципальной программы «Развитие образовани</w:t>
      </w:r>
      <w:r w:rsidR="00814D23">
        <w:rPr>
          <w:bCs/>
          <w:sz w:val="28"/>
          <w:szCs w:val="28"/>
        </w:rPr>
        <w:t xml:space="preserve">я Калининского </w:t>
      </w:r>
      <w:r w:rsidRPr="00814D23">
        <w:rPr>
          <w:bCs/>
          <w:sz w:val="28"/>
          <w:szCs w:val="28"/>
        </w:rPr>
        <w:t xml:space="preserve">муниципального района Саратовской области на 2023-2025 годы» в </w:t>
      </w:r>
      <w:r w:rsidRPr="00814D23">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814D23">
        <w:rPr>
          <w:bCs/>
          <w:sz w:val="28"/>
          <w:szCs w:val="28"/>
        </w:rPr>
        <w:t>:</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lastRenderedPageBreak/>
        <w:t>цифры «6794,8» на цифры «6430,6»,</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«6456,0» на цифры «6091,8»,</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w:t>
      </w:r>
      <w:r w:rsidR="00814D23">
        <w:rPr>
          <w:sz w:val="28"/>
          <w:szCs w:val="28"/>
          <w:shd w:val="clear" w:color="auto" w:fill="FFFFFF"/>
        </w:rPr>
        <w:t>ифры «3189,4» на цифры «2825,2»,</w:t>
      </w:r>
    </w:p>
    <w:p w:rsidR="001027C6" w:rsidRPr="00814D23" w:rsidRDefault="001027C6" w:rsidP="00814D23">
      <w:pPr>
        <w:ind w:firstLine="567"/>
        <w:jc w:val="both"/>
        <w:rPr>
          <w:sz w:val="28"/>
          <w:szCs w:val="28"/>
          <w:shd w:val="clear" w:color="auto" w:fill="FFFFFF"/>
        </w:rPr>
      </w:pPr>
      <w:r w:rsidRPr="00814D23">
        <w:rPr>
          <w:sz w:val="28"/>
          <w:szCs w:val="28"/>
          <w:shd w:val="clear" w:color="auto" w:fill="FFFFFF"/>
        </w:rPr>
        <w:t>цифры «2850,6» на цифры «2486,4».</w:t>
      </w:r>
    </w:p>
    <w:p w:rsidR="001027C6" w:rsidRPr="00814D23" w:rsidRDefault="001027C6" w:rsidP="00814D23">
      <w:pPr>
        <w:ind w:firstLine="567"/>
        <w:jc w:val="both"/>
        <w:rPr>
          <w:sz w:val="28"/>
          <w:szCs w:val="28"/>
        </w:rPr>
      </w:pPr>
      <w:r w:rsidRPr="00814D23">
        <w:rPr>
          <w:sz w:val="28"/>
          <w:szCs w:val="28"/>
        </w:rPr>
        <w:t xml:space="preserve">1.14. В приложении № 6 к муниципальной программе  в подпрограмме  </w:t>
      </w:r>
      <w:r w:rsidRPr="00814D23">
        <w:rPr>
          <w:bCs/>
          <w:sz w:val="28"/>
          <w:szCs w:val="28"/>
        </w:rPr>
        <w:t>«</w:t>
      </w:r>
      <w:r w:rsidRPr="00814D23">
        <w:rPr>
          <w:sz w:val="28"/>
          <w:szCs w:val="28"/>
        </w:rPr>
        <w:t>Обеспечение и содержание эксплуатационно-методической службы системы образования»</w:t>
      </w:r>
      <w:r w:rsidRPr="00814D23">
        <w:rPr>
          <w:bCs/>
          <w:sz w:val="28"/>
          <w:szCs w:val="28"/>
        </w:rPr>
        <w:t xml:space="preserve"> муниципальной программы «Развитие образования Калининского  муниципального района Саратовской области на 2023-2025 годы» </w:t>
      </w:r>
      <w:r w:rsidRPr="00814D23">
        <w:rPr>
          <w:sz w:val="28"/>
          <w:szCs w:val="28"/>
        </w:rPr>
        <w:t xml:space="preserve"> раздел 6 подпрограммы «Перечень программных мероприятий подпрограммы «Обеспечение и содержание эксплуатационно-методической службы системы образования» изложить в новой редакции, согласно приложению № 6.</w:t>
      </w:r>
    </w:p>
    <w:p w:rsidR="001027C6" w:rsidRPr="00814D23" w:rsidRDefault="001027C6" w:rsidP="00814D23">
      <w:pPr>
        <w:ind w:firstLine="567"/>
        <w:jc w:val="both"/>
        <w:rPr>
          <w:sz w:val="28"/>
          <w:szCs w:val="28"/>
        </w:rPr>
      </w:pPr>
      <w:r w:rsidRPr="00814D23">
        <w:rPr>
          <w:sz w:val="28"/>
          <w:szCs w:val="28"/>
        </w:rPr>
        <w:t>2. И.о. начальника управления по вопросам культуры, информации и общественных отно</w:t>
      </w:r>
      <w:r w:rsidR="00814D23">
        <w:rPr>
          <w:sz w:val="28"/>
          <w:szCs w:val="28"/>
        </w:rPr>
        <w:t>шений администрации</w:t>
      </w:r>
      <w:r w:rsidRPr="00814D23">
        <w:rPr>
          <w:sz w:val="28"/>
          <w:szCs w:val="28"/>
        </w:rPr>
        <w:t xml:space="preserve"> муниципал</w:t>
      </w:r>
      <w:r w:rsidR="00814D23">
        <w:rPr>
          <w:sz w:val="28"/>
          <w:szCs w:val="28"/>
        </w:rPr>
        <w:t>ьного района</w:t>
      </w:r>
      <w:r w:rsidRPr="00814D23">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027C6" w:rsidRPr="00814D23" w:rsidRDefault="001027C6" w:rsidP="00814D23">
      <w:pPr>
        <w:ind w:firstLine="567"/>
        <w:jc w:val="both"/>
        <w:rPr>
          <w:sz w:val="28"/>
          <w:szCs w:val="28"/>
        </w:rPr>
      </w:pPr>
      <w:r w:rsidRPr="00814D23">
        <w:rPr>
          <w:sz w:val="28"/>
          <w:szCs w:val="28"/>
        </w:rPr>
        <w:t xml:space="preserve">3. Директору </w:t>
      </w:r>
      <w:r w:rsidR="00814D23">
        <w:rPr>
          <w:sz w:val="28"/>
          <w:szCs w:val="28"/>
        </w:rPr>
        <w:t>-</w:t>
      </w:r>
      <w:r w:rsidRPr="00814D23">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1027C6" w:rsidRPr="00814D23" w:rsidRDefault="001027C6" w:rsidP="00814D23">
      <w:pPr>
        <w:ind w:firstLine="567"/>
        <w:jc w:val="both"/>
        <w:rPr>
          <w:sz w:val="28"/>
          <w:szCs w:val="28"/>
        </w:rPr>
      </w:pPr>
      <w:r w:rsidRPr="00814D23">
        <w:rPr>
          <w:sz w:val="28"/>
          <w:szCs w:val="28"/>
        </w:rPr>
        <w:t xml:space="preserve">4. Настоящее постановление вступает в силу после его официального опубликования (обнародования). </w:t>
      </w:r>
    </w:p>
    <w:p w:rsidR="001027C6" w:rsidRPr="00814D23" w:rsidRDefault="001027C6" w:rsidP="00814D23">
      <w:pPr>
        <w:ind w:firstLine="567"/>
        <w:jc w:val="both"/>
        <w:rPr>
          <w:sz w:val="28"/>
          <w:szCs w:val="28"/>
        </w:rPr>
      </w:pPr>
      <w:r w:rsidRPr="00814D23">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1027C6" w:rsidRPr="00BD5AA0" w:rsidRDefault="001027C6" w:rsidP="00BD5AA0">
      <w:pPr>
        <w:ind w:firstLine="567"/>
        <w:jc w:val="both"/>
        <w:rPr>
          <w:sz w:val="27"/>
          <w:szCs w:val="27"/>
        </w:rPr>
      </w:pPr>
    </w:p>
    <w:p w:rsidR="00814D23" w:rsidRDefault="00814D23" w:rsidP="001E468C">
      <w:pPr>
        <w:jc w:val="both"/>
        <w:rPr>
          <w:b/>
          <w:sz w:val="28"/>
          <w:szCs w:val="28"/>
        </w:rPr>
      </w:pPr>
    </w:p>
    <w:p w:rsidR="00814D23" w:rsidRDefault="00814D23"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814D23" w:rsidRDefault="00814D23" w:rsidP="001548D3">
      <w:pPr>
        <w:jc w:val="both"/>
      </w:pPr>
      <w:bookmarkStart w:id="0" w:name="_GoBack"/>
      <w:bookmarkEnd w:id="0"/>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814D23" w:rsidRDefault="00814D23" w:rsidP="001548D3">
      <w:pPr>
        <w:jc w:val="both"/>
      </w:pPr>
    </w:p>
    <w:p w:rsidR="002D3E95" w:rsidRDefault="00093788" w:rsidP="001548D3">
      <w:pPr>
        <w:jc w:val="both"/>
      </w:pPr>
      <w:r>
        <w:t>Исп</w:t>
      </w:r>
      <w:r w:rsidR="00170376">
        <w:t>.:</w:t>
      </w:r>
      <w:r w:rsidR="00CE62DB">
        <w:t xml:space="preserve"> </w:t>
      </w:r>
      <w:r w:rsidR="00814D23">
        <w:t>Рамазанова А.А.</w:t>
      </w:r>
    </w:p>
    <w:p w:rsidR="00814D23" w:rsidRDefault="00814D23" w:rsidP="001548D3">
      <w:pPr>
        <w:jc w:val="both"/>
        <w:sectPr w:rsidR="00814D23" w:rsidSect="00814D23">
          <w:pgSz w:w="11906" w:h="16838"/>
          <w:pgMar w:top="851" w:right="567" w:bottom="1134" w:left="1701" w:header="170" w:footer="0" w:gutter="0"/>
          <w:cols w:space="720"/>
          <w:docGrid w:linePitch="299"/>
        </w:sectPr>
      </w:pPr>
    </w:p>
    <w:p w:rsidR="00AC1493" w:rsidRDefault="00DA2989" w:rsidP="00814D23">
      <w:pPr>
        <w:ind w:left="11340"/>
        <w:rPr>
          <w:b/>
          <w:color w:val="000000"/>
          <w:sz w:val="28"/>
          <w:szCs w:val="28"/>
        </w:rPr>
      </w:pPr>
      <w:r>
        <w:rPr>
          <w:b/>
          <w:color w:val="000000"/>
          <w:sz w:val="28"/>
          <w:szCs w:val="28"/>
        </w:rPr>
        <w:lastRenderedPageBreak/>
        <w:t>Приложение №</w:t>
      </w:r>
      <w:r w:rsidR="00AC1493" w:rsidRPr="006C164A">
        <w:rPr>
          <w:b/>
          <w:color w:val="000000"/>
          <w:sz w:val="28"/>
          <w:szCs w:val="28"/>
        </w:rPr>
        <w:t>1</w:t>
      </w:r>
    </w:p>
    <w:p w:rsidR="00814D23" w:rsidRDefault="00814D23" w:rsidP="00814D23">
      <w:pPr>
        <w:ind w:left="11340"/>
        <w:rPr>
          <w:b/>
          <w:color w:val="000000"/>
          <w:sz w:val="28"/>
          <w:szCs w:val="28"/>
        </w:rPr>
      </w:pPr>
      <w:r>
        <w:rPr>
          <w:b/>
          <w:color w:val="000000"/>
          <w:sz w:val="28"/>
          <w:szCs w:val="28"/>
        </w:rPr>
        <w:t xml:space="preserve">к постановлению </w:t>
      </w:r>
    </w:p>
    <w:p w:rsidR="00814D23" w:rsidRDefault="00814D23" w:rsidP="00814D23">
      <w:pPr>
        <w:ind w:left="11340"/>
        <w:rPr>
          <w:b/>
          <w:color w:val="000000"/>
          <w:sz w:val="28"/>
          <w:szCs w:val="28"/>
        </w:rPr>
      </w:pPr>
      <w:r>
        <w:rPr>
          <w:b/>
          <w:color w:val="000000"/>
          <w:sz w:val="28"/>
          <w:szCs w:val="28"/>
        </w:rPr>
        <w:t>администрации МР</w:t>
      </w:r>
    </w:p>
    <w:p w:rsidR="00814D23" w:rsidRPr="006C164A" w:rsidRDefault="00814D23" w:rsidP="00814D23">
      <w:pPr>
        <w:ind w:left="11340"/>
        <w:rPr>
          <w:b/>
          <w:color w:val="000000"/>
          <w:sz w:val="28"/>
          <w:szCs w:val="28"/>
        </w:rPr>
      </w:pPr>
      <w:r>
        <w:rPr>
          <w:b/>
          <w:color w:val="000000"/>
          <w:sz w:val="28"/>
          <w:szCs w:val="28"/>
        </w:rPr>
        <w:t>от 15.12.2023 года №1652</w:t>
      </w:r>
    </w:p>
    <w:p w:rsidR="00AC1493" w:rsidRPr="006C164A" w:rsidRDefault="00AC1493" w:rsidP="00AC1493">
      <w:pPr>
        <w:jc w:val="right"/>
        <w:rPr>
          <w:b/>
          <w:color w:val="000000"/>
          <w:sz w:val="28"/>
          <w:szCs w:val="28"/>
        </w:rPr>
      </w:pPr>
    </w:p>
    <w:p w:rsidR="00AC1493" w:rsidRPr="006C164A" w:rsidRDefault="00AC1493" w:rsidP="00AC1493">
      <w:pPr>
        <w:jc w:val="center"/>
        <w:rPr>
          <w:b/>
          <w:bCs/>
          <w:sz w:val="28"/>
          <w:szCs w:val="28"/>
        </w:rPr>
      </w:pPr>
      <w:r w:rsidRPr="006C164A">
        <w:rPr>
          <w:b/>
          <w:color w:val="000000"/>
          <w:sz w:val="28"/>
          <w:szCs w:val="28"/>
        </w:rPr>
        <w:t>6. Перечень программных мероприятий</w:t>
      </w:r>
      <w:r w:rsidRPr="006C164A">
        <w:rPr>
          <w:b/>
          <w:bCs/>
          <w:color w:val="000000"/>
          <w:sz w:val="28"/>
          <w:szCs w:val="28"/>
        </w:rPr>
        <w:t xml:space="preserve"> по подпрограмме «</w:t>
      </w:r>
      <w:r w:rsidRPr="006C164A">
        <w:rPr>
          <w:b/>
          <w:bCs/>
          <w:sz w:val="28"/>
          <w:szCs w:val="28"/>
        </w:rPr>
        <w:t>Развитие дошкольного образования»</w:t>
      </w:r>
    </w:p>
    <w:p w:rsidR="00AC1493" w:rsidRPr="006C164A" w:rsidRDefault="00AC1493" w:rsidP="00AC1493">
      <w:pPr>
        <w:jc w:val="right"/>
        <w:rPr>
          <w:b/>
          <w:color w:val="000000"/>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993"/>
        <w:gridCol w:w="1134"/>
        <w:gridCol w:w="708"/>
        <w:gridCol w:w="993"/>
        <w:gridCol w:w="992"/>
        <w:gridCol w:w="567"/>
        <w:gridCol w:w="709"/>
        <w:gridCol w:w="992"/>
        <w:gridCol w:w="992"/>
        <w:gridCol w:w="567"/>
        <w:gridCol w:w="567"/>
        <w:gridCol w:w="992"/>
        <w:gridCol w:w="993"/>
        <w:gridCol w:w="567"/>
        <w:gridCol w:w="1842"/>
      </w:tblGrid>
      <w:tr w:rsidR="00AC1493" w:rsidRPr="006C164A" w:rsidTr="00814D23">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Наименование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 xml:space="preserve">Объем финансирования </w:t>
            </w:r>
          </w:p>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(тыс. руб.)</w:t>
            </w:r>
          </w:p>
        </w:tc>
        <w:tc>
          <w:tcPr>
            <w:tcW w:w="3260" w:type="dxa"/>
            <w:gridSpan w:val="4"/>
            <w:tcBorders>
              <w:top w:val="single" w:sz="4" w:space="0" w:color="auto"/>
              <w:left w:val="single" w:sz="4" w:space="0" w:color="auto"/>
              <w:bottom w:val="single" w:sz="4" w:space="0" w:color="auto"/>
              <w:right w:val="single" w:sz="4" w:space="0" w:color="auto"/>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2024 год</w:t>
            </w:r>
          </w:p>
        </w:tc>
        <w:tc>
          <w:tcPr>
            <w:tcW w:w="3119" w:type="dxa"/>
            <w:gridSpan w:val="4"/>
            <w:tcBorders>
              <w:top w:val="single" w:sz="4" w:space="0" w:color="000000"/>
              <w:left w:val="single" w:sz="4" w:space="0" w:color="auto"/>
              <w:bottom w:val="single" w:sz="4" w:space="0" w:color="auto"/>
              <w:right w:val="single" w:sz="4" w:space="0" w:color="auto"/>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2025 год</w:t>
            </w:r>
          </w:p>
        </w:tc>
        <w:tc>
          <w:tcPr>
            <w:tcW w:w="1842" w:type="dxa"/>
            <w:vMerge w:val="restart"/>
            <w:tcBorders>
              <w:top w:val="single" w:sz="4" w:space="0" w:color="000000"/>
              <w:left w:val="single" w:sz="4" w:space="0" w:color="auto"/>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Ответственные за исполнение</w:t>
            </w:r>
          </w:p>
        </w:tc>
      </w:tr>
      <w:tr w:rsidR="00AC1493" w:rsidRPr="006C164A" w:rsidTr="00814D23">
        <w:trPr>
          <w:cantSplit/>
          <w:trHeight w:val="2748"/>
        </w:trPr>
        <w:tc>
          <w:tcPr>
            <w:tcW w:w="567" w:type="dxa"/>
            <w:vMerge/>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p>
        </w:tc>
        <w:tc>
          <w:tcPr>
            <w:tcW w:w="1843" w:type="dxa"/>
            <w:vMerge/>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p>
        </w:tc>
        <w:tc>
          <w:tcPr>
            <w:tcW w:w="993" w:type="dxa"/>
            <w:vMerge/>
            <w:tcBorders>
              <w:top w:val="single" w:sz="4" w:space="0" w:color="000000"/>
              <w:left w:val="single" w:sz="4" w:space="0" w:color="000000"/>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AC1493" w:rsidRPr="006C164A" w:rsidRDefault="00AC1493" w:rsidP="00E6010E">
            <w:pPr>
              <w:pStyle w:val="15"/>
              <w:spacing w:after="0" w:line="240" w:lineRule="auto"/>
              <w:ind w:left="0"/>
              <w:jc w:val="center"/>
              <w:rPr>
                <w:rFonts w:ascii="Times New Roman" w:hAnsi="Times New Roman"/>
                <w:b/>
              </w:rPr>
            </w:pP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AC1493" w:rsidRPr="006C164A" w:rsidRDefault="00AC1493" w:rsidP="00E6010E">
            <w:pPr>
              <w:jc w:val="center"/>
              <w:rPr>
                <w:b/>
                <w:sz w:val="22"/>
                <w:szCs w:val="22"/>
              </w:rPr>
            </w:pPr>
            <w:r w:rsidRPr="006C164A">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jc w:val="center"/>
              <w:rPr>
                <w:b/>
                <w:sz w:val="22"/>
                <w:szCs w:val="22"/>
              </w:rPr>
            </w:pPr>
            <w:r w:rsidRPr="006C164A">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jc w:val="center"/>
              <w:rPr>
                <w:b/>
                <w:sz w:val="22"/>
                <w:szCs w:val="22"/>
              </w:rPr>
            </w:pPr>
            <w:r w:rsidRPr="006C164A">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6C164A" w:rsidRDefault="00AC1493" w:rsidP="00E6010E">
            <w:pPr>
              <w:pStyle w:val="15"/>
              <w:spacing w:after="0" w:line="240" w:lineRule="auto"/>
              <w:ind w:left="0"/>
              <w:jc w:val="center"/>
              <w:rPr>
                <w:rFonts w:ascii="Times New Roman" w:hAnsi="Times New Roman"/>
                <w:b/>
              </w:rPr>
            </w:pPr>
            <w:r w:rsidRPr="006C164A">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AC1493" w:rsidRPr="006C164A" w:rsidRDefault="00AC1493" w:rsidP="00E6010E">
            <w:pPr>
              <w:pStyle w:val="15"/>
              <w:spacing w:after="0" w:line="240" w:lineRule="auto"/>
              <w:ind w:left="0"/>
              <w:jc w:val="center"/>
              <w:rPr>
                <w:rFonts w:ascii="Times New Roman" w:hAnsi="Times New Roman"/>
                <w:b/>
              </w:rPr>
            </w:pPr>
          </w:p>
        </w:tc>
      </w:tr>
      <w:tr w:rsidR="00E6010E" w:rsidRPr="00081CD8" w:rsidTr="00814D23">
        <w:trPr>
          <w:trHeight w:val="1204"/>
        </w:trPr>
        <w:tc>
          <w:tcPr>
            <w:tcW w:w="567"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pStyle w:val="15"/>
              <w:spacing w:after="0" w:line="240" w:lineRule="auto"/>
              <w:ind w:left="0"/>
              <w:jc w:val="both"/>
              <w:rPr>
                <w:rFonts w:ascii="Times New Roman" w:hAnsi="Times New Roman"/>
              </w:rPr>
            </w:pPr>
            <w:r w:rsidRPr="00081CD8">
              <w:rPr>
                <w:rFonts w:ascii="Times New Roman" w:hAnsi="Times New Roman"/>
              </w:rPr>
              <w:t>1</w:t>
            </w:r>
          </w:p>
        </w:tc>
        <w:tc>
          <w:tcPr>
            <w:tcW w:w="1843"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jc w:val="both"/>
              <w:rPr>
                <w:bCs/>
                <w:color w:val="000000"/>
                <w:sz w:val="22"/>
                <w:szCs w:val="22"/>
              </w:rPr>
            </w:pPr>
            <w:r w:rsidRPr="00081CD8">
              <w:rPr>
                <w:bCs/>
                <w:color w:val="000000"/>
                <w:sz w:val="22"/>
                <w:szCs w:val="22"/>
              </w:rPr>
              <w:t>Подпрограмма  «</w:t>
            </w:r>
            <w:r w:rsidRPr="00081CD8">
              <w:rPr>
                <w:bCs/>
                <w:sz w:val="22"/>
                <w:szCs w:val="22"/>
              </w:rPr>
              <w:t>Развитие дошкольного образования»</w:t>
            </w:r>
          </w:p>
          <w:p w:rsidR="00AC1493" w:rsidRPr="00081CD8" w:rsidRDefault="00AC1493" w:rsidP="00E6010E">
            <w:pPr>
              <w:jc w:val="both"/>
              <w:rPr>
                <w:sz w:val="22"/>
                <w:szCs w:val="22"/>
              </w:rPr>
            </w:pPr>
          </w:p>
        </w:tc>
        <w:tc>
          <w:tcPr>
            <w:tcW w:w="993"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199</w:t>
            </w:r>
            <w:r>
              <w:rPr>
                <w:sz w:val="22"/>
                <w:szCs w:val="22"/>
              </w:rPr>
              <w:t>644,2</w:t>
            </w:r>
          </w:p>
        </w:tc>
        <w:tc>
          <w:tcPr>
            <w:tcW w:w="708"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AC1493" w:rsidRPr="00081CD8" w:rsidRDefault="00AC1493" w:rsidP="00E6010E">
            <w:pPr>
              <w:jc w:val="center"/>
              <w:rPr>
                <w:bCs/>
                <w:color w:val="000000"/>
                <w:sz w:val="22"/>
                <w:szCs w:val="22"/>
              </w:rPr>
            </w:pPr>
            <w:r>
              <w:rPr>
                <w:bCs/>
                <w:color w:val="000000"/>
                <w:sz w:val="22"/>
                <w:szCs w:val="22"/>
              </w:rPr>
              <w:t>53788,3</w:t>
            </w:r>
          </w:p>
        </w:tc>
        <w:tc>
          <w:tcPr>
            <w:tcW w:w="992"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jc w:val="center"/>
              <w:rPr>
                <w:sz w:val="22"/>
                <w:szCs w:val="22"/>
              </w:rPr>
            </w:pPr>
            <w:r w:rsidRPr="00081CD8">
              <w:rPr>
                <w:sz w:val="22"/>
                <w:szCs w:val="22"/>
              </w:rPr>
              <w:t>30296,7</w:t>
            </w:r>
          </w:p>
        </w:tc>
        <w:tc>
          <w:tcPr>
            <w:tcW w:w="567"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bCs/>
                <w:color w:val="000000"/>
                <w:sz w:val="22"/>
                <w:szCs w:val="22"/>
              </w:rPr>
            </w:pPr>
            <w:r w:rsidRPr="00081CD8">
              <w:rPr>
                <w:bCs/>
                <w:color w:val="000000"/>
                <w:sz w:val="22"/>
                <w:szCs w:val="22"/>
              </w:rPr>
              <w:t>34128,4</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bCs/>
                <w:color w:val="000000"/>
                <w:sz w:val="22"/>
                <w:szCs w:val="22"/>
              </w:rPr>
            </w:pPr>
            <w:r w:rsidRPr="00081CD8">
              <w:rPr>
                <w:bCs/>
                <w:color w:val="000000"/>
                <w:sz w:val="22"/>
                <w:szCs w:val="22"/>
              </w:rPr>
              <w:t>34128,4</w:t>
            </w:r>
          </w:p>
        </w:tc>
        <w:tc>
          <w:tcPr>
            <w:tcW w:w="993"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AC1493" w:rsidRPr="00081CD8" w:rsidRDefault="00AC1493" w:rsidP="00E6010E">
            <w:pPr>
              <w:jc w:val="both"/>
              <w:rPr>
                <w:bCs/>
                <w:color w:val="000000"/>
                <w:sz w:val="22"/>
                <w:szCs w:val="22"/>
              </w:rPr>
            </w:pPr>
            <w:r w:rsidRPr="00081CD8">
              <w:rPr>
                <w:bCs/>
                <w:color w:val="000000"/>
                <w:sz w:val="22"/>
                <w:szCs w:val="22"/>
              </w:rPr>
              <w:t>Управление образования и дошкольные образовательные учреждения</w:t>
            </w:r>
          </w:p>
        </w:tc>
      </w:tr>
      <w:tr w:rsidR="00AC1493" w:rsidRPr="00081CD8" w:rsidTr="00814D23">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081CD8" w:rsidRDefault="00AC1493" w:rsidP="007E4E5D">
            <w:pPr>
              <w:pStyle w:val="15"/>
              <w:numPr>
                <w:ilvl w:val="1"/>
                <w:numId w:val="2"/>
              </w:numPr>
              <w:spacing w:after="0" w:line="240" w:lineRule="auto"/>
              <w:ind w:left="0"/>
              <w:jc w:val="both"/>
              <w:rPr>
                <w:rFonts w:ascii="Times New Roman" w:hAnsi="Times New Roman"/>
              </w:rPr>
            </w:pPr>
          </w:p>
        </w:tc>
        <w:tc>
          <w:tcPr>
            <w:tcW w:w="1843"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jc w:val="both"/>
              <w:rPr>
                <w:bCs/>
                <w:sz w:val="22"/>
                <w:szCs w:val="22"/>
              </w:rPr>
            </w:pPr>
            <w:r w:rsidRPr="00081CD8">
              <w:rPr>
                <w:sz w:val="22"/>
                <w:szCs w:val="22"/>
              </w:rPr>
              <w:t>Расходы на предоставление субсидий на выполнение муниципального задания бюджетными учреждениями</w:t>
            </w:r>
          </w:p>
        </w:tc>
        <w:tc>
          <w:tcPr>
            <w:tcW w:w="993"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176489,5</w:t>
            </w:r>
          </w:p>
        </w:tc>
        <w:tc>
          <w:tcPr>
            <w:tcW w:w="708"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AC1493" w:rsidRPr="00081CD8" w:rsidRDefault="00AC1493" w:rsidP="00E6010E">
            <w:pPr>
              <w:jc w:val="center"/>
              <w:rPr>
                <w:bCs/>
                <w:color w:val="000000"/>
                <w:sz w:val="22"/>
                <w:szCs w:val="22"/>
              </w:rPr>
            </w:pPr>
            <w:r w:rsidRPr="00081CD8">
              <w:rPr>
                <w:bCs/>
                <w:color w:val="000000"/>
                <w:sz w:val="22"/>
                <w:szCs w:val="22"/>
              </w:rPr>
              <w:t>38647,0</w:t>
            </w:r>
          </w:p>
        </w:tc>
        <w:tc>
          <w:tcPr>
            <w:tcW w:w="992" w:type="dxa"/>
            <w:tcBorders>
              <w:top w:val="single" w:sz="4" w:space="0" w:color="000000"/>
              <w:left w:val="single" w:sz="4" w:space="0" w:color="000000"/>
              <w:bottom w:val="single" w:sz="4" w:space="0" w:color="auto"/>
              <w:right w:val="single" w:sz="4" w:space="0" w:color="000000"/>
            </w:tcBorders>
          </w:tcPr>
          <w:p w:rsidR="00AC1493" w:rsidRPr="00081CD8" w:rsidRDefault="00AC1493" w:rsidP="00E6010E">
            <w:pPr>
              <w:jc w:val="center"/>
              <w:rPr>
                <w:sz w:val="22"/>
                <w:szCs w:val="22"/>
              </w:rPr>
            </w:pPr>
            <w:r w:rsidRPr="00081CD8">
              <w:rPr>
                <w:sz w:val="22"/>
                <w:szCs w:val="22"/>
              </w:rPr>
              <w:t>26286,5</w:t>
            </w:r>
          </w:p>
        </w:tc>
        <w:tc>
          <w:tcPr>
            <w:tcW w:w="567"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bCs/>
                <w:color w:val="000000"/>
                <w:sz w:val="22"/>
                <w:szCs w:val="22"/>
              </w:rPr>
            </w:pPr>
            <w:r w:rsidRPr="00081CD8">
              <w:rPr>
                <w:bCs/>
                <w:color w:val="000000"/>
                <w:sz w:val="22"/>
                <w:szCs w:val="22"/>
              </w:rPr>
              <w:t>33626,8</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snapToGrid w:val="0"/>
              <w:jc w:val="center"/>
              <w:rPr>
                <w:sz w:val="22"/>
                <w:szCs w:val="22"/>
              </w:rPr>
            </w:pPr>
            <w:r w:rsidRPr="00081CD8">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bCs/>
                <w:color w:val="000000"/>
                <w:sz w:val="22"/>
                <w:szCs w:val="22"/>
              </w:rPr>
            </w:pPr>
            <w:r w:rsidRPr="00081CD8">
              <w:rPr>
                <w:bCs/>
                <w:color w:val="000000"/>
                <w:sz w:val="22"/>
                <w:szCs w:val="22"/>
              </w:rPr>
              <w:t>33626,8</w:t>
            </w:r>
          </w:p>
        </w:tc>
        <w:tc>
          <w:tcPr>
            <w:tcW w:w="993"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jc w:val="center"/>
              <w:rPr>
                <w:sz w:val="22"/>
                <w:szCs w:val="22"/>
              </w:rPr>
            </w:pPr>
            <w:r w:rsidRPr="00081CD8">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AC1493" w:rsidRPr="00081CD8" w:rsidRDefault="00AC1493" w:rsidP="00E6010E">
            <w:pPr>
              <w:pStyle w:val="15"/>
              <w:spacing w:after="0" w:line="240" w:lineRule="auto"/>
              <w:ind w:left="0"/>
              <w:jc w:val="center"/>
              <w:rPr>
                <w:rFonts w:ascii="Times New Roman" w:hAnsi="Times New Roman"/>
              </w:rPr>
            </w:pPr>
            <w:r w:rsidRPr="00081CD8">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AC1493" w:rsidRPr="00081CD8" w:rsidRDefault="00AC1493" w:rsidP="00E6010E">
            <w:pPr>
              <w:jc w:val="both"/>
              <w:rPr>
                <w:bCs/>
                <w:color w:val="000000"/>
                <w:sz w:val="22"/>
                <w:szCs w:val="22"/>
              </w:rPr>
            </w:pPr>
            <w:r w:rsidRPr="00081CD8">
              <w:rPr>
                <w:bCs/>
                <w:color w:val="000000"/>
                <w:sz w:val="22"/>
                <w:szCs w:val="22"/>
              </w:rPr>
              <w:t>Управление образования и дошкольные образовательные учреждения</w:t>
            </w:r>
          </w:p>
        </w:tc>
      </w:tr>
      <w:tr w:rsidR="00AC1493" w:rsidRPr="00081CD8" w:rsidTr="00814D23">
        <w:trPr>
          <w:trHeight w:val="983"/>
        </w:trPr>
        <w:tc>
          <w:tcPr>
            <w:tcW w:w="567"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t>1.2</w:t>
            </w:r>
          </w:p>
        </w:tc>
        <w:tc>
          <w:tcPr>
            <w:tcW w:w="184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both"/>
              <w:rPr>
                <w:sz w:val="22"/>
                <w:szCs w:val="22"/>
              </w:rPr>
            </w:pPr>
            <w:r w:rsidRPr="00797CC7">
              <w:rPr>
                <w:sz w:val="22"/>
                <w:szCs w:val="22"/>
              </w:rPr>
              <w:t xml:space="preserve">Общехозяйственные расходы в том числе: </w:t>
            </w:r>
            <w:r w:rsidRPr="00797CC7">
              <w:rPr>
                <w:sz w:val="22"/>
                <w:szCs w:val="22"/>
              </w:rPr>
              <w:lastRenderedPageBreak/>
              <w:t xml:space="preserve">(продукты питания, канцтовары, медикаменты, 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работ по содержанию имущества, </w:t>
            </w:r>
            <w:r w:rsidRPr="00797CC7">
              <w:rPr>
                <w:sz w:val="22"/>
                <w:szCs w:val="22"/>
              </w:rPr>
              <w:lastRenderedPageBreak/>
              <w:t>экспертиза здания, ремонтные работы, изготовление документации, огнезащитная обработка деревянных конструкций, переопломбировка приборов учета, дистанционное обучение на курсах и семинарах, внештатные сотрудники, погашение кредиторской задолженности прошлых лет, оборудование и хозяйственный инвентарь ,мебель, оргтехника, бытовая техника, спортивный инвентарь, установка изделий из ПВХ, участие детей в олимпиадах, оплата работ, услуг</w:t>
            </w:r>
          </w:p>
        </w:tc>
        <w:tc>
          <w:tcPr>
            <w:tcW w:w="99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Pr>
                <w:sz w:val="22"/>
                <w:szCs w:val="22"/>
              </w:rPr>
              <w:t>7043,7</w:t>
            </w:r>
          </w:p>
        </w:tc>
        <w:tc>
          <w:tcPr>
            <w:tcW w:w="708"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pStyle w:val="15"/>
              <w:spacing w:after="0" w:line="240" w:lineRule="auto"/>
              <w:ind w:left="0"/>
              <w:jc w:val="center"/>
              <w:rPr>
                <w:rFonts w:ascii="Times New Roman" w:hAnsi="Times New Roman"/>
              </w:rPr>
            </w:pPr>
            <w:r>
              <w:rPr>
                <w:rFonts w:ascii="Times New Roman" w:hAnsi="Times New Roman"/>
              </w:rPr>
              <w:t>256,6</w:t>
            </w:r>
          </w:p>
        </w:tc>
        <w:tc>
          <w:tcPr>
            <w:tcW w:w="992"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2783,9</w:t>
            </w:r>
          </w:p>
        </w:tc>
        <w:tc>
          <w:tcPr>
            <w:tcW w:w="567"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501,6</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501,6</w:t>
            </w:r>
          </w:p>
        </w:tc>
        <w:tc>
          <w:tcPr>
            <w:tcW w:w="993"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both"/>
              <w:rPr>
                <w:bCs/>
                <w:color w:val="000000"/>
                <w:sz w:val="22"/>
                <w:szCs w:val="22"/>
              </w:rPr>
            </w:pPr>
            <w:r w:rsidRPr="00797CC7">
              <w:rPr>
                <w:bCs/>
                <w:color w:val="000000"/>
                <w:sz w:val="22"/>
                <w:szCs w:val="22"/>
              </w:rPr>
              <w:t xml:space="preserve">Управление образования и дошкольные </w:t>
            </w:r>
            <w:r w:rsidRPr="00797CC7">
              <w:rPr>
                <w:bCs/>
                <w:color w:val="000000"/>
                <w:sz w:val="22"/>
                <w:szCs w:val="22"/>
              </w:rPr>
              <w:lastRenderedPageBreak/>
              <w:t>образовательные учреждения</w:t>
            </w:r>
          </w:p>
        </w:tc>
      </w:tr>
      <w:tr w:rsidR="00AC1493" w:rsidRPr="00081CD8" w:rsidTr="00814D23">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both"/>
              <w:rPr>
                <w:sz w:val="22"/>
                <w:szCs w:val="22"/>
              </w:rPr>
            </w:pPr>
            <w:r w:rsidRPr="00797CC7">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AC1493" w:rsidRPr="00797CC7" w:rsidRDefault="00AC1493" w:rsidP="00E6010E">
            <w:pPr>
              <w:jc w:val="both"/>
              <w:rPr>
                <w:sz w:val="22"/>
                <w:szCs w:val="22"/>
              </w:rPr>
            </w:pPr>
            <w:r w:rsidRPr="00797CC7">
              <w:rPr>
                <w:sz w:val="22"/>
                <w:szCs w:val="22"/>
              </w:rPr>
              <w:t>(оплата работ, услуг, прочие расходы, 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AC1493" w:rsidRPr="00797CC7" w:rsidRDefault="00814D23" w:rsidP="00E6010E">
            <w:pPr>
              <w:pStyle w:val="15"/>
              <w:spacing w:after="0" w:line="240" w:lineRule="auto"/>
              <w:ind w:left="0"/>
              <w:jc w:val="center"/>
              <w:rPr>
                <w:rFonts w:ascii="Times New Roman" w:hAnsi="Times New Roman"/>
              </w:rPr>
            </w:pPr>
            <w:r>
              <w:rPr>
                <w:rFonts w:ascii="Times New Roman" w:hAnsi="Times New Roman"/>
              </w:rPr>
              <w:t>2023-2025 г</w:t>
            </w:r>
            <w:r w:rsidR="00AC1493" w:rsidRPr="00797CC7">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1196,0</w:t>
            </w:r>
          </w:p>
        </w:tc>
        <w:tc>
          <w:tcPr>
            <w:tcW w:w="708"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598,0</w:t>
            </w:r>
          </w:p>
        </w:tc>
        <w:tc>
          <w:tcPr>
            <w:tcW w:w="992"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598,0</w:t>
            </w:r>
          </w:p>
        </w:tc>
        <w:tc>
          <w:tcPr>
            <w:tcW w:w="567"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both"/>
              <w:rPr>
                <w:bCs/>
                <w:color w:val="000000"/>
                <w:sz w:val="22"/>
                <w:szCs w:val="22"/>
              </w:rPr>
            </w:pPr>
            <w:r w:rsidRPr="00797CC7">
              <w:rPr>
                <w:bCs/>
                <w:color w:val="000000"/>
                <w:sz w:val="22"/>
                <w:szCs w:val="22"/>
              </w:rPr>
              <w:t>Управление образования и дошкольные образовательные учреждения</w:t>
            </w:r>
          </w:p>
        </w:tc>
      </w:tr>
      <w:tr w:rsidR="00AC1493" w:rsidRPr="00081CD8" w:rsidTr="00814D23">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t>1.4</w:t>
            </w:r>
          </w:p>
        </w:tc>
        <w:tc>
          <w:tcPr>
            <w:tcW w:w="184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both"/>
              <w:rPr>
                <w:sz w:val="22"/>
                <w:szCs w:val="22"/>
              </w:rPr>
            </w:pPr>
            <w:r w:rsidRPr="00797CC7">
              <w:rPr>
                <w:sz w:val="22"/>
                <w:szCs w:val="22"/>
              </w:rPr>
              <w:t xml:space="preserve">Проведение капитального и текущего ремонтов муниципальных образовательных </w:t>
            </w:r>
            <w:r w:rsidRPr="00797CC7">
              <w:rPr>
                <w:sz w:val="22"/>
                <w:szCs w:val="22"/>
              </w:rPr>
              <w:lastRenderedPageBreak/>
              <w:t>организаций (оплата работ, услуг, прочие расходы, 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lastRenderedPageBreak/>
              <w:t>2023</w:t>
            </w:r>
            <w:r w:rsidR="00814D23">
              <w:rPr>
                <w:rFonts w:ascii="Times New Roman" w:hAnsi="Times New Roman"/>
              </w:rPr>
              <w:t>-2025 г</w:t>
            </w:r>
            <w:r w:rsidRPr="00797CC7">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10309,3</w:t>
            </w:r>
          </w:p>
        </w:tc>
        <w:tc>
          <w:tcPr>
            <w:tcW w:w="708"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10000,0</w:t>
            </w:r>
          </w:p>
        </w:tc>
        <w:tc>
          <w:tcPr>
            <w:tcW w:w="992"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309,3</w:t>
            </w:r>
          </w:p>
        </w:tc>
        <w:tc>
          <w:tcPr>
            <w:tcW w:w="567"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both"/>
              <w:rPr>
                <w:bCs/>
                <w:color w:val="000000"/>
                <w:sz w:val="22"/>
                <w:szCs w:val="22"/>
              </w:rPr>
            </w:pPr>
            <w:r w:rsidRPr="00797CC7">
              <w:rPr>
                <w:bCs/>
                <w:color w:val="000000"/>
                <w:sz w:val="22"/>
                <w:szCs w:val="22"/>
              </w:rPr>
              <w:t>Управление образования и дошкольные образовательные учреждения</w:t>
            </w:r>
          </w:p>
        </w:tc>
      </w:tr>
      <w:tr w:rsidR="00AC1493" w:rsidRPr="00081CD8" w:rsidTr="00814D23">
        <w:trPr>
          <w:trHeight w:val="1399"/>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lastRenderedPageBreak/>
              <w:t>1.5</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AC1493" w:rsidRPr="00797CC7" w:rsidRDefault="00AC1493" w:rsidP="00E6010E">
            <w:pPr>
              <w:pStyle w:val="15"/>
              <w:spacing w:after="0" w:line="240" w:lineRule="auto"/>
              <w:ind w:left="0"/>
              <w:rPr>
                <w:rFonts w:ascii="Times New Roman" w:hAnsi="Times New Roman"/>
              </w:rPr>
            </w:pPr>
            <w:r w:rsidRPr="00797CC7">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AC1493" w:rsidRPr="00797CC7" w:rsidRDefault="00E6010E" w:rsidP="00E6010E">
            <w:pPr>
              <w:pStyle w:val="15"/>
              <w:spacing w:after="0" w:line="240" w:lineRule="auto"/>
              <w:ind w:left="0"/>
              <w:jc w:val="center"/>
              <w:rPr>
                <w:rFonts w:ascii="Times New Roman" w:hAnsi="Times New Roman"/>
              </w:rPr>
            </w:pPr>
            <w:r>
              <w:rPr>
                <w:rFonts w:ascii="Times New Roman" w:hAnsi="Times New Roman"/>
              </w:rPr>
              <w:t>2023-2025 г</w:t>
            </w:r>
            <w:r w:rsidR="00AC1493" w:rsidRPr="00797CC7">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319,0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C1493" w:rsidRPr="00797CC7" w:rsidRDefault="00AC1493" w:rsidP="00E6010E">
            <w:pPr>
              <w:jc w:val="center"/>
              <w:rPr>
                <w:sz w:val="22"/>
                <w:szCs w:val="22"/>
              </w:rPr>
            </w:pPr>
            <w:r w:rsidRPr="00797CC7">
              <w:rPr>
                <w:sz w:val="22"/>
                <w:szCs w:val="22"/>
              </w:rPr>
              <w:t>319,0</w:t>
            </w:r>
          </w:p>
        </w:tc>
        <w:tc>
          <w:tcPr>
            <w:tcW w:w="567" w:type="dxa"/>
            <w:tcBorders>
              <w:top w:val="single" w:sz="4" w:space="0" w:color="auto"/>
              <w:left w:val="single" w:sz="4" w:space="0" w:color="000000"/>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C1493" w:rsidRPr="00797CC7" w:rsidRDefault="00AC1493" w:rsidP="00E6010E">
            <w:pPr>
              <w:jc w:val="both"/>
              <w:rPr>
                <w:sz w:val="22"/>
                <w:szCs w:val="22"/>
              </w:rPr>
            </w:pPr>
            <w:r w:rsidRPr="00797CC7">
              <w:rPr>
                <w:sz w:val="22"/>
                <w:szCs w:val="22"/>
              </w:rPr>
              <w:t>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AC1493" w:rsidRPr="00797CC7" w:rsidRDefault="00AC1493" w:rsidP="00E6010E">
            <w:pPr>
              <w:jc w:val="both"/>
              <w:rPr>
                <w:bCs/>
                <w:color w:val="000000"/>
                <w:sz w:val="22"/>
                <w:szCs w:val="22"/>
              </w:rPr>
            </w:pPr>
            <w:r w:rsidRPr="00797CC7">
              <w:rPr>
                <w:bCs/>
                <w:color w:val="000000"/>
                <w:sz w:val="22"/>
                <w:szCs w:val="22"/>
              </w:rPr>
              <w:t>Управление образования и дошкольные образовательные учреждения</w:t>
            </w:r>
          </w:p>
        </w:tc>
      </w:tr>
      <w:tr w:rsidR="00AC1493" w:rsidRPr="00081CD8" w:rsidTr="00814D23">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t>1.6</w:t>
            </w:r>
          </w:p>
        </w:tc>
        <w:tc>
          <w:tcPr>
            <w:tcW w:w="184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rPr>
                <w:rFonts w:ascii="Times New Roman" w:hAnsi="Times New Roman"/>
              </w:rPr>
            </w:pPr>
            <w:r w:rsidRPr="00797CC7">
              <w:rPr>
                <w:rFonts w:ascii="Times New Roman" w:hAnsi="Times New Roman"/>
              </w:rPr>
              <w:t xml:space="preserve">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w:t>
            </w:r>
            <w:r w:rsidRPr="00797CC7">
              <w:rPr>
                <w:rFonts w:ascii="Times New Roman" w:hAnsi="Times New Roman"/>
              </w:rPr>
              <w:lastRenderedPageBreak/>
              <w:t>местного значения в рамках  выполнения муниципального задания</w:t>
            </w:r>
          </w:p>
        </w:tc>
        <w:tc>
          <w:tcPr>
            <w:tcW w:w="993" w:type="dxa"/>
            <w:tcBorders>
              <w:top w:val="single" w:sz="4" w:space="0" w:color="auto"/>
              <w:left w:val="single" w:sz="4" w:space="0" w:color="000000"/>
              <w:bottom w:val="single" w:sz="4" w:space="0" w:color="auto"/>
              <w:right w:val="single" w:sz="4" w:space="0" w:color="000000"/>
            </w:tcBorders>
          </w:tcPr>
          <w:p w:rsidR="00AC1493" w:rsidRPr="00797CC7" w:rsidRDefault="00E6010E" w:rsidP="00E6010E">
            <w:pPr>
              <w:pStyle w:val="15"/>
              <w:spacing w:after="0" w:line="240" w:lineRule="auto"/>
              <w:ind w:left="0"/>
              <w:jc w:val="center"/>
              <w:rPr>
                <w:rFonts w:ascii="Times New Roman" w:hAnsi="Times New Roman"/>
              </w:rPr>
            </w:pPr>
            <w:r>
              <w:rPr>
                <w:rFonts w:ascii="Times New Roman" w:hAnsi="Times New Roman"/>
              </w:rPr>
              <w:lastRenderedPageBreak/>
              <w:t>2023-2025 г</w:t>
            </w:r>
            <w:r w:rsidR="00AC1493" w:rsidRPr="00797CC7">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1698,</w:t>
            </w:r>
            <w:r>
              <w:rPr>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1698,</w:t>
            </w:r>
            <w:r>
              <w:rPr>
                <w:sz w:val="22"/>
                <w:szCs w:val="22"/>
              </w:rPr>
              <w:t>3</w:t>
            </w:r>
          </w:p>
        </w:tc>
        <w:tc>
          <w:tcPr>
            <w:tcW w:w="992"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both"/>
              <w:rPr>
                <w:sz w:val="22"/>
                <w:szCs w:val="22"/>
              </w:rPr>
            </w:pPr>
            <w:r w:rsidRPr="00797CC7">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both"/>
              <w:rPr>
                <w:bCs/>
                <w:color w:val="000000"/>
                <w:sz w:val="22"/>
                <w:szCs w:val="22"/>
              </w:rPr>
            </w:pPr>
            <w:r w:rsidRPr="00797CC7">
              <w:rPr>
                <w:bCs/>
                <w:color w:val="000000"/>
                <w:sz w:val="22"/>
                <w:szCs w:val="22"/>
              </w:rPr>
              <w:t>Управление образования и дошкольные образовательные учреждения</w:t>
            </w:r>
          </w:p>
        </w:tc>
      </w:tr>
      <w:tr w:rsidR="00AC1493" w:rsidRPr="00CB4E51" w:rsidTr="00814D23">
        <w:trPr>
          <w:trHeight w:val="845"/>
        </w:trPr>
        <w:tc>
          <w:tcPr>
            <w:tcW w:w="567"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jc w:val="both"/>
              <w:rPr>
                <w:rFonts w:ascii="Times New Roman" w:hAnsi="Times New Roman"/>
              </w:rPr>
            </w:pPr>
            <w:r w:rsidRPr="00797CC7">
              <w:rPr>
                <w:rFonts w:ascii="Times New Roman" w:hAnsi="Times New Roman"/>
              </w:rPr>
              <w:lastRenderedPageBreak/>
              <w:t>1.7</w:t>
            </w:r>
          </w:p>
        </w:tc>
        <w:tc>
          <w:tcPr>
            <w:tcW w:w="1843"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pStyle w:val="15"/>
              <w:spacing w:after="0" w:line="240" w:lineRule="auto"/>
              <w:ind w:left="0"/>
              <w:rPr>
                <w:rFonts w:ascii="Times New Roman" w:hAnsi="Times New Roman"/>
              </w:rPr>
            </w:pPr>
            <w:r w:rsidRPr="00797CC7">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93" w:type="dxa"/>
            <w:tcBorders>
              <w:top w:val="single" w:sz="4" w:space="0" w:color="auto"/>
              <w:left w:val="single" w:sz="4" w:space="0" w:color="000000"/>
              <w:bottom w:val="single" w:sz="4" w:space="0" w:color="auto"/>
              <w:right w:val="single" w:sz="4" w:space="0" w:color="000000"/>
            </w:tcBorders>
          </w:tcPr>
          <w:p w:rsidR="00AC1493" w:rsidRPr="00797CC7" w:rsidRDefault="00E6010E" w:rsidP="00E6010E">
            <w:pPr>
              <w:pStyle w:val="15"/>
              <w:spacing w:after="0" w:line="240" w:lineRule="auto"/>
              <w:ind w:left="0"/>
              <w:jc w:val="center"/>
              <w:rPr>
                <w:rFonts w:ascii="Times New Roman" w:hAnsi="Times New Roman"/>
              </w:rPr>
            </w:pPr>
            <w:r>
              <w:rPr>
                <w:rFonts w:ascii="Times New Roman" w:hAnsi="Times New Roman"/>
              </w:rPr>
              <w:t>2023-2025 г</w:t>
            </w:r>
            <w:r w:rsidR="00AC1493" w:rsidRPr="00797CC7">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2588,4</w:t>
            </w:r>
          </w:p>
        </w:tc>
        <w:tc>
          <w:tcPr>
            <w:tcW w:w="708"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2588,4</w:t>
            </w:r>
          </w:p>
        </w:tc>
        <w:tc>
          <w:tcPr>
            <w:tcW w:w="992" w:type="dxa"/>
            <w:tcBorders>
              <w:top w:val="single" w:sz="4" w:space="0" w:color="auto"/>
              <w:left w:val="single" w:sz="4" w:space="0" w:color="000000"/>
              <w:bottom w:val="single" w:sz="4" w:space="0" w:color="auto"/>
              <w:right w:val="single" w:sz="4" w:space="0" w:color="000000"/>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pStyle w:val="15"/>
              <w:spacing w:after="0" w:line="240" w:lineRule="auto"/>
              <w:ind w:left="0"/>
              <w:jc w:val="center"/>
              <w:rPr>
                <w:rFonts w:ascii="Times New Roman" w:hAnsi="Times New Roman"/>
              </w:rPr>
            </w:pPr>
            <w:r w:rsidRPr="00797CC7">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797CC7" w:rsidRDefault="00AC1493" w:rsidP="00E6010E">
            <w:pPr>
              <w:jc w:val="center"/>
              <w:rPr>
                <w:sz w:val="22"/>
                <w:szCs w:val="22"/>
              </w:rPr>
            </w:pPr>
            <w:r w:rsidRPr="00797CC7">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AC1493" w:rsidRPr="00797CC7" w:rsidRDefault="00AC1493" w:rsidP="00E6010E">
            <w:pPr>
              <w:jc w:val="both"/>
              <w:rPr>
                <w:bCs/>
                <w:color w:val="000000"/>
                <w:sz w:val="22"/>
                <w:szCs w:val="22"/>
              </w:rPr>
            </w:pPr>
            <w:r w:rsidRPr="00797CC7">
              <w:rPr>
                <w:bCs/>
                <w:color w:val="000000"/>
                <w:sz w:val="22"/>
                <w:szCs w:val="22"/>
              </w:rPr>
              <w:t>Управление образования и дошкольные образовательные учреждения</w:t>
            </w:r>
          </w:p>
        </w:tc>
      </w:tr>
    </w:tbl>
    <w:p w:rsidR="00AC1493" w:rsidRPr="006C164A" w:rsidRDefault="00AC1493" w:rsidP="00E6010E">
      <w:pPr>
        <w:rPr>
          <w:b/>
          <w:color w:val="000000"/>
          <w:sz w:val="28"/>
          <w:szCs w:val="28"/>
        </w:rPr>
      </w:pPr>
    </w:p>
    <w:p w:rsidR="00AC1493" w:rsidRPr="006C164A" w:rsidRDefault="00AC1493" w:rsidP="00E6010E">
      <w:pPr>
        <w:ind w:left="-709" w:right="-456" w:firstLine="567"/>
        <w:jc w:val="both"/>
        <w:rPr>
          <w:color w:val="000000"/>
          <w:sz w:val="28"/>
          <w:szCs w:val="28"/>
        </w:rPr>
      </w:pPr>
      <w:r w:rsidRPr="006C164A">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AC1493" w:rsidRPr="006C164A" w:rsidRDefault="00AC1493" w:rsidP="00E6010E">
      <w:pPr>
        <w:ind w:firstLine="567"/>
        <w:jc w:val="both"/>
        <w:rPr>
          <w:sz w:val="28"/>
          <w:szCs w:val="28"/>
        </w:rPr>
      </w:pPr>
    </w:p>
    <w:p w:rsidR="00AC1493" w:rsidRPr="006C164A" w:rsidRDefault="00AC1493" w:rsidP="00E6010E">
      <w:pPr>
        <w:ind w:firstLine="567"/>
        <w:jc w:val="both"/>
        <w:rPr>
          <w:sz w:val="28"/>
          <w:szCs w:val="28"/>
        </w:rPr>
      </w:pPr>
    </w:p>
    <w:p w:rsidR="00AC1493" w:rsidRPr="006C164A" w:rsidRDefault="00AC1493" w:rsidP="00AC1493">
      <w:pPr>
        <w:ind w:firstLine="567"/>
        <w:jc w:val="both"/>
        <w:rPr>
          <w:sz w:val="28"/>
          <w:szCs w:val="28"/>
        </w:rPr>
      </w:pPr>
    </w:p>
    <w:p w:rsidR="00AC1493" w:rsidRPr="00E462F4" w:rsidRDefault="00AC1493" w:rsidP="00E6010E">
      <w:pPr>
        <w:ind w:left="-709" w:right="-456"/>
        <w:jc w:val="center"/>
        <w:rPr>
          <w:sz w:val="28"/>
          <w:szCs w:val="28"/>
          <w:highlight w:val="yellow"/>
        </w:rPr>
        <w:sectPr w:rsidR="00AC1493" w:rsidRPr="00E462F4" w:rsidSect="00AC1493">
          <w:pgSz w:w="16838" w:h="11906" w:orient="landscape"/>
          <w:pgMar w:top="1701" w:right="851" w:bottom="567" w:left="1134" w:header="170" w:footer="0" w:gutter="0"/>
          <w:cols w:space="720"/>
          <w:docGrid w:linePitch="299"/>
        </w:sectPr>
      </w:pPr>
      <w:r w:rsidRPr="006C164A">
        <w:rPr>
          <w:sz w:val="28"/>
          <w:szCs w:val="28"/>
        </w:rPr>
        <w:t>__________</w:t>
      </w:r>
      <w:r w:rsidR="00E6010E">
        <w:rPr>
          <w:sz w:val="28"/>
          <w:szCs w:val="28"/>
        </w:rPr>
        <w:t>________________</w:t>
      </w:r>
      <w:r w:rsidRPr="006C164A">
        <w:rPr>
          <w:sz w:val="28"/>
          <w:szCs w:val="28"/>
        </w:rPr>
        <w:t>__________</w:t>
      </w:r>
    </w:p>
    <w:p w:rsidR="00DA2989" w:rsidRDefault="00DA2989" w:rsidP="00DA2989">
      <w:pPr>
        <w:ind w:left="11340"/>
        <w:rPr>
          <w:b/>
          <w:color w:val="000000"/>
          <w:sz w:val="28"/>
          <w:szCs w:val="28"/>
        </w:rPr>
      </w:pPr>
      <w:r>
        <w:rPr>
          <w:b/>
          <w:color w:val="000000"/>
          <w:sz w:val="28"/>
          <w:szCs w:val="28"/>
        </w:rPr>
        <w:lastRenderedPageBreak/>
        <w:t>Приложение №2</w:t>
      </w:r>
    </w:p>
    <w:p w:rsidR="00DA2989" w:rsidRDefault="00DA2989" w:rsidP="00DA2989">
      <w:pPr>
        <w:ind w:left="11340"/>
        <w:rPr>
          <w:b/>
          <w:color w:val="000000"/>
          <w:sz w:val="28"/>
          <w:szCs w:val="28"/>
        </w:rPr>
      </w:pPr>
      <w:r>
        <w:rPr>
          <w:b/>
          <w:color w:val="000000"/>
          <w:sz w:val="28"/>
          <w:szCs w:val="28"/>
        </w:rPr>
        <w:t xml:space="preserve">к постановлению </w:t>
      </w:r>
    </w:p>
    <w:p w:rsidR="00DA2989" w:rsidRDefault="00DA2989" w:rsidP="00DA2989">
      <w:pPr>
        <w:ind w:left="11340"/>
        <w:rPr>
          <w:b/>
          <w:color w:val="000000"/>
          <w:sz w:val="28"/>
          <w:szCs w:val="28"/>
        </w:rPr>
      </w:pPr>
      <w:r>
        <w:rPr>
          <w:b/>
          <w:color w:val="000000"/>
          <w:sz w:val="28"/>
          <w:szCs w:val="28"/>
        </w:rPr>
        <w:t>администрации МР</w:t>
      </w:r>
    </w:p>
    <w:p w:rsidR="00DA2989" w:rsidRPr="006C164A" w:rsidRDefault="00DA2989" w:rsidP="00DA2989">
      <w:pPr>
        <w:ind w:left="11340"/>
        <w:rPr>
          <w:b/>
          <w:color w:val="000000"/>
          <w:sz w:val="28"/>
          <w:szCs w:val="28"/>
        </w:rPr>
      </w:pPr>
      <w:r>
        <w:rPr>
          <w:b/>
          <w:color w:val="000000"/>
          <w:sz w:val="28"/>
          <w:szCs w:val="28"/>
        </w:rPr>
        <w:t>от 15.12.2023 года №1652</w:t>
      </w:r>
    </w:p>
    <w:p w:rsidR="00AC1493" w:rsidRDefault="00AC1493" w:rsidP="00DA2989">
      <w:pPr>
        <w:jc w:val="center"/>
        <w:rPr>
          <w:b/>
          <w:color w:val="000000"/>
          <w:sz w:val="28"/>
          <w:szCs w:val="28"/>
        </w:rPr>
      </w:pPr>
    </w:p>
    <w:p w:rsidR="00AC1493" w:rsidRPr="00A34691" w:rsidRDefault="00AC1493" w:rsidP="00DA2989">
      <w:pPr>
        <w:jc w:val="center"/>
        <w:rPr>
          <w:b/>
          <w:bCs/>
          <w:sz w:val="28"/>
          <w:szCs w:val="28"/>
        </w:rPr>
      </w:pPr>
      <w:r w:rsidRPr="00A34691">
        <w:rPr>
          <w:b/>
          <w:color w:val="000000"/>
          <w:sz w:val="28"/>
          <w:szCs w:val="28"/>
        </w:rPr>
        <w:t xml:space="preserve">6. Перечень программных мероприятий </w:t>
      </w:r>
      <w:r w:rsidRPr="00A34691">
        <w:rPr>
          <w:b/>
          <w:bCs/>
          <w:color w:val="000000"/>
          <w:sz w:val="28"/>
          <w:szCs w:val="28"/>
        </w:rPr>
        <w:t>по подпрограмме «</w:t>
      </w:r>
      <w:r w:rsidRPr="00A34691">
        <w:rPr>
          <w:b/>
          <w:bCs/>
          <w:sz w:val="28"/>
          <w:szCs w:val="28"/>
        </w:rPr>
        <w:t>Развитие общеобразовательных учреждений»</w:t>
      </w:r>
    </w:p>
    <w:p w:rsidR="00AC1493" w:rsidRDefault="00AC1493" w:rsidP="00DA2989">
      <w:pPr>
        <w:jc w:val="center"/>
        <w:rPr>
          <w:b/>
          <w:color w:val="000000"/>
          <w:sz w:val="28"/>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560"/>
        <w:gridCol w:w="992"/>
        <w:gridCol w:w="1134"/>
        <w:gridCol w:w="993"/>
        <w:gridCol w:w="992"/>
        <w:gridCol w:w="992"/>
        <w:gridCol w:w="567"/>
        <w:gridCol w:w="992"/>
        <w:gridCol w:w="993"/>
        <w:gridCol w:w="992"/>
        <w:gridCol w:w="567"/>
        <w:gridCol w:w="898"/>
        <w:gridCol w:w="1082"/>
        <w:gridCol w:w="1035"/>
        <w:gridCol w:w="498"/>
        <w:gridCol w:w="1448"/>
      </w:tblGrid>
      <w:tr w:rsidR="00AC1493" w:rsidRPr="00FF7D62" w:rsidTr="00DA2989">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Наименование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 xml:space="preserve">Объем финансирования </w:t>
            </w:r>
          </w:p>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(тыс. руб.)</w:t>
            </w:r>
          </w:p>
        </w:tc>
        <w:tc>
          <w:tcPr>
            <w:tcW w:w="3544" w:type="dxa"/>
            <w:gridSpan w:val="4"/>
            <w:tcBorders>
              <w:top w:val="single" w:sz="4" w:space="0" w:color="auto"/>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2023 год</w:t>
            </w:r>
          </w:p>
        </w:tc>
        <w:tc>
          <w:tcPr>
            <w:tcW w:w="3544" w:type="dxa"/>
            <w:gridSpan w:val="4"/>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2024 год</w:t>
            </w:r>
          </w:p>
        </w:tc>
        <w:tc>
          <w:tcPr>
            <w:tcW w:w="3513" w:type="dxa"/>
            <w:gridSpan w:val="4"/>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2025 год</w:t>
            </w:r>
          </w:p>
        </w:tc>
        <w:tc>
          <w:tcPr>
            <w:tcW w:w="1448" w:type="dxa"/>
            <w:vMerge w:val="restart"/>
            <w:tcBorders>
              <w:top w:val="single" w:sz="4" w:space="0" w:color="000000"/>
              <w:left w:val="single" w:sz="4" w:space="0" w:color="auto"/>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Ответственные за исполнение</w:t>
            </w:r>
          </w:p>
        </w:tc>
      </w:tr>
      <w:tr w:rsidR="00DA2989" w:rsidRPr="00FF7D62" w:rsidTr="00DA2989">
        <w:trPr>
          <w:cantSplit/>
          <w:trHeight w:val="2493"/>
        </w:trPr>
        <w:tc>
          <w:tcPr>
            <w:tcW w:w="567" w:type="dxa"/>
            <w:vMerge/>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AC1493" w:rsidRPr="00FF7D62" w:rsidRDefault="00AC1493" w:rsidP="00DA2989">
            <w:pPr>
              <w:pStyle w:val="15"/>
              <w:spacing w:after="0" w:line="240" w:lineRule="auto"/>
              <w:ind w:left="0"/>
              <w:jc w:val="center"/>
              <w:rPr>
                <w:rFonts w:ascii="Times New Roman" w:hAnsi="Times New Roman"/>
                <w:b/>
                <w:sz w:val="20"/>
                <w:szCs w:val="20"/>
              </w:rPr>
            </w:pP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AC1493" w:rsidRPr="00FF7D62" w:rsidRDefault="00AC1493" w:rsidP="00DA2989">
            <w:pPr>
              <w:jc w:val="center"/>
              <w:rPr>
                <w:b/>
              </w:rPr>
            </w:pPr>
            <w:r w:rsidRPr="00FF7D62">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Внебюджетные источники</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jc w:val="center"/>
              <w:rPr>
                <w:b/>
              </w:rPr>
            </w:pPr>
            <w:r w:rsidRPr="00FF7D62">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Внебюджетные источники</w:t>
            </w:r>
          </w:p>
        </w:tc>
        <w:tc>
          <w:tcPr>
            <w:tcW w:w="898"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Федеральный бюджет (прогнозно)</w:t>
            </w:r>
          </w:p>
        </w:tc>
        <w:tc>
          <w:tcPr>
            <w:tcW w:w="1082"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jc w:val="center"/>
              <w:rPr>
                <w:b/>
              </w:rPr>
            </w:pPr>
            <w:r w:rsidRPr="00FF7D62">
              <w:rPr>
                <w:b/>
              </w:rPr>
              <w:t>Областной бюджет (прогнозно)</w:t>
            </w:r>
          </w:p>
        </w:tc>
        <w:tc>
          <w:tcPr>
            <w:tcW w:w="1035"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Местный бюджет</w:t>
            </w:r>
          </w:p>
        </w:tc>
        <w:tc>
          <w:tcPr>
            <w:tcW w:w="498" w:type="dxa"/>
            <w:tcBorders>
              <w:top w:val="single" w:sz="4" w:space="0" w:color="auto"/>
              <w:left w:val="single" w:sz="4" w:space="0" w:color="auto"/>
              <w:bottom w:val="single" w:sz="4" w:space="0" w:color="000000"/>
              <w:right w:val="single" w:sz="4" w:space="0" w:color="auto"/>
            </w:tcBorders>
            <w:textDirection w:val="btLr"/>
            <w:vAlign w:val="center"/>
          </w:tcPr>
          <w:p w:rsidR="00AC1493" w:rsidRPr="00FF7D62" w:rsidRDefault="00AC1493" w:rsidP="00DA2989">
            <w:pPr>
              <w:pStyle w:val="15"/>
              <w:spacing w:after="0" w:line="240" w:lineRule="auto"/>
              <w:ind w:left="0"/>
              <w:jc w:val="center"/>
              <w:rPr>
                <w:rFonts w:ascii="Times New Roman" w:hAnsi="Times New Roman"/>
                <w:b/>
                <w:sz w:val="20"/>
                <w:szCs w:val="20"/>
              </w:rPr>
            </w:pPr>
            <w:r w:rsidRPr="00FF7D62">
              <w:rPr>
                <w:rFonts w:ascii="Times New Roman" w:hAnsi="Times New Roman"/>
                <w:b/>
                <w:sz w:val="20"/>
                <w:szCs w:val="20"/>
              </w:rPr>
              <w:t>Внебюджетные источники</w:t>
            </w:r>
          </w:p>
        </w:tc>
        <w:tc>
          <w:tcPr>
            <w:tcW w:w="1448" w:type="dxa"/>
            <w:vMerge/>
            <w:tcBorders>
              <w:top w:val="single" w:sz="4" w:space="0" w:color="000000"/>
              <w:left w:val="single" w:sz="4" w:space="0" w:color="auto"/>
              <w:bottom w:val="single" w:sz="4" w:space="0" w:color="000000"/>
              <w:right w:val="single" w:sz="4" w:space="0" w:color="000000"/>
            </w:tcBorders>
          </w:tcPr>
          <w:p w:rsidR="00AC1493" w:rsidRPr="00FF7D62" w:rsidRDefault="00AC1493" w:rsidP="00DA2989">
            <w:pPr>
              <w:pStyle w:val="15"/>
              <w:spacing w:after="0" w:line="240" w:lineRule="auto"/>
              <w:ind w:left="0"/>
              <w:jc w:val="center"/>
              <w:rPr>
                <w:rFonts w:ascii="Times New Roman" w:hAnsi="Times New Roman"/>
                <w:b/>
                <w:sz w:val="20"/>
                <w:szCs w:val="20"/>
              </w:rPr>
            </w:pPr>
          </w:p>
        </w:tc>
      </w:tr>
      <w:tr w:rsidR="00DA2989" w:rsidRPr="00FF7D62" w:rsidTr="00DA2989">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15"/>
              <w:spacing w:after="0" w:line="240" w:lineRule="auto"/>
              <w:ind w:left="0"/>
              <w:jc w:val="both"/>
              <w:rPr>
                <w:rFonts w:ascii="Times New Roman" w:hAnsi="Times New Roman"/>
                <w:sz w:val="20"/>
                <w:szCs w:val="20"/>
              </w:rPr>
            </w:pPr>
            <w:r w:rsidRPr="00FF7D62">
              <w:rPr>
                <w:rFonts w:ascii="Times New Roman" w:hAnsi="Times New Roman"/>
                <w:sz w:val="20"/>
                <w:szCs w:val="20"/>
              </w:rPr>
              <w:t>1</w:t>
            </w:r>
          </w:p>
        </w:tc>
        <w:tc>
          <w:tcPr>
            <w:tcW w:w="1560"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jc w:val="both"/>
            </w:pPr>
            <w:r w:rsidRPr="00FF7D62">
              <w:rPr>
                <w:bCs/>
              </w:rPr>
              <w:t xml:space="preserve"> Подпрограмма «Развитие общеобразовательных учреждений»</w:t>
            </w:r>
          </w:p>
        </w:tc>
        <w:tc>
          <w:tcPr>
            <w:tcW w:w="992"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jc w:val="center"/>
            </w:pPr>
            <w:r>
              <w:t>1288154,4</w:t>
            </w:r>
          </w:p>
        </w:tc>
        <w:tc>
          <w:tcPr>
            <w:tcW w:w="993"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snapToGrid w:val="0"/>
              <w:jc w:val="center"/>
            </w:pPr>
            <w:r w:rsidRPr="00FF7D62">
              <w:t>41739,7</w:t>
            </w:r>
          </w:p>
        </w:tc>
        <w:tc>
          <w:tcPr>
            <w:tcW w:w="992" w:type="dxa"/>
            <w:tcBorders>
              <w:top w:val="single" w:sz="4" w:space="0" w:color="000000"/>
              <w:left w:val="single" w:sz="4" w:space="0" w:color="auto"/>
              <w:bottom w:val="single" w:sz="4" w:space="0" w:color="auto"/>
              <w:right w:val="single" w:sz="4" w:space="0" w:color="000000"/>
            </w:tcBorders>
          </w:tcPr>
          <w:p w:rsidR="00AC1493" w:rsidRPr="00FF7D62" w:rsidRDefault="00AC1493" w:rsidP="00DA2989">
            <w:pPr>
              <w:jc w:val="center"/>
            </w:pPr>
            <w:r>
              <w:t>378777,3</w:t>
            </w:r>
          </w:p>
        </w:tc>
        <w:tc>
          <w:tcPr>
            <w:tcW w:w="992"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45366,8</w:t>
            </w:r>
          </w:p>
        </w:tc>
        <w:tc>
          <w:tcPr>
            <w:tcW w:w="567"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snapToGrid w:val="0"/>
              <w:jc w:val="center"/>
            </w:pPr>
            <w:r w:rsidRPr="00FF7D62">
              <w:t>0,0</w:t>
            </w:r>
          </w:p>
        </w:tc>
        <w:tc>
          <w:tcPr>
            <w:tcW w:w="992"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69795,4</w:t>
            </w:r>
          </w:p>
        </w:tc>
        <w:tc>
          <w:tcPr>
            <w:tcW w:w="993"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pPr>
            <w:r w:rsidRPr="00FF7D62">
              <w:t>321865,7</w:t>
            </w:r>
          </w:p>
        </w:tc>
        <w:tc>
          <w:tcPr>
            <w:tcW w:w="992"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22878,3</w:t>
            </w:r>
          </w:p>
        </w:tc>
        <w:tc>
          <w:tcPr>
            <w:tcW w:w="567"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0,0</w:t>
            </w:r>
          </w:p>
        </w:tc>
        <w:tc>
          <w:tcPr>
            <w:tcW w:w="898"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pPr>
            <w:r w:rsidRPr="00FF7D62">
              <w:t>59638,7</w:t>
            </w:r>
          </w:p>
        </w:tc>
        <w:tc>
          <w:tcPr>
            <w:tcW w:w="1082"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pPr>
            <w:r w:rsidRPr="00FF7D62">
              <w:t>325187,9</w:t>
            </w:r>
          </w:p>
        </w:tc>
        <w:tc>
          <w:tcPr>
            <w:tcW w:w="1035"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22904,6</w:t>
            </w:r>
          </w:p>
        </w:tc>
        <w:tc>
          <w:tcPr>
            <w:tcW w:w="498"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0,0</w:t>
            </w:r>
          </w:p>
        </w:tc>
        <w:tc>
          <w:tcPr>
            <w:tcW w:w="1448" w:type="dxa"/>
            <w:tcBorders>
              <w:top w:val="single" w:sz="4" w:space="0" w:color="000000"/>
              <w:left w:val="single" w:sz="4" w:space="0" w:color="auto"/>
              <w:bottom w:val="single" w:sz="4" w:space="0" w:color="auto"/>
              <w:right w:val="single" w:sz="4" w:space="0" w:color="000000"/>
            </w:tcBorders>
          </w:tcPr>
          <w:p w:rsidR="00AC1493" w:rsidRPr="00FF7D62" w:rsidRDefault="00AC1493" w:rsidP="00DA2989">
            <w:pPr>
              <w:jc w:val="both"/>
            </w:pPr>
            <w:r w:rsidRPr="00FF7D62">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407"/>
        </w:trPr>
        <w:tc>
          <w:tcPr>
            <w:tcW w:w="567"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15"/>
              <w:spacing w:after="0" w:line="240" w:lineRule="auto"/>
              <w:ind w:left="0"/>
              <w:jc w:val="both"/>
              <w:outlineLvl w:val="0"/>
              <w:rPr>
                <w:rFonts w:ascii="Times New Roman" w:hAnsi="Times New Roman"/>
                <w:sz w:val="20"/>
                <w:szCs w:val="20"/>
              </w:rPr>
            </w:pPr>
            <w:r w:rsidRPr="00FF7D62">
              <w:rPr>
                <w:rFonts w:ascii="Times New Roman" w:hAnsi="Times New Roman"/>
                <w:sz w:val="20"/>
                <w:szCs w:val="20"/>
              </w:rPr>
              <w:t>1.1</w:t>
            </w:r>
          </w:p>
        </w:tc>
        <w:tc>
          <w:tcPr>
            <w:tcW w:w="1560"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jc w:val="both"/>
              <w:rPr>
                <w:bCs/>
              </w:rPr>
            </w:pPr>
            <w:r w:rsidRPr="00FF7D62">
              <w:t>Расходы на предоставление субсидии на выполнение муниципального задания бюджетными учреждениями.</w:t>
            </w:r>
          </w:p>
        </w:tc>
        <w:tc>
          <w:tcPr>
            <w:tcW w:w="992"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jc w:val="center"/>
            </w:pPr>
            <w:r w:rsidRPr="00FF7D62">
              <w:t>1005890,3</w:t>
            </w:r>
          </w:p>
        </w:tc>
        <w:tc>
          <w:tcPr>
            <w:tcW w:w="993"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20713,5</w:t>
            </w:r>
          </w:p>
        </w:tc>
        <w:tc>
          <w:tcPr>
            <w:tcW w:w="992" w:type="dxa"/>
            <w:tcBorders>
              <w:top w:val="single" w:sz="4" w:space="0" w:color="000000"/>
              <w:left w:val="single" w:sz="4" w:space="0" w:color="auto"/>
              <w:bottom w:val="single" w:sz="4" w:space="0" w:color="auto"/>
              <w:right w:val="single" w:sz="4" w:space="0" w:color="000000"/>
            </w:tcBorders>
          </w:tcPr>
          <w:p w:rsidR="00AC1493" w:rsidRPr="00FF7D62" w:rsidRDefault="00AC1493" w:rsidP="00DA2989">
            <w:pPr>
              <w:jc w:val="center"/>
              <w:rPr>
                <w:bCs/>
              </w:rPr>
            </w:pPr>
            <w:r w:rsidRPr="00FF7D62">
              <w:rPr>
                <w:bCs/>
              </w:rPr>
              <w:t>312676,7</w:t>
            </w:r>
          </w:p>
        </w:tc>
        <w:tc>
          <w:tcPr>
            <w:tcW w:w="992" w:type="dxa"/>
            <w:tcBorders>
              <w:top w:val="single" w:sz="4" w:space="0" w:color="000000"/>
              <w:left w:val="single" w:sz="4" w:space="0" w:color="000000"/>
              <w:bottom w:val="single" w:sz="4" w:space="0" w:color="auto"/>
              <w:right w:val="single" w:sz="4" w:space="0" w:color="000000"/>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19541,8</w:t>
            </w:r>
          </w:p>
        </w:tc>
        <w:tc>
          <w:tcPr>
            <w:tcW w:w="567"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jc w:val="center"/>
            </w:pPr>
            <w:r w:rsidRPr="00FF7D62">
              <w:t>0,0</w:t>
            </w:r>
          </w:p>
        </w:tc>
        <w:tc>
          <w:tcPr>
            <w:tcW w:w="992" w:type="dxa"/>
            <w:tcBorders>
              <w:top w:val="single" w:sz="4" w:space="0" w:color="000000"/>
              <w:left w:val="single" w:sz="4" w:space="0" w:color="000000"/>
              <w:bottom w:val="single" w:sz="4" w:space="0" w:color="auto"/>
              <w:right w:val="single" w:sz="4" w:space="0" w:color="auto"/>
            </w:tcBorders>
          </w:tcPr>
          <w:p w:rsidR="00AC1493" w:rsidRPr="00FF7D62" w:rsidRDefault="00AC1493" w:rsidP="00DA2989">
            <w:pPr>
              <w:snapToGrid w:val="0"/>
              <w:jc w:val="center"/>
            </w:pPr>
            <w:r w:rsidRPr="00FF7D62">
              <w:t>20394,4</w:t>
            </w:r>
          </w:p>
        </w:tc>
        <w:tc>
          <w:tcPr>
            <w:tcW w:w="993"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rPr>
                <w:bCs/>
              </w:rPr>
            </w:pPr>
            <w:r w:rsidRPr="00FF7D62">
              <w:rPr>
                <w:bCs/>
              </w:rPr>
              <w:t>288228,3</w:t>
            </w:r>
          </w:p>
        </w:tc>
        <w:tc>
          <w:tcPr>
            <w:tcW w:w="992"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17843,3</w:t>
            </w:r>
          </w:p>
        </w:tc>
        <w:tc>
          <w:tcPr>
            <w:tcW w:w="567"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rPr>
                <w:bCs/>
              </w:rPr>
            </w:pPr>
            <w:r w:rsidRPr="00FF7D62">
              <w:rPr>
                <w:bCs/>
              </w:rPr>
              <w:t>0,0</w:t>
            </w:r>
          </w:p>
        </w:tc>
        <w:tc>
          <w:tcPr>
            <w:tcW w:w="898"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rPr>
                <w:bCs/>
              </w:rPr>
            </w:pPr>
            <w:r w:rsidRPr="00FF7D62">
              <w:rPr>
                <w:bCs/>
              </w:rPr>
              <w:t>20394,4</w:t>
            </w:r>
          </w:p>
        </w:tc>
        <w:tc>
          <w:tcPr>
            <w:tcW w:w="1082"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jc w:val="center"/>
              <w:rPr>
                <w:bCs/>
              </w:rPr>
            </w:pPr>
            <w:r w:rsidRPr="00FF7D62">
              <w:rPr>
                <w:bCs/>
              </w:rPr>
              <w:t>288228,3</w:t>
            </w:r>
          </w:p>
        </w:tc>
        <w:tc>
          <w:tcPr>
            <w:tcW w:w="1035"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ac"/>
              <w:jc w:val="center"/>
              <w:rPr>
                <w:rFonts w:ascii="Times New Roman" w:hAnsi="Times New Roman" w:cs="Times New Roman"/>
              </w:rPr>
            </w:pPr>
            <w:r w:rsidRPr="00FF7D62">
              <w:rPr>
                <w:rFonts w:ascii="Times New Roman" w:hAnsi="Times New Roman" w:cs="Times New Roman"/>
              </w:rPr>
              <w:t>17869,6</w:t>
            </w:r>
          </w:p>
        </w:tc>
        <w:tc>
          <w:tcPr>
            <w:tcW w:w="498" w:type="dxa"/>
            <w:tcBorders>
              <w:top w:val="single" w:sz="4" w:space="0" w:color="000000"/>
              <w:left w:val="single" w:sz="4" w:space="0" w:color="auto"/>
              <w:bottom w:val="single" w:sz="4" w:space="0" w:color="auto"/>
              <w:right w:val="single" w:sz="4" w:space="0" w:color="auto"/>
            </w:tcBorders>
          </w:tcPr>
          <w:p w:rsidR="00AC1493" w:rsidRPr="00FF7D62" w:rsidRDefault="00AC1493" w:rsidP="00DA2989">
            <w:pPr>
              <w:pStyle w:val="15"/>
              <w:spacing w:after="0" w:line="240" w:lineRule="auto"/>
              <w:ind w:left="0"/>
              <w:jc w:val="center"/>
              <w:rPr>
                <w:rFonts w:ascii="Times New Roman" w:hAnsi="Times New Roman"/>
                <w:sz w:val="20"/>
                <w:szCs w:val="20"/>
              </w:rPr>
            </w:pPr>
            <w:r w:rsidRPr="00FF7D62">
              <w:rPr>
                <w:rFonts w:ascii="Times New Roman" w:hAnsi="Times New Roman"/>
                <w:sz w:val="20"/>
                <w:szCs w:val="20"/>
              </w:rPr>
              <w:t>0,0</w:t>
            </w:r>
          </w:p>
        </w:tc>
        <w:tc>
          <w:tcPr>
            <w:tcW w:w="1448" w:type="dxa"/>
            <w:tcBorders>
              <w:top w:val="single" w:sz="4" w:space="0" w:color="000000"/>
              <w:left w:val="single" w:sz="4" w:space="0" w:color="auto"/>
              <w:bottom w:val="single" w:sz="4" w:space="0" w:color="auto"/>
              <w:right w:val="single" w:sz="4" w:space="0" w:color="000000"/>
            </w:tcBorders>
          </w:tcPr>
          <w:p w:rsidR="00AC1493" w:rsidRPr="00FF7D62" w:rsidRDefault="00AC1493" w:rsidP="00DA2989">
            <w:pPr>
              <w:jc w:val="both"/>
            </w:pPr>
            <w:r w:rsidRPr="00FF7D62">
              <w:rPr>
                <w:bCs/>
              </w:rPr>
              <w:t xml:space="preserve">Управление образования администрации Калининского муниципального района и общеобразовательные </w:t>
            </w:r>
            <w:r w:rsidRPr="00FF7D62">
              <w:rPr>
                <w:bCs/>
              </w:rPr>
              <w:lastRenderedPageBreak/>
              <w:t>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1.2</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Общехозяйственные расходы ,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послерейсовый мед.осмотр, молоко для 1-4 кл., продукты питания, аренда, дератизация, вывоз мусора, </w:t>
            </w:r>
            <w:r w:rsidRPr="00C01213">
              <w:lastRenderedPageBreak/>
              <w:t xml:space="preserve">нечистот, утилизация ТБО, коммунальные услуги, мед.осмотр, 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приобретение сосен, медикаменты, игрушки, ремонтные, монтажные работы, установка </w:t>
            </w:r>
            <w:r w:rsidRPr="00C01213">
              <w:lastRenderedPageBreak/>
              <w:t xml:space="preserve">перегородок, капитальный ремонт, оплата за охрану, тех.инвентаризация здания, тех.консультация по электротех. установке, оплата по трудовому договору, установка забора, 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установка модульной котельни, содержание нефинансовых активов в чистоте, комиссия </w:t>
            </w:r>
            <w:r w:rsidRPr="00C01213">
              <w:lastRenderedPageBreak/>
              <w:t xml:space="preserve">банка, услуги нотариуса, командировочные расходы, дистанционное обучение на курсах, семинарах, внештатные сотрудники, публикация в СМИ ,приобретение и установка счетчиков, проведение радиационного обследования, организация питания, выплата компенсации за питание обучающимся с ограниченными возможностями здоровья, детям-инвалидам, получающим образование на дому ,оценка условий труда, оплата за кадастровые работы, проектно-сметную документацию, </w:t>
            </w:r>
            <w:r w:rsidRPr="00C01213">
              <w:lastRenderedPageBreak/>
              <w:t>ремонт, строительство спортивной площадки, закупка оборудования для спортивной площадки, погашение кредиторской задолженности, оплата работ, услуг</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42315,6</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2631,5</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21482,5</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4100,8</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5000,0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562"/>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1.3</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общеобразовательных организациях  в рамках реализации регионального проекта «Успех каждого ребенка» национального </w:t>
            </w:r>
            <w:r w:rsidRPr="00C01213">
              <w:lastRenderedPageBreak/>
              <w:t>проекта «Образование»</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1817,9</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0, 0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1781,5</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36,4</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703"/>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1.4</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w:t>
            </w:r>
            <w:r w:rsidRPr="00C01213">
              <w:lastRenderedPageBreak/>
              <w:t>ельным программам, всего, в т.ч.:</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28791,7</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6401,4</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5871,0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5419,8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5605,1</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5494,4</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112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1.4.1</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заработная плата, начисления на заработную плату работникам учреждений, командировочные расходы, участие в соревнованиях и </w:t>
            </w:r>
            <w:r w:rsidRPr="00C01213">
              <w:lastRenderedPageBreak/>
              <w:t>мероприятиях, повышение квалификации педагогических работников)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16728,8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5740,0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5494,4</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1.4.2</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(оплата работ, услуг, 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12062,9</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6401,4</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131,0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5419,8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110,7</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p w:rsidR="00AC1493" w:rsidRPr="00C01213" w:rsidRDefault="00AC1493" w:rsidP="00DA2989">
            <w:pPr>
              <w:rPr>
                <w:bCs/>
              </w:rPr>
            </w:pP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1.5</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Проведение капитального и текущего  ремонтов муниципальных образовательных организаций (ремонтные работы, увеличение стоимости основных средств, увеличение стоимости материальных запасов, прочие работы и услуги, прочие расходы, оплата труда рабочих)</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34823,8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33779,1</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1044,7</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и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t>1.6</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субсидии на обновление материально-технической базы образовательных организаций для внедрения цифровой образовательной среды и развития цифровых навыков </w:t>
            </w:r>
            <w:r w:rsidRPr="00C01213">
              <w:lastRenderedPageBreak/>
              <w:t>обучающихся (оплата работ, услуг, 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2737,0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2682,3</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54,7</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pPr>
            <w:r w:rsidRPr="00C01213">
              <w:rPr>
                <w:bCs/>
              </w:rPr>
              <w:t>Управление образования администрации Калининского муниципального района,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1.7</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(продукты, организация питания, увеличение стоимости материальных запасов, прочие работы, услуги)</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37324,6</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1374,4</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11119,9</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1374,4</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10846,9</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1489,1</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rPr>
                <w:bCs/>
              </w:rPr>
            </w:pPr>
            <w:r w:rsidRPr="00C01213">
              <w:rPr>
                <w:bCs/>
              </w:rPr>
              <w:t>Управление образования администрации Калининского муниципального района,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t>1.8</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субвенции на компенсацию стоимости горячего </w:t>
            </w:r>
            <w:r w:rsidRPr="00C01213">
              <w:lastRenderedPageBreak/>
              <w:t>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2023 -2025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363,8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86,2</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138,8</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rPr>
                <w:bCs/>
              </w:rPr>
            </w:pPr>
            <w:r w:rsidRPr="00C01213">
              <w:rPr>
                <w:bCs/>
              </w:rPr>
              <w:t>Управление образования администрации Калининского муниципальн</w:t>
            </w:r>
            <w:r w:rsidRPr="00C01213">
              <w:rPr>
                <w:bCs/>
              </w:rPr>
              <w:lastRenderedPageBreak/>
              <w:t>ого района,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1.9</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субсидии на обеспечение условий для функционирования центров </w:t>
            </w:r>
            <w:r w:rsidR="00DA2989">
              <w:t>образования естественно-научной</w:t>
            </w:r>
            <w:r w:rsidRPr="00C01213">
              <w:t xml:space="preserve"> и технологической направленност</w:t>
            </w:r>
            <w:r w:rsidRPr="00C01213">
              <w:lastRenderedPageBreak/>
              <w:t>ей в общеобразовательных организациях (в рамках достижения соответствующих результатов федерального проекта)</w:t>
            </w:r>
          </w:p>
          <w:p w:rsidR="00AC1493" w:rsidRPr="00C01213" w:rsidRDefault="00AC1493" w:rsidP="00DA2989">
            <w:pPr>
              <w:jc w:val="both"/>
            </w:pPr>
            <w:r w:rsidRPr="00C01213">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54470,8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13978,3</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18514,9</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21977,6</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rPr>
                <w:bCs/>
              </w:rPr>
            </w:pPr>
            <w:r w:rsidRPr="00C01213">
              <w:rPr>
                <w:bCs/>
              </w:rPr>
              <w:t>Управление образования администрации Калининского муниципального района,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1.10</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Расходы за счет субсидии на обеспечение условий для функционирования центров цифровой образовательной среды в общеобразовательных организациях (в рамках достижения </w:t>
            </w:r>
            <w:r w:rsidRPr="00C01213">
              <w:lastRenderedPageBreak/>
              <w:t>соответствующих результатов федерального проекта)</w:t>
            </w:r>
          </w:p>
          <w:p w:rsidR="00AC1493" w:rsidRPr="00C01213" w:rsidRDefault="00AC1493" w:rsidP="00DA2989">
            <w:pPr>
              <w:jc w:val="both"/>
            </w:pPr>
            <w:r w:rsidRPr="00C01213">
              <w:t>(прочие работы, услуги, увеличение стоимости основных средств, увеличение стоимости материальных запасов, прочие расходы)</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t>742,1</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Pr>
                <w:rFonts w:ascii="Times New Roman" w:hAnsi="Times New Roman" w:cs="Times New Roman"/>
              </w:rPr>
              <w:t>114,4</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340,6</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287,1</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rPr>
                <w:bCs/>
              </w:rPr>
            </w:pPr>
            <w:r w:rsidRPr="00C01213">
              <w:rPr>
                <w:bCs/>
              </w:rPr>
              <w:t>Управление образования администрации Калининского муниципального района, общеобразовательные учреждения</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1.11</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Экспертное заключение по приему оборудования, приобретаемое в рамках национальных проектов</w:t>
            </w:r>
          </w:p>
          <w:p w:rsidR="00AC1493" w:rsidRPr="00C01213" w:rsidRDefault="00AC1493" w:rsidP="00DA2989">
            <w:pPr>
              <w:jc w:val="both"/>
            </w:pPr>
            <w:r w:rsidRPr="00C01213">
              <w:t>(прочие работы и услуги, прочие расходы)</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t>2023 -2025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120,0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50,0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35,0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35,0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jc w:val="both"/>
              <w:rPr>
                <w:bCs/>
              </w:rPr>
            </w:pPr>
            <w:r w:rsidRPr="00C01213">
              <w:rPr>
                <w:bCs/>
              </w:rPr>
              <w:t>Управление образования администрации Калининского муниципального района</w:t>
            </w: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t>1.12</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Иные межбюджетные трансферты на оснащение и укрепление материально-технической базы образовательных организаций; Оснащение и укрепление </w:t>
            </w:r>
            <w:r w:rsidRPr="00C01213">
              <w:lastRenderedPageBreak/>
              <w:t>материально-технической базы образовательных организаций за счет средств местного бюджета (общее образование)</w:t>
            </w:r>
          </w:p>
          <w:p w:rsidR="00AC1493" w:rsidRPr="00C01213" w:rsidRDefault="00AC1493" w:rsidP="00DA2989">
            <w:pPr>
              <w:jc w:val="both"/>
            </w:pPr>
            <w:r w:rsidRPr="00C01213">
              <w:t>(оплата работ, услуг, 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6310,00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3155,00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3155,00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lastRenderedPageBreak/>
              <w:t>1.13</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Иные межбюджетные трансферты бюджетам муниципальных районов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C01213">
              <w:lastRenderedPageBreak/>
              <w:t>общеобразовательных организациях (оплата труда, начисления на выплаты по оплате труда)</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10627,5</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3504,9</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71,5</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3455,1</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70,5</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3455,0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70,5</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lastRenderedPageBreak/>
              <w:t>1.14</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Расходы за счет субсидии на реализацию мероприятий по модернизации школьных систем образования (оплата работ, услуг, 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rPr>
                <w:rFonts w:ascii="Times New Roman" w:hAnsi="Times New Roman"/>
                <w:sz w:val="20"/>
                <w:szCs w:val="20"/>
              </w:rPr>
            </w:pPr>
            <w:r>
              <w:rPr>
                <w:rFonts w:ascii="Times New Roman" w:hAnsi="Times New Roman"/>
                <w:sz w:val="20"/>
                <w:szCs w:val="20"/>
              </w:rPr>
              <w:t>2023-2025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56687,3</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left"/>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left"/>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left"/>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rPr>
                <w:rFonts w:ascii="Times New Roman" w:hAnsi="Times New Roman"/>
                <w:sz w:val="20"/>
                <w:szCs w:val="20"/>
              </w:rPr>
            </w:pPr>
            <w:r w:rsidRPr="00C01213">
              <w:rPr>
                <w:rFonts w:ascii="Times New Roman" w:hAnsi="Times New Roman"/>
                <w:sz w:val="20"/>
                <w:szCs w:val="20"/>
              </w:rPr>
              <w:t>24942,4</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3401,2</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r w:rsidRPr="00C01213">
              <w:t>24942,4</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r w:rsidRPr="00C01213">
              <w:t>3401,3</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left"/>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t>1.15</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Расходы за счет субсидии на проведение капитального и текущего ремонта спортивных залов муниципальных образовательных организаций</w:t>
            </w:r>
          </w:p>
          <w:p w:rsidR="00AC1493" w:rsidRPr="00C01213" w:rsidRDefault="00AC1493" w:rsidP="00DA2989">
            <w:pPr>
              <w:jc w:val="both"/>
            </w:pPr>
            <w:r w:rsidRPr="00C01213">
              <w:t xml:space="preserve">(оплата работ, услуг, прочие расходы, </w:t>
            </w:r>
            <w:r w:rsidRPr="00C01213">
              <w:lastRenderedPageBreak/>
              <w:t>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3092,8</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3000,0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92,8</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r w:rsidR="00DA2989" w:rsidRPr="00FF7D62"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pStyle w:val="15"/>
              <w:spacing w:after="0" w:line="240" w:lineRule="auto"/>
              <w:ind w:left="0"/>
              <w:jc w:val="both"/>
              <w:rPr>
                <w:rFonts w:ascii="Times New Roman" w:hAnsi="Times New Roman"/>
                <w:color w:val="000000" w:themeColor="text1"/>
                <w:sz w:val="20"/>
                <w:szCs w:val="20"/>
              </w:rPr>
            </w:pPr>
            <w:r w:rsidRPr="00DA2989">
              <w:rPr>
                <w:rFonts w:ascii="Times New Roman" w:hAnsi="Times New Roman"/>
                <w:color w:val="000000" w:themeColor="text1"/>
                <w:sz w:val="20"/>
                <w:szCs w:val="20"/>
              </w:rPr>
              <w:lastRenderedPageBreak/>
              <w:t>1.16</w:t>
            </w:r>
          </w:p>
        </w:tc>
        <w:tc>
          <w:tcPr>
            <w:tcW w:w="1560" w:type="dxa"/>
            <w:tcBorders>
              <w:top w:val="single" w:sz="4" w:space="0" w:color="auto"/>
              <w:left w:val="single" w:sz="4" w:space="0" w:color="000000"/>
              <w:bottom w:val="single" w:sz="4" w:space="0" w:color="auto"/>
              <w:right w:val="single" w:sz="4" w:space="0" w:color="000000"/>
            </w:tcBorders>
          </w:tcPr>
          <w:p w:rsidR="00AC1493" w:rsidRPr="00DA2989" w:rsidRDefault="00AC1493" w:rsidP="00DA2989">
            <w:pPr>
              <w:jc w:val="both"/>
              <w:rPr>
                <w:color w:val="000000" w:themeColor="text1"/>
              </w:rPr>
            </w:pPr>
            <w:r w:rsidRPr="00DA2989">
              <w:rPr>
                <w:color w:val="000000" w:themeColor="text1"/>
              </w:rPr>
              <w:t>Иные межбюджетные трансферты на оснащение оборудованием, мебелью, инвентарем, средствами обучения и воспитания, а также оснащение библиотечного фонда муниципальных образовательных организаций (увеличение стоимости основных средств, увеличение стоимости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473,0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473,0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r w:rsidR="00DA2989" w:rsidRPr="00C01213"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t>1.17</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Иные межбюджетные трансферты за счет средств, выделяемых из резервного фонда Правительства </w:t>
            </w:r>
            <w:r w:rsidRPr="00C01213">
              <w:lastRenderedPageBreak/>
              <w:t>Саратовской области, на создание условий по обеспечению образовательных учреждений доброкачественной питьевой водой (увеличение стоимости основных средств, увеличение стоимости материальных запасов, оплата работ, услуг)</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1386,2</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1386,2</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w:t>
            </w:r>
            <w:r w:rsidRPr="00C01213">
              <w:rPr>
                <w:bCs/>
              </w:rPr>
              <w:lastRenderedPageBreak/>
              <w:t>тельные учреждения</w:t>
            </w:r>
          </w:p>
          <w:p w:rsidR="00AC1493" w:rsidRPr="00C01213" w:rsidRDefault="00AC1493" w:rsidP="00DA2989">
            <w:pPr>
              <w:rPr>
                <w:bCs/>
              </w:rPr>
            </w:pPr>
          </w:p>
        </w:tc>
      </w:tr>
      <w:tr w:rsidR="00DA2989" w:rsidRPr="0056430D" w:rsidTr="00DA2989">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15"/>
              <w:spacing w:after="0" w:line="240" w:lineRule="auto"/>
              <w:ind w:left="0"/>
              <w:jc w:val="both"/>
              <w:rPr>
                <w:rFonts w:ascii="Times New Roman" w:hAnsi="Times New Roman"/>
                <w:sz w:val="20"/>
                <w:szCs w:val="20"/>
              </w:rPr>
            </w:pPr>
            <w:r w:rsidRPr="00C01213">
              <w:rPr>
                <w:rFonts w:ascii="Times New Roman" w:hAnsi="Times New Roman"/>
                <w:sz w:val="20"/>
                <w:szCs w:val="20"/>
              </w:rPr>
              <w:lastRenderedPageBreak/>
              <w:t>1.18</w:t>
            </w:r>
          </w:p>
        </w:tc>
        <w:tc>
          <w:tcPr>
            <w:tcW w:w="1560"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jc w:val="both"/>
            </w:pPr>
            <w:r w:rsidRPr="00C01213">
              <w:t xml:space="preserve">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 (увеличение стоимости основных </w:t>
            </w:r>
            <w:r w:rsidRPr="00C01213">
              <w:lastRenderedPageBreak/>
              <w:t>средств, увеличение стоимости материальных запасов, оплата работ, услуг)</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DA2989" w:rsidP="00DA2989">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AC1493" w:rsidRPr="00C01213">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jc w:val="center"/>
            </w:pPr>
            <w:r w:rsidRPr="00C01213">
              <w:t>180,0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180,0</w:t>
            </w:r>
          </w:p>
        </w:tc>
        <w:tc>
          <w:tcPr>
            <w:tcW w:w="992" w:type="dxa"/>
            <w:tcBorders>
              <w:top w:val="single" w:sz="4" w:space="0" w:color="auto"/>
              <w:left w:val="single" w:sz="4" w:space="0" w:color="000000"/>
              <w:bottom w:val="single" w:sz="4" w:space="0" w:color="auto"/>
              <w:right w:val="single" w:sz="4" w:space="0" w:color="000000"/>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rPr>
            </w:pPr>
            <w:r w:rsidRPr="00C01213">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567"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8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82"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jc w:val="center"/>
            </w:pPr>
            <w:r w:rsidRPr="00C01213">
              <w:t>0,0</w:t>
            </w:r>
          </w:p>
        </w:tc>
        <w:tc>
          <w:tcPr>
            <w:tcW w:w="1035"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ac"/>
              <w:jc w:val="center"/>
              <w:rPr>
                <w:rFonts w:ascii="Times New Roman" w:hAnsi="Times New Roman" w:cs="Times New Roman"/>
                <w:color w:val="000000"/>
              </w:rPr>
            </w:pPr>
            <w:r w:rsidRPr="00C01213">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AC1493" w:rsidRPr="00C01213" w:rsidRDefault="00AC1493" w:rsidP="00DA2989">
            <w:pPr>
              <w:pStyle w:val="15"/>
              <w:spacing w:after="0" w:line="240" w:lineRule="auto"/>
              <w:ind w:left="0"/>
              <w:jc w:val="center"/>
              <w:rPr>
                <w:rFonts w:ascii="Times New Roman" w:hAnsi="Times New Roman"/>
                <w:sz w:val="20"/>
                <w:szCs w:val="20"/>
              </w:rPr>
            </w:pPr>
            <w:r w:rsidRPr="00C01213">
              <w:rPr>
                <w:rFonts w:ascii="Times New Roman" w:hAnsi="Times New Roman"/>
                <w:sz w:val="20"/>
                <w:szCs w:val="20"/>
              </w:rPr>
              <w:t>0,0</w:t>
            </w:r>
          </w:p>
        </w:tc>
        <w:tc>
          <w:tcPr>
            <w:tcW w:w="1448" w:type="dxa"/>
            <w:tcBorders>
              <w:top w:val="single" w:sz="4" w:space="0" w:color="auto"/>
              <w:left w:val="single" w:sz="4" w:space="0" w:color="auto"/>
              <w:bottom w:val="single" w:sz="4" w:space="0" w:color="auto"/>
              <w:right w:val="single" w:sz="4" w:space="0" w:color="000000"/>
            </w:tcBorders>
          </w:tcPr>
          <w:p w:rsidR="00AC1493" w:rsidRPr="00C01213" w:rsidRDefault="00AC1493" w:rsidP="00DA2989">
            <w:pPr>
              <w:rPr>
                <w:bCs/>
              </w:rPr>
            </w:pPr>
            <w:r w:rsidRPr="00C01213">
              <w:rPr>
                <w:bCs/>
              </w:rPr>
              <w:t>Управление образования администрации Калининского муниципального района, общеобразовательные учреждения</w:t>
            </w:r>
          </w:p>
          <w:p w:rsidR="00AC1493" w:rsidRPr="00C01213" w:rsidRDefault="00AC1493" w:rsidP="00DA2989">
            <w:pPr>
              <w:rPr>
                <w:bCs/>
              </w:rPr>
            </w:pPr>
          </w:p>
        </w:tc>
      </w:tr>
    </w:tbl>
    <w:p w:rsidR="00AC1493" w:rsidRDefault="00AC1493" w:rsidP="00AC1493">
      <w:pPr>
        <w:jc w:val="right"/>
        <w:rPr>
          <w:b/>
          <w:color w:val="000000"/>
          <w:sz w:val="28"/>
          <w:szCs w:val="28"/>
        </w:rPr>
      </w:pPr>
    </w:p>
    <w:p w:rsidR="00AC1493" w:rsidRDefault="00AC1493" w:rsidP="00DA2989">
      <w:pPr>
        <w:ind w:left="-851" w:right="-598" w:firstLine="567"/>
        <w:jc w:val="both"/>
        <w:rPr>
          <w:sz w:val="28"/>
          <w:szCs w:val="28"/>
        </w:rPr>
      </w:pPr>
      <w:r w:rsidRPr="00A34691">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A2989" w:rsidRDefault="00DA2989" w:rsidP="00DA2989">
      <w:pPr>
        <w:ind w:left="-851" w:right="-598" w:firstLine="567"/>
        <w:jc w:val="both"/>
        <w:rPr>
          <w:sz w:val="28"/>
          <w:szCs w:val="28"/>
        </w:rPr>
      </w:pPr>
    </w:p>
    <w:p w:rsidR="00DA2989" w:rsidRDefault="00DA2989" w:rsidP="00DA2989">
      <w:pPr>
        <w:ind w:left="-851" w:right="-598" w:firstLine="567"/>
        <w:jc w:val="both"/>
        <w:rPr>
          <w:sz w:val="28"/>
          <w:szCs w:val="28"/>
        </w:rPr>
      </w:pPr>
    </w:p>
    <w:p w:rsidR="00DA2989" w:rsidRPr="00A34691" w:rsidRDefault="00DA2989" w:rsidP="00DA2989">
      <w:pPr>
        <w:ind w:left="-851" w:right="-598" w:firstLine="567"/>
        <w:jc w:val="both"/>
        <w:rPr>
          <w:sz w:val="28"/>
          <w:szCs w:val="28"/>
        </w:rPr>
      </w:pPr>
    </w:p>
    <w:p w:rsidR="00AC1493" w:rsidRPr="00A34691" w:rsidRDefault="00AC1493" w:rsidP="00DA2989">
      <w:pPr>
        <w:spacing w:before="100" w:beforeAutospacing="1"/>
        <w:ind w:left="-851" w:right="-598"/>
        <w:jc w:val="center"/>
        <w:rPr>
          <w:sz w:val="28"/>
          <w:szCs w:val="28"/>
        </w:rPr>
      </w:pPr>
      <w:r>
        <w:rPr>
          <w:sz w:val="28"/>
          <w:szCs w:val="28"/>
        </w:rPr>
        <w:t>_</w:t>
      </w:r>
      <w:r w:rsidR="00DA2989">
        <w:rPr>
          <w:sz w:val="28"/>
          <w:szCs w:val="28"/>
        </w:rPr>
        <w:t>_________________</w:t>
      </w:r>
      <w:r>
        <w:rPr>
          <w:sz w:val="28"/>
          <w:szCs w:val="28"/>
        </w:rPr>
        <w:t>___________________</w:t>
      </w: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DA2989" w:rsidRDefault="00DA2989" w:rsidP="00DA2989">
      <w:pPr>
        <w:ind w:left="11340"/>
        <w:rPr>
          <w:b/>
          <w:color w:val="000000"/>
          <w:sz w:val="28"/>
          <w:szCs w:val="28"/>
        </w:rPr>
      </w:pPr>
      <w:r>
        <w:rPr>
          <w:b/>
          <w:color w:val="000000"/>
          <w:sz w:val="28"/>
          <w:szCs w:val="28"/>
        </w:rPr>
        <w:lastRenderedPageBreak/>
        <w:t>Приложение №3</w:t>
      </w:r>
    </w:p>
    <w:p w:rsidR="00DA2989" w:rsidRDefault="00DA2989" w:rsidP="00DA2989">
      <w:pPr>
        <w:ind w:left="11340"/>
        <w:rPr>
          <w:b/>
          <w:color w:val="000000"/>
          <w:sz w:val="28"/>
          <w:szCs w:val="28"/>
        </w:rPr>
      </w:pPr>
      <w:r>
        <w:rPr>
          <w:b/>
          <w:color w:val="000000"/>
          <w:sz w:val="28"/>
          <w:szCs w:val="28"/>
        </w:rPr>
        <w:t xml:space="preserve">к постановлению </w:t>
      </w:r>
    </w:p>
    <w:p w:rsidR="00DA2989" w:rsidRDefault="00DA2989" w:rsidP="00DA2989">
      <w:pPr>
        <w:ind w:left="11340"/>
        <w:rPr>
          <w:b/>
          <w:color w:val="000000"/>
          <w:sz w:val="28"/>
          <w:szCs w:val="28"/>
        </w:rPr>
      </w:pPr>
      <w:r>
        <w:rPr>
          <w:b/>
          <w:color w:val="000000"/>
          <w:sz w:val="28"/>
          <w:szCs w:val="28"/>
        </w:rPr>
        <w:t>администрации МР</w:t>
      </w:r>
    </w:p>
    <w:p w:rsidR="00DA2989" w:rsidRPr="006C164A" w:rsidRDefault="00DA2989" w:rsidP="00DA2989">
      <w:pPr>
        <w:ind w:left="11340"/>
        <w:rPr>
          <w:b/>
          <w:color w:val="000000"/>
          <w:sz w:val="28"/>
          <w:szCs w:val="28"/>
        </w:rPr>
      </w:pPr>
      <w:r>
        <w:rPr>
          <w:b/>
          <w:color w:val="000000"/>
          <w:sz w:val="28"/>
          <w:szCs w:val="28"/>
        </w:rPr>
        <w:t>от 15.12.2023 года №1652</w:t>
      </w:r>
    </w:p>
    <w:p w:rsidR="00AC1493" w:rsidRPr="00FA1D3B" w:rsidRDefault="00AC1493" w:rsidP="00AC1493">
      <w:pPr>
        <w:jc w:val="right"/>
        <w:rPr>
          <w:b/>
          <w:color w:val="000000"/>
          <w:sz w:val="28"/>
          <w:szCs w:val="28"/>
        </w:rPr>
      </w:pPr>
    </w:p>
    <w:p w:rsidR="00AC1493" w:rsidRDefault="00AC1493" w:rsidP="00AC1493">
      <w:pPr>
        <w:widowControl w:val="0"/>
        <w:jc w:val="center"/>
        <w:rPr>
          <w:b/>
          <w:bCs/>
          <w:sz w:val="28"/>
          <w:szCs w:val="28"/>
        </w:rPr>
      </w:pPr>
      <w:r w:rsidRPr="00FA1D3B">
        <w:rPr>
          <w:b/>
          <w:sz w:val="28"/>
          <w:szCs w:val="28"/>
        </w:rPr>
        <w:t xml:space="preserve">6. Перечень программных мероприятий </w:t>
      </w:r>
      <w:r w:rsidRPr="00FA1D3B">
        <w:rPr>
          <w:b/>
          <w:bCs/>
          <w:sz w:val="28"/>
          <w:szCs w:val="28"/>
        </w:rPr>
        <w:t>подпрограммы «Развитие дополнительного образования»</w:t>
      </w:r>
    </w:p>
    <w:p w:rsidR="00DA2989" w:rsidRDefault="00DA2989" w:rsidP="00AC1493">
      <w:pPr>
        <w:widowControl w:val="0"/>
        <w:jc w:val="center"/>
        <w:rPr>
          <w:b/>
          <w:bCs/>
          <w:sz w:val="28"/>
          <w:szCs w:val="28"/>
          <w:highlight w:val="yellow"/>
        </w:rPr>
      </w:pPr>
    </w:p>
    <w:tbl>
      <w:tblPr>
        <w:tblW w:w="158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019"/>
        <w:gridCol w:w="959"/>
        <w:gridCol w:w="850"/>
        <w:gridCol w:w="142"/>
        <w:gridCol w:w="851"/>
        <w:gridCol w:w="850"/>
        <w:gridCol w:w="988"/>
        <w:gridCol w:w="568"/>
        <w:gridCol w:w="714"/>
        <w:gridCol w:w="670"/>
        <w:gridCol w:w="883"/>
        <w:gridCol w:w="529"/>
        <w:gridCol w:w="743"/>
        <w:gridCol w:w="850"/>
        <w:gridCol w:w="992"/>
        <w:gridCol w:w="709"/>
        <w:gridCol w:w="1984"/>
      </w:tblGrid>
      <w:tr w:rsidR="00AC1493" w:rsidRPr="00053360" w:rsidTr="00EB34A4">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 п/п</w:t>
            </w:r>
          </w:p>
        </w:tc>
        <w:tc>
          <w:tcPr>
            <w:tcW w:w="2019" w:type="dxa"/>
            <w:vMerge w:val="restart"/>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Срок исполнения</w:t>
            </w:r>
          </w:p>
        </w:tc>
        <w:tc>
          <w:tcPr>
            <w:tcW w:w="992" w:type="dxa"/>
            <w:gridSpan w:val="2"/>
            <w:vMerge w:val="restart"/>
            <w:tcBorders>
              <w:top w:val="single" w:sz="4" w:space="0" w:color="000000"/>
              <w:left w:val="single" w:sz="4" w:space="0" w:color="000000"/>
              <w:right w:val="single" w:sz="4" w:space="0" w:color="auto"/>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Объем финансирования (тыс. руб.)</w:t>
            </w:r>
          </w:p>
        </w:tc>
        <w:tc>
          <w:tcPr>
            <w:tcW w:w="3257" w:type="dxa"/>
            <w:gridSpan w:val="4"/>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2023 год</w:t>
            </w:r>
          </w:p>
        </w:tc>
        <w:tc>
          <w:tcPr>
            <w:tcW w:w="2796" w:type="dxa"/>
            <w:gridSpan w:val="4"/>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2024 год</w:t>
            </w:r>
          </w:p>
        </w:tc>
        <w:tc>
          <w:tcPr>
            <w:tcW w:w="3294" w:type="dxa"/>
            <w:gridSpan w:val="4"/>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2025 год</w:t>
            </w:r>
          </w:p>
        </w:tc>
        <w:tc>
          <w:tcPr>
            <w:tcW w:w="1984" w:type="dxa"/>
            <w:vMerge w:val="restart"/>
            <w:tcBorders>
              <w:top w:val="single" w:sz="4" w:space="0" w:color="000000"/>
              <w:left w:val="single" w:sz="4" w:space="0" w:color="auto"/>
              <w:bottom w:val="single" w:sz="4" w:space="0" w:color="000000"/>
              <w:right w:val="single" w:sz="4" w:space="0" w:color="000000"/>
            </w:tcBorders>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Ответственные за исполнение</w:t>
            </w:r>
          </w:p>
        </w:tc>
      </w:tr>
      <w:tr w:rsidR="00AC1493" w:rsidRPr="00053360" w:rsidTr="00EB34A4">
        <w:trPr>
          <w:cantSplit/>
          <w:trHeight w:val="2749"/>
        </w:trPr>
        <w:tc>
          <w:tcPr>
            <w:tcW w:w="567" w:type="dxa"/>
            <w:vMerge/>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p>
        </w:tc>
        <w:tc>
          <w:tcPr>
            <w:tcW w:w="2019" w:type="dxa"/>
            <w:vMerge/>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p>
        </w:tc>
        <w:tc>
          <w:tcPr>
            <w:tcW w:w="959" w:type="dxa"/>
            <w:vMerge/>
            <w:tcBorders>
              <w:top w:val="single" w:sz="4" w:space="0" w:color="000000"/>
              <w:left w:val="single" w:sz="4" w:space="0" w:color="000000"/>
              <w:bottom w:val="single" w:sz="4" w:space="0" w:color="000000"/>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p>
        </w:tc>
        <w:tc>
          <w:tcPr>
            <w:tcW w:w="992" w:type="dxa"/>
            <w:gridSpan w:val="2"/>
            <w:vMerge/>
            <w:tcBorders>
              <w:left w:val="single" w:sz="4" w:space="0" w:color="000000"/>
              <w:bottom w:val="single" w:sz="4" w:space="0" w:color="000000"/>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extDirection w:val="btLr"/>
            <w:vAlign w:val="center"/>
          </w:tcPr>
          <w:p w:rsidR="00AC1493" w:rsidRPr="00053360" w:rsidRDefault="00AC1493" w:rsidP="00EB34A4">
            <w:pPr>
              <w:jc w:val="center"/>
              <w:rPr>
                <w:b/>
                <w:sz w:val="22"/>
                <w:szCs w:val="22"/>
              </w:rPr>
            </w:pPr>
            <w:r w:rsidRPr="00053360">
              <w:rPr>
                <w:b/>
                <w:sz w:val="22"/>
                <w:szCs w:val="22"/>
              </w:rPr>
              <w:t>Областной бюджет (прогнозно)</w:t>
            </w:r>
          </w:p>
        </w:tc>
        <w:tc>
          <w:tcPr>
            <w:tcW w:w="988" w:type="dxa"/>
            <w:tcBorders>
              <w:top w:val="single" w:sz="4" w:space="0" w:color="000000"/>
              <w:left w:val="single" w:sz="4" w:space="0" w:color="000000"/>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Местный бюджет</w:t>
            </w:r>
          </w:p>
        </w:tc>
        <w:tc>
          <w:tcPr>
            <w:tcW w:w="568"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Федеральный бюджет (прогнозно)</w:t>
            </w:r>
          </w:p>
        </w:tc>
        <w:tc>
          <w:tcPr>
            <w:tcW w:w="670"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jc w:val="center"/>
              <w:rPr>
                <w:b/>
                <w:sz w:val="22"/>
                <w:szCs w:val="22"/>
              </w:rPr>
            </w:pPr>
            <w:r w:rsidRPr="00053360">
              <w:rPr>
                <w:b/>
                <w:sz w:val="22"/>
                <w:szCs w:val="22"/>
              </w:rPr>
              <w:t>Областной бюджет (прогнозно)</w:t>
            </w:r>
          </w:p>
        </w:tc>
        <w:tc>
          <w:tcPr>
            <w:tcW w:w="883"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Местный бюджет</w:t>
            </w:r>
          </w:p>
        </w:tc>
        <w:tc>
          <w:tcPr>
            <w:tcW w:w="529"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Внебюджетные источники</w:t>
            </w:r>
          </w:p>
        </w:tc>
        <w:tc>
          <w:tcPr>
            <w:tcW w:w="743"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jc w:val="center"/>
              <w:rPr>
                <w:b/>
                <w:sz w:val="22"/>
                <w:szCs w:val="22"/>
              </w:rPr>
            </w:pPr>
            <w:r w:rsidRPr="00053360">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053360" w:rsidRDefault="00AC1493" w:rsidP="00EB34A4">
            <w:pPr>
              <w:pStyle w:val="15"/>
              <w:spacing w:after="0" w:line="240" w:lineRule="auto"/>
              <w:ind w:left="0"/>
              <w:jc w:val="center"/>
              <w:rPr>
                <w:rFonts w:ascii="Times New Roman" w:hAnsi="Times New Roman"/>
                <w:b/>
              </w:rPr>
            </w:pPr>
            <w:r w:rsidRPr="00053360">
              <w:rPr>
                <w:rFonts w:ascii="Times New Roman" w:hAnsi="Times New Roman"/>
                <w:b/>
              </w:rPr>
              <w:t>Внебюджетные источники</w:t>
            </w:r>
          </w:p>
        </w:tc>
        <w:tc>
          <w:tcPr>
            <w:tcW w:w="1984" w:type="dxa"/>
            <w:vMerge/>
            <w:tcBorders>
              <w:top w:val="single" w:sz="4" w:space="0" w:color="000000"/>
              <w:left w:val="single" w:sz="4" w:space="0" w:color="auto"/>
              <w:bottom w:val="single" w:sz="4" w:space="0" w:color="000000"/>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p>
        </w:tc>
      </w:tr>
      <w:tr w:rsidR="00AC1493" w:rsidRPr="00053360" w:rsidTr="00EB34A4">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w:t>
            </w:r>
          </w:p>
        </w:tc>
        <w:tc>
          <w:tcPr>
            <w:tcW w:w="2019"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bCs/>
                <w:sz w:val="22"/>
                <w:szCs w:val="22"/>
              </w:rPr>
              <w:t>Подпрограмма «Развитие  дополнительного образования»</w:t>
            </w:r>
          </w:p>
        </w:tc>
        <w:tc>
          <w:tcPr>
            <w:tcW w:w="959"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2023- 2025 гг.</w:t>
            </w:r>
          </w:p>
        </w:tc>
        <w:tc>
          <w:tcPr>
            <w:tcW w:w="992" w:type="dxa"/>
            <w:gridSpan w:val="2"/>
            <w:tcBorders>
              <w:top w:val="single" w:sz="4" w:space="0" w:color="000000"/>
              <w:left w:val="single" w:sz="4" w:space="0" w:color="000000"/>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34145,2</w:t>
            </w:r>
          </w:p>
        </w:tc>
        <w:tc>
          <w:tcPr>
            <w:tcW w:w="851"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192,9</w:t>
            </w:r>
          </w:p>
        </w:tc>
        <w:tc>
          <w:tcPr>
            <w:tcW w:w="850" w:type="dxa"/>
            <w:tcBorders>
              <w:top w:val="single" w:sz="4" w:space="0" w:color="000000"/>
              <w:left w:val="single" w:sz="4" w:space="0" w:color="auto"/>
              <w:bottom w:val="single" w:sz="4" w:space="0" w:color="auto"/>
              <w:right w:val="single" w:sz="4" w:space="0" w:color="000000"/>
            </w:tcBorders>
          </w:tcPr>
          <w:p w:rsidR="00AC1493" w:rsidRPr="00053360" w:rsidRDefault="00AC1493" w:rsidP="00EB34A4">
            <w:pPr>
              <w:jc w:val="center"/>
              <w:rPr>
                <w:sz w:val="22"/>
                <w:szCs w:val="22"/>
              </w:rPr>
            </w:pPr>
            <w:r w:rsidRPr="00053360">
              <w:rPr>
                <w:sz w:val="22"/>
                <w:szCs w:val="22"/>
              </w:rPr>
              <w:t>1452,2</w:t>
            </w:r>
          </w:p>
        </w:tc>
        <w:tc>
          <w:tcPr>
            <w:tcW w:w="988"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jc w:val="center"/>
              <w:rPr>
                <w:sz w:val="22"/>
                <w:szCs w:val="22"/>
              </w:rPr>
            </w:pPr>
            <w:r w:rsidRPr="00053360">
              <w:rPr>
                <w:sz w:val="22"/>
                <w:szCs w:val="22"/>
              </w:rPr>
              <w:t>14136,3</w:t>
            </w:r>
          </w:p>
        </w:tc>
        <w:tc>
          <w:tcPr>
            <w:tcW w:w="568" w:type="dxa"/>
            <w:tcBorders>
              <w:top w:val="single" w:sz="4" w:space="0" w:color="000000"/>
              <w:left w:val="single" w:sz="4" w:space="0" w:color="000000"/>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670"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83"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9181,9</w:t>
            </w:r>
          </w:p>
        </w:tc>
        <w:tc>
          <w:tcPr>
            <w:tcW w:w="529"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43"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9181,9</w:t>
            </w:r>
          </w:p>
        </w:tc>
        <w:tc>
          <w:tcPr>
            <w:tcW w:w="709"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AC1493" w:rsidRPr="00053360" w:rsidTr="00EB34A4">
        <w:trPr>
          <w:trHeight w:val="407"/>
        </w:trPr>
        <w:tc>
          <w:tcPr>
            <w:tcW w:w="567"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1.1</w:t>
            </w:r>
          </w:p>
        </w:tc>
        <w:tc>
          <w:tcPr>
            <w:tcW w:w="2019"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jc w:val="both"/>
              <w:rPr>
                <w:bCs/>
                <w:sz w:val="22"/>
                <w:szCs w:val="22"/>
              </w:rPr>
            </w:pPr>
            <w:r w:rsidRPr="00053360">
              <w:rPr>
                <w:sz w:val="22"/>
                <w:szCs w:val="22"/>
              </w:rPr>
              <w:t>Расходы на предоставление субсидий на выполнение муниципального задания бюджетными учреждениями.</w:t>
            </w:r>
          </w:p>
        </w:tc>
        <w:tc>
          <w:tcPr>
            <w:tcW w:w="959"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2023- 2025 гг.</w:t>
            </w:r>
          </w:p>
        </w:tc>
        <w:tc>
          <w:tcPr>
            <w:tcW w:w="992" w:type="dxa"/>
            <w:gridSpan w:val="2"/>
            <w:tcBorders>
              <w:top w:val="single" w:sz="4" w:space="0" w:color="000000"/>
              <w:left w:val="single" w:sz="4" w:space="0" w:color="000000"/>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23341,5</w:t>
            </w:r>
          </w:p>
        </w:tc>
        <w:tc>
          <w:tcPr>
            <w:tcW w:w="851"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0,0</w:t>
            </w:r>
          </w:p>
        </w:tc>
        <w:tc>
          <w:tcPr>
            <w:tcW w:w="850" w:type="dxa"/>
            <w:tcBorders>
              <w:top w:val="single" w:sz="4" w:space="0" w:color="000000"/>
              <w:left w:val="single" w:sz="4" w:space="0" w:color="auto"/>
              <w:bottom w:val="single" w:sz="4" w:space="0" w:color="auto"/>
              <w:right w:val="single" w:sz="4" w:space="0" w:color="000000"/>
            </w:tcBorders>
          </w:tcPr>
          <w:p w:rsidR="00AC1493" w:rsidRPr="00053360" w:rsidRDefault="00AC1493" w:rsidP="00EB34A4">
            <w:pPr>
              <w:jc w:val="center"/>
              <w:rPr>
                <w:sz w:val="22"/>
                <w:szCs w:val="22"/>
              </w:rPr>
            </w:pPr>
            <w:r w:rsidRPr="00053360">
              <w:rPr>
                <w:sz w:val="22"/>
                <w:szCs w:val="22"/>
              </w:rPr>
              <w:t>0,0</w:t>
            </w:r>
          </w:p>
        </w:tc>
        <w:tc>
          <w:tcPr>
            <w:tcW w:w="988" w:type="dxa"/>
            <w:tcBorders>
              <w:top w:val="single" w:sz="4" w:space="0" w:color="000000"/>
              <w:left w:val="single" w:sz="4" w:space="0" w:color="000000"/>
              <w:bottom w:val="single" w:sz="4" w:space="0" w:color="auto"/>
              <w:right w:val="single" w:sz="4" w:space="0" w:color="000000"/>
            </w:tcBorders>
          </w:tcPr>
          <w:p w:rsidR="00AC1493" w:rsidRPr="00053360" w:rsidRDefault="00AC1493" w:rsidP="00EB34A4">
            <w:pPr>
              <w:jc w:val="center"/>
              <w:rPr>
                <w:sz w:val="22"/>
                <w:szCs w:val="22"/>
              </w:rPr>
            </w:pPr>
            <w:r w:rsidRPr="00053360">
              <w:rPr>
                <w:sz w:val="22"/>
                <w:szCs w:val="22"/>
              </w:rPr>
              <w:t>9977,7</w:t>
            </w:r>
          </w:p>
        </w:tc>
        <w:tc>
          <w:tcPr>
            <w:tcW w:w="568" w:type="dxa"/>
            <w:tcBorders>
              <w:top w:val="single" w:sz="4" w:space="0" w:color="000000"/>
              <w:left w:val="single" w:sz="4" w:space="0" w:color="000000"/>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670"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883"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6681,9</w:t>
            </w:r>
          </w:p>
        </w:tc>
        <w:tc>
          <w:tcPr>
            <w:tcW w:w="529"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743"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snapToGrid w:val="0"/>
              <w:jc w:val="center"/>
              <w:rPr>
                <w:sz w:val="22"/>
                <w:szCs w:val="22"/>
              </w:rPr>
            </w:pPr>
            <w:r w:rsidRPr="00053360">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jc w:val="center"/>
              <w:rPr>
                <w:sz w:val="22"/>
                <w:szCs w:val="22"/>
              </w:rPr>
            </w:pPr>
            <w:r w:rsidRPr="00053360">
              <w:rPr>
                <w:sz w:val="22"/>
                <w:szCs w:val="22"/>
              </w:rPr>
              <w:t>6681,9</w:t>
            </w:r>
          </w:p>
        </w:tc>
        <w:tc>
          <w:tcPr>
            <w:tcW w:w="709" w:type="dxa"/>
            <w:tcBorders>
              <w:top w:val="single" w:sz="4" w:space="0" w:color="000000"/>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 xml:space="preserve">Управление образования администрации Калининского муниципального района,  учреждения дополнительного </w:t>
            </w:r>
            <w:r w:rsidRPr="00053360">
              <w:rPr>
                <w:bCs/>
                <w:sz w:val="22"/>
                <w:szCs w:val="22"/>
              </w:rPr>
              <w:lastRenderedPageBreak/>
              <w:t>образования</w:t>
            </w:r>
          </w:p>
        </w:tc>
      </w:tr>
      <w:tr w:rsidR="00AC1493" w:rsidRPr="00053360" w:rsidTr="00EB34A4">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lastRenderedPageBreak/>
              <w:t>1.2</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 xml:space="preserve">Общехозяйственные расходы в том числе: (призы, питание спортсменов и судей ,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обслуживание тревожной кнопки, содержание </w:t>
            </w:r>
            <w:r w:rsidRPr="00053360">
              <w:rPr>
                <w:sz w:val="22"/>
                <w:szCs w:val="22"/>
              </w:rPr>
              <w:lastRenderedPageBreak/>
              <w:t>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 питание (организация питания) участников мероприятий)</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lastRenderedPageBreak/>
              <w:t>2023- 2025 гг.</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1031,3</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631,3</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200,0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AC1493" w:rsidRPr="00053360" w:rsidTr="00EB34A4">
        <w:trPr>
          <w:trHeight w:val="420"/>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lastRenderedPageBreak/>
              <w:t>1.3</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bCs/>
                <w:sz w:val="22"/>
                <w:szCs w:val="22"/>
              </w:rPr>
            </w:pPr>
            <w:r w:rsidRPr="00053360">
              <w:rPr>
                <w:sz w:val="22"/>
                <w:szCs w:val="22"/>
              </w:rPr>
              <w:t>Расходы за счет субсидии на обеспечение персонифицированного финансирования дополнительного образования детей</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2023-2025 гг.</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7003,0</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2403,0</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2300,0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2300,0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 общеобразовательные учреждения</w:t>
            </w:r>
          </w:p>
        </w:tc>
      </w:tr>
      <w:tr w:rsidR="00AC1493" w:rsidRPr="00053360" w:rsidTr="00EB34A4">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lastRenderedPageBreak/>
              <w:t>1.4</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AC1493" w:rsidRPr="00053360" w:rsidRDefault="00AC1493" w:rsidP="00EB34A4">
            <w:pPr>
              <w:jc w:val="both"/>
              <w:rPr>
                <w:sz w:val="22"/>
                <w:szCs w:val="22"/>
              </w:rPr>
            </w:pPr>
            <w:r w:rsidRPr="00053360">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EB34A4" w:rsidP="00EB34A4">
            <w:pPr>
              <w:pStyle w:val="15"/>
              <w:spacing w:after="0" w:line="240" w:lineRule="auto"/>
              <w:ind w:left="0"/>
              <w:jc w:val="center"/>
              <w:rPr>
                <w:rFonts w:ascii="Times New Roman" w:hAnsi="Times New Roman"/>
              </w:rPr>
            </w:pPr>
            <w:r>
              <w:rPr>
                <w:rFonts w:ascii="Times New Roman" w:hAnsi="Times New Roman"/>
              </w:rPr>
              <w:t>2023-2025 г</w:t>
            </w:r>
            <w:r w:rsidR="00AC1493" w:rsidRPr="00053360">
              <w:rPr>
                <w:rFonts w:ascii="Times New Roman" w:hAnsi="Times New Roman"/>
              </w:rPr>
              <w:t>г.</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1400,00</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700,0</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700,0</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center"/>
              <w:rPr>
                <w:rFonts w:ascii="Times New Roman" w:hAnsi="Times New Roman"/>
              </w:rPr>
            </w:pPr>
            <w:r w:rsidRPr="00053360">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AC1493" w:rsidRPr="00053360" w:rsidTr="00EB34A4">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1.5</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 xml:space="preserve">Расходы за счет субсидии на оснащение (обновление материально-технической базы) оборудованием, средствами обучения и воспитания </w:t>
            </w:r>
            <w:r w:rsidRPr="00053360">
              <w:rPr>
                <w:sz w:val="22"/>
                <w:szCs w:val="22"/>
              </w:rPr>
              <w:lastRenderedPageBreak/>
              <w:t xml:space="preserve">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p w:rsidR="00AC1493" w:rsidRPr="00053360" w:rsidRDefault="00AC1493" w:rsidP="00EB34A4">
            <w:pPr>
              <w:jc w:val="both"/>
              <w:rPr>
                <w:sz w:val="22"/>
                <w:szCs w:val="22"/>
              </w:rPr>
            </w:pPr>
            <w:r w:rsidRPr="00053360">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EB34A4" w:rsidP="00EB34A4">
            <w:pPr>
              <w:pStyle w:val="15"/>
              <w:spacing w:after="0" w:line="240" w:lineRule="auto"/>
              <w:ind w:left="0"/>
              <w:jc w:val="both"/>
              <w:rPr>
                <w:rFonts w:ascii="Times New Roman" w:hAnsi="Times New Roman"/>
              </w:rPr>
            </w:pPr>
            <w:r>
              <w:rPr>
                <w:rFonts w:ascii="Times New Roman" w:hAnsi="Times New Roman"/>
              </w:rPr>
              <w:lastRenderedPageBreak/>
              <w:t>2023-2025 г</w:t>
            </w:r>
            <w:r w:rsidR="00AC1493" w:rsidRPr="00053360">
              <w:rPr>
                <w:rFonts w:ascii="Times New Roman" w:hAnsi="Times New Roman"/>
              </w:rPr>
              <w:t xml:space="preserve">г. </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196,8</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192,9</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3,9</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AC1493" w:rsidRPr="00053360" w:rsidTr="00EB34A4">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lastRenderedPageBreak/>
              <w:t>1.6</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rPr>
                <w:rFonts w:ascii="Times New Roman" w:hAnsi="Times New Roman"/>
              </w:rPr>
            </w:pPr>
            <w:r w:rsidRPr="00053360">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EB34A4" w:rsidP="00EB34A4">
            <w:pPr>
              <w:pStyle w:val="15"/>
              <w:spacing w:after="0" w:line="240" w:lineRule="auto"/>
              <w:ind w:left="0"/>
              <w:jc w:val="both"/>
              <w:rPr>
                <w:rFonts w:ascii="Times New Roman" w:hAnsi="Times New Roman"/>
              </w:rPr>
            </w:pPr>
            <w:r>
              <w:rPr>
                <w:rFonts w:ascii="Times New Roman" w:hAnsi="Times New Roman"/>
              </w:rPr>
              <w:t>2023-2025 г</w:t>
            </w:r>
            <w:r w:rsidR="00AC1493" w:rsidRPr="00053360">
              <w:rPr>
                <w:rFonts w:ascii="Times New Roman" w:hAnsi="Times New Roman"/>
              </w:rPr>
              <w:t xml:space="preserve">г. </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424,3</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424,3</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AC1493" w:rsidRPr="00053360" w:rsidTr="00EB34A4">
        <w:trPr>
          <w:trHeight w:val="420"/>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1.7</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rPr>
                <w:rFonts w:ascii="Times New Roman" w:hAnsi="Times New Roman"/>
              </w:rPr>
            </w:pPr>
            <w:r w:rsidRPr="00053360">
              <w:rPr>
                <w:rFonts w:ascii="Times New Roman" w:hAnsi="Times New Roman"/>
              </w:rPr>
              <w:t xml:space="preserve">Расходы по начислениям на выплаты по оплате труда за счет иных межбюджетных трансфертов  на </w:t>
            </w:r>
            <w:r w:rsidRPr="00053360">
              <w:rPr>
                <w:rFonts w:ascii="Times New Roman" w:hAnsi="Times New Roman"/>
              </w:rPr>
              <w:lastRenderedPageBreak/>
              <w:t>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EB34A4" w:rsidP="00EB34A4">
            <w:pPr>
              <w:pStyle w:val="15"/>
              <w:spacing w:after="0" w:line="240" w:lineRule="auto"/>
              <w:ind w:left="0"/>
              <w:jc w:val="both"/>
              <w:rPr>
                <w:rFonts w:ascii="Times New Roman" w:hAnsi="Times New Roman"/>
              </w:rPr>
            </w:pPr>
            <w:r>
              <w:rPr>
                <w:rFonts w:ascii="Times New Roman" w:hAnsi="Times New Roman"/>
              </w:rPr>
              <w:lastRenderedPageBreak/>
              <w:t>2023-2025 г</w:t>
            </w:r>
            <w:r w:rsidR="00AC1493" w:rsidRPr="00053360">
              <w:rPr>
                <w:rFonts w:ascii="Times New Roman" w:hAnsi="Times New Roman"/>
              </w:rPr>
              <w:t>г.</w:t>
            </w:r>
          </w:p>
        </w:tc>
        <w:tc>
          <w:tcPr>
            <w:tcW w:w="992" w:type="dxa"/>
            <w:gridSpan w:val="2"/>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471,0</w:t>
            </w:r>
          </w:p>
        </w:tc>
        <w:tc>
          <w:tcPr>
            <w:tcW w:w="851"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471,0</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 xml:space="preserve">Управление образования администрации Калининского муниципального района,  </w:t>
            </w:r>
            <w:r w:rsidRPr="00053360">
              <w:rPr>
                <w:bCs/>
                <w:sz w:val="22"/>
                <w:szCs w:val="22"/>
              </w:rPr>
              <w:lastRenderedPageBreak/>
              <w:t>учреждения дополнительного образования</w:t>
            </w:r>
          </w:p>
        </w:tc>
      </w:tr>
      <w:tr w:rsidR="00AC1493" w:rsidRPr="00E67C7B" w:rsidTr="001F2372">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lastRenderedPageBreak/>
              <w:t>1.8</w:t>
            </w:r>
          </w:p>
        </w:tc>
        <w:tc>
          <w:tcPr>
            <w:tcW w:w="2019"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pStyle w:val="15"/>
              <w:spacing w:after="0" w:line="240" w:lineRule="auto"/>
              <w:ind w:left="0"/>
              <w:rPr>
                <w:rFonts w:ascii="Times New Roman" w:hAnsi="Times New Roman"/>
              </w:rPr>
            </w:pPr>
            <w:r w:rsidRPr="00053360">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59" w:type="dxa"/>
            <w:tcBorders>
              <w:top w:val="single" w:sz="4" w:space="0" w:color="auto"/>
              <w:left w:val="single" w:sz="4" w:space="0" w:color="000000"/>
              <w:bottom w:val="single" w:sz="4" w:space="0" w:color="auto"/>
              <w:right w:val="single" w:sz="4" w:space="0" w:color="000000"/>
            </w:tcBorders>
          </w:tcPr>
          <w:p w:rsidR="00AC1493" w:rsidRPr="00053360" w:rsidRDefault="00EB34A4" w:rsidP="00EB34A4">
            <w:pPr>
              <w:pStyle w:val="15"/>
              <w:spacing w:after="0" w:line="240" w:lineRule="auto"/>
              <w:ind w:left="0"/>
              <w:jc w:val="both"/>
              <w:rPr>
                <w:rFonts w:ascii="Times New Roman" w:hAnsi="Times New Roman"/>
              </w:rPr>
            </w:pPr>
            <w:r>
              <w:rPr>
                <w:rFonts w:ascii="Times New Roman" w:hAnsi="Times New Roman"/>
              </w:rPr>
              <w:t>2023-2025 г</w:t>
            </w:r>
            <w:r w:rsidR="00AC1493" w:rsidRPr="00053360">
              <w:rPr>
                <w:rFonts w:ascii="Times New Roman" w:hAnsi="Times New Roman"/>
              </w:rPr>
              <w:t>г.</w:t>
            </w:r>
          </w:p>
        </w:tc>
        <w:tc>
          <w:tcPr>
            <w:tcW w:w="850"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277,3</w:t>
            </w:r>
          </w:p>
        </w:tc>
        <w:tc>
          <w:tcPr>
            <w:tcW w:w="993" w:type="dxa"/>
            <w:gridSpan w:val="2"/>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277,3</w:t>
            </w:r>
          </w:p>
        </w:tc>
        <w:tc>
          <w:tcPr>
            <w:tcW w:w="988" w:type="dxa"/>
            <w:tcBorders>
              <w:top w:val="single" w:sz="4" w:space="0" w:color="auto"/>
              <w:left w:val="single" w:sz="4" w:space="0" w:color="000000"/>
              <w:bottom w:val="single" w:sz="4" w:space="0" w:color="auto"/>
              <w:right w:val="single" w:sz="4" w:space="0" w:color="000000"/>
            </w:tcBorders>
          </w:tcPr>
          <w:p w:rsidR="00AC1493" w:rsidRPr="00053360" w:rsidRDefault="00AC1493" w:rsidP="00EB34A4">
            <w:pPr>
              <w:jc w:val="both"/>
              <w:rPr>
                <w:sz w:val="22"/>
                <w:szCs w:val="22"/>
              </w:rPr>
            </w:pPr>
            <w:r w:rsidRPr="00053360">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67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pStyle w:val="15"/>
              <w:spacing w:after="0" w:line="240" w:lineRule="auto"/>
              <w:ind w:left="0"/>
              <w:jc w:val="both"/>
              <w:rPr>
                <w:rFonts w:ascii="Times New Roman" w:hAnsi="Times New Roman"/>
              </w:rPr>
            </w:pPr>
            <w:r w:rsidRPr="00053360">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52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43"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053360" w:rsidRDefault="00AC1493" w:rsidP="00EB34A4">
            <w:pPr>
              <w:jc w:val="both"/>
              <w:rPr>
                <w:sz w:val="22"/>
                <w:szCs w:val="22"/>
              </w:rPr>
            </w:pPr>
            <w:r w:rsidRPr="00053360">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AC1493" w:rsidRPr="00053360" w:rsidRDefault="00AC1493" w:rsidP="00EB34A4">
            <w:pPr>
              <w:jc w:val="both"/>
              <w:rPr>
                <w:bCs/>
                <w:sz w:val="22"/>
                <w:szCs w:val="22"/>
              </w:rPr>
            </w:pPr>
            <w:r w:rsidRPr="00053360">
              <w:rPr>
                <w:bCs/>
                <w:sz w:val="22"/>
                <w:szCs w:val="22"/>
              </w:rPr>
              <w:t>Управление образования администрации Калининского муниципального района,  учреждения дополнительного образования</w:t>
            </w:r>
          </w:p>
        </w:tc>
      </w:tr>
    </w:tbl>
    <w:p w:rsidR="00AC1493" w:rsidRPr="001F2372" w:rsidRDefault="00AC1493" w:rsidP="00AC1493">
      <w:pPr>
        <w:jc w:val="both"/>
        <w:rPr>
          <w:sz w:val="28"/>
          <w:szCs w:val="28"/>
          <w:highlight w:val="yellow"/>
        </w:rPr>
      </w:pPr>
    </w:p>
    <w:p w:rsidR="00AC1493" w:rsidRDefault="00AC1493" w:rsidP="001F2372">
      <w:pPr>
        <w:ind w:left="-709" w:firstLine="567"/>
        <w:jc w:val="both"/>
        <w:rPr>
          <w:sz w:val="28"/>
          <w:szCs w:val="28"/>
        </w:rPr>
      </w:pPr>
      <w:r w:rsidRPr="00A26F5B">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1F2372" w:rsidRDefault="001F2372" w:rsidP="001F2372">
      <w:pPr>
        <w:ind w:left="-709" w:right="-315" w:firstLine="567"/>
        <w:jc w:val="both"/>
        <w:rPr>
          <w:sz w:val="28"/>
          <w:szCs w:val="28"/>
        </w:rPr>
      </w:pPr>
    </w:p>
    <w:p w:rsidR="001F2372" w:rsidRPr="00A26F5B" w:rsidRDefault="001F2372" w:rsidP="001F2372">
      <w:pPr>
        <w:ind w:left="-709" w:right="-315" w:firstLine="567"/>
        <w:jc w:val="both"/>
        <w:rPr>
          <w:sz w:val="28"/>
          <w:szCs w:val="28"/>
        </w:rPr>
      </w:pPr>
    </w:p>
    <w:p w:rsidR="00AC1493" w:rsidRPr="00A26F5B" w:rsidRDefault="00AC1493" w:rsidP="001F2372">
      <w:pPr>
        <w:ind w:left="-709" w:firstLine="567"/>
        <w:jc w:val="center"/>
        <w:rPr>
          <w:sz w:val="28"/>
          <w:szCs w:val="28"/>
        </w:rPr>
      </w:pPr>
      <w:r w:rsidRPr="00A26F5B">
        <w:rPr>
          <w:sz w:val="28"/>
          <w:szCs w:val="28"/>
        </w:rPr>
        <w:t>____</w:t>
      </w:r>
      <w:r w:rsidR="001F2372">
        <w:rPr>
          <w:sz w:val="28"/>
          <w:szCs w:val="28"/>
        </w:rPr>
        <w:t>_______________</w:t>
      </w:r>
      <w:r w:rsidRPr="00A26F5B">
        <w:rPr>
          <w:sz w:val="28"/>
          <w:szCs w:val="28"/>
        </w:rPr>
        <w:t>________________</w:t>
      </w:r>
    </w:p>
    <w:p w:rsidR="0010033A" w:rsidRDefault="0010033A" w:rsidP="0010033A">
      <w:pPr>
        <w:ind w:left="11340"/>
        <w:rPr>
          <w:b/>
          <w:color w:val="000000"/>
          <w:sz w:val="28"/>
          <w:szCs w:val="28"/>
        </w:rPr>
      </w:pPr>
      <w:r>
        <w:rPr>
          <w:b/>
          <w:color w:val="000000"/>
          <w:sz w:val="28"/>
          <w:szCs w:val="28"/>
        </w:rPr>
        <w:lastRenderedPageBreak/>
        <w:t>Приложение №</w:t>
      </w:r>
      <w:r w:rsidR="00282AC5">
        <w:rPr>
          <w:b/>
          <w:color w:val="000000"/>
          <w:sz w:val="28"/>
          <w:szCs w:val="28"/>
        </w:rPr>
        <w:t>4</w:t>
      </w:r>
    </w:p>
    <w:p w:rsidR="0010033A" w:rsidRDefault="0010033A" w:rsidP="0010033A">
      <w:pPr>
        <w:ind w:left="11340"/>
        <w:rPr>
          <w:b/>
          <w:color w:val="000000"/>
          <w:sz w:val="28"/>
          <w:szCs w:val="28"/>
        </w:rPr>
      </w:pPr>
      <w:r>
        <w:rPr>
          <w:b/>
          <w:color w:val="000000"/>
          <w:sz w:val="28"/>
          <w:szCs w:val="28"/>
        </w:rPr>
        <w:t xml:space="preserve">к постановлению </w:t>
      </w:r>
    </w:p>
    <w:p w:rsidR="0010033A" w:rsidRDefault="0010033A" w:rsidP="0010033A">
      <w:pPr>
        <w:ind w:left="11340"/>
        <w:rPr>
          <w:b/>
          <w:color w:val="000000"/>
          <w:sz w:val="28"/>
          <w:szCs w:val="28"/>
        </w:rPr>
      </w:pPr>
      <w:r>
        <w:rPr>
          <w:b/>
          <w:color w:val="000000"/>
          <w:sz w:val="28"/>
          <w:szCs w:val="28"/>
        </w:rPr>
        <w:t>администрации МР</w:t>
      </w:r>
    </w:p>
    <w:p w:rsidR="0010033A" w:rsidRDefault="0010033A" w:rsidP="0010033A">
      <w:pPr>
        <w:ind w:left="11340"/>
        <w:rPr>
          <w:b/>
          <w:color w:val="000000"/>
          <w:sz w:val="28"/>
          <w:szCs w:val="28"/>
        </w:rPr>
      </w:pPr>
      <w:r>
        <w:rPr>
          <w:b/>
          <w:color w:val="000000"/>
          <w:sz w:val="28"/>
          <w:szCs w:val="28"/>
        </w:rPr>
        <w:t>от 15.12.2023 года №1652</w:t>
      </w:r>
    </w:p>
    <w:p w:rsidR="0010033A" w:rsidRPr="006C164A" w:rsidRDefault="0010033A" w:rsidP="0010033A">
      <w:pPr>
        <w:ind w:left="11340"/>
        <w:rPr>
          <w:b/>
          <w:color w:val="000000"/>
          <w:sz w:val="28"/>
          <w:szCs w:val="28"/>
        </w:rPr>
      </w:pPr>
    </w:p>
    <w:p w:rsidR="00AC1493" w:rsidRPr="000939D2" w:rsidRDefault="00AC1493" w:rsidP="00AC1493">
      <w:pPr>
        <w:widowControl w:val="0"/>
        <w:ind w:left="360"/>
        <w:jc w:val="center"/>
        <w:rPr>
          <w:b/>
          <w:bCs/>
          <w:sz w:val="28"/>
          <w:szCs w:val="28"/>
        </w:rPr>
      </w:pPr>
      <w:r w:rsidRPr="000939D2">
        <w:rPr>
          <w:b/>
          <w:bCs/>
          <w:sz w:val="28"/>
          <w:szCs w:val="28"/>
        </w:rPr>
        <w:t>6.</w:t>
      </w:r>
      <w:r w:rsidR="0010033A">
        <w:rPr>
          <w:b/>
          <w:bCs/>
          <w:sz w:val="28"/>
          <w:szCs w:val="28"/>
        </w:rPr>
        <w:t xml:space="preserve"> </w:t>
      </w:r>
      <w:r w:rsidRPr="000939D2">
        <w:rPr>
          <w:b/>
          <w:bCs/>
          <w:sz w:val="28"/>
          <w:szCs w:val="28"/>
        </w:rPr>
        <w:t>Перечень программных мероприятий</w:t>
      </w:r>
    </w:p>
    <w:p w:rsidR="00AC1493" w:rsidRPr="000939D2" w:rsidRDefault="00AC1493" w:rsidP="00AC1493">
      <w:pPr>
        <w:jc w:val="center"/>
        <w:outlineLvl w:val="0"/>
        <w:rPr>
          <w:b/>
          <w:bCs/>
          <w:sz w:val="28"/>
          <w:szCs w:val="28"/>
        </w:rPr>
      </w:pPr>
      <w:r w:rsidRPr="000939D2">
        <w:rPr>
          <w:b/>
          <w:bCs/>
          <w:color w:val="000000"/>
          <w:sz w:val="28"/>
          <w:szCs w:val="28"/>
        </w:rPr>
        <w:t>подпрограммы «Организация летнего отдыха, оздоровления, занятости детей и подростков</w:t>
      </w:r>
      <w:r w:rsidRPr="000939D2">
        <w:rPr>
          <w:b/>
          <w:bCs/>
          <w:sz w:val="28"/>
          <w:szCs w:val="28"/>
        </w:rPr>
        <w:t>»</w:t>
      </w:r>
    </w:p>
    <w:p w:rsidR="00AC1493" w:rsidRPr="000939D2" w:rsidRDefault="00AC1493" w:rsidP="00AC1493">
      <w:pPr>
        <w:jc w:val="center"/>
        <w:outlineLvl w:val="0"/>
        <w:rPr>
          <w:b/>
          <w:bCs/>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1134"/>
        <w:gridCol w:w="851"/>
        <w:gridCol w:w="709"/>
        <w:gridCol w:w="708"/>
        <w:gridCol w:w="851"/>
        <w:gridCol w:w="850"/>
        <w:gridCol w:w="709"/>
        <w:gridCol w:w="851"/>
        <w:gridCol w:w="850"/>
        <w:gridCol w:w="709"/>
        <w:gridCol w:w="850"/>
        <w:gridCol w:w="709"/>
        <w:gridCol w:w="851"/>
        <w:gridCol w:w="850"/>
        <w:gridCol w:w="2066"/>
        <w:gridCol w:w="15"/>
        <w:gridCol w:w="15"/>
        <w:gridCol w:w="15"/>
        <w:gridCol w:w="15"/>
      </w:tblGrid>
      <w:tr w:rsidR="00AC1493" w:rsidRPr="002A7AD2" w:rsidTr="00282AC5">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Наименование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Срок исполнения</w:t>
            </w:r>
          </w:p>
        </w:tc>
        <w:tc>
          <w:tcPr>
            <w:tcW w:w="851" w:type="dxa"/>
            <w:vMerge w:val="restart"/>
            <w:tcBorders>
              <w:top w:val="single" w:sz="4" w:space="0" w:color="000000"/>
              <w:left w:val="single" w:sz="4" w:space="0" w:color="000000"/>
              <w:right w:val="single" w:sz="4" w:space="0" w:color="auto"/>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Объем финансирования (тыс. руб.)</w:t>
            </w:r>
          </w:p>
        </w:tc>
        <w:tc>
          <w:tcPr>
            <w:tcW w:w="3118" w:type="dxa"/>
            <w:gridSpan w:val="4"/>
            <w:tcBorders>
              <w:top w:val="single" w:sz="4" w:space="0" w:color="auto"/>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2023 год</w:t>
            </w:r>
          </w:p>
        </w:tc>
        <w:tc>
          <w:tcPr>
            <w:tcW w:w="3119" w:type="dxa"/>
            <w:gridSpan w:val="4"/>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2024 год</w:t>
            </w:r>
          </w:p>
        </w:tc>
        <w:tc>
          <w:tcPr>
            <w:tcW w:w="3260" w:type="dxa"/>
            <w:gridSpan w:val="4"/>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2025 год</w:t>
            </w:r>
          </w:p>
        </w:tc>
        <w:tc>
          <w:tcPr>
            <w:tcW w:w="2126" w:type="dxa"/>
            <w:gridSpan w:val="5"/>
            <w:vMerge w:val="restart"/>
            <w:tcBorders>
              <w:top w:val="single" w:sz="4" w:space="0" w:color="000000"/>
              <w:left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Ответственные за исполнение</w:t>
            </w:r>
          </w:p>
        </w:tc>
      </w:tr>
      <w:tr w:rsidR="00282AC5" w:rsidRPr="002A7AD2" w:rsidTr="00282AC5">
        <w:trPr>
          <w:trHeight w:val="2530"/>
        </w:trPr>
        <w:tc>
          <w:tcPr>
            <w:tcW w:w="567" w:type="dxa"/>
            <w:vMerge/>
            <w:tcBorders>
              <w:top w:val="nil"/>
              <w:left w:val="single" w:sz="4" w:space="0" w:color="000000"/>
              <w:bottom w:val="single" w:sz="4" w:space="0" w:color="000000"/>
              <w:right w:val="single" w:sz="4" w:space="0" w:color="000000"/>
            </w:tcBorders>
          </w:tcPr>
          <w:p w:rsidR="00AC1493" w:rsidRPr="002A7AD2" w:rsidRDefault="00AC1493" w:rsidP="00F27797">
            <w:pPr>
              <w:pStyle w:val="15"/>
              <w:spacing w:after="0" w:line="240" w:lineRule="auto"/>
              <w:ind w:left="0"/>
              <w:jc w:val="center"/>
              <w:rPr>
                <w:rFonts w:ascii="Times New Roman" w:hAnsi="Times New Roman"/>
                <w:b/>
                <w:sz w:val="28"/>
                <w:szCs w:val="28"/>
                <w:highlight w:val="yellow"/>
              </w:rPr>
            </w:pPr>
          </w:p>
        </w:tc>
        <w:tc>
          <w:tcPr>
            <w:tcW w:w="1985" w:type="dxa"/>
            <w:vMerge/>
            <w:tcBorders>
              <w:top w:val="nil"/>
              <w:left w:val="single" w:sz="4" w:space="0" w:color="000000"/>
              <w:bottom w:val="single" w:sz="4" w:space="0" w:color="000000"/>
              <w:right w:val="single" w:sz="4" w:space="0" w:color="000000"/>
            </w:tcBorders>
          </w:tcPr>
          <w:p w:rsidR="00AC1493" w:rsidRPr="002A7AD2" w:rsidRDefault="00AC1493" w:rsidP="00F27797">
            <w:pPr>
              <w:pStyle w:val="15"/>
              <w:spacing w:after="0" w:line="240" w:lineRule="auto"/>
              <w:ind w:left="0"/>
              <w:jc w:val="center"/>
              <w:rPr>
                <w:rFonts w:ascii="Times New Roman" w:hAnsi="Times New Roman"/>
                <w:b/>
                <w:sz w:val="28"/>
                <w:szCs w:val="28"/>
                <w:highlight w:val="yellow"/>
              </w:rPr>
            </w:pPr>
          </w:p>
        </w:tc>
        <w:tc>
          <w:tcPr>
            <w:tcW w:w="1134" w:type="dxa"/>
            <w:vMerge/>
            <w:tcBorders>
              <w:top w:val="nil"/>
              <w:left w:val="single" w:sz="4" w:space="0" w:color="000000"/>
              <w:bottom w:val="single" w:sz="4" w:space="0" w:color="000000"/>
              <w:right w:val="single" w:sz="4" w:space="0" w:color="000000"/>
            </w:tcBorders>
          </w:tcPr>
          <w:p w:rsidR="00AC1493" w:rsidRPr="002A7AD2" w:rsidRDefault="00AC1493" w:rsidP="00F27797">
            <w:pPr>
              <w:pStyle w:val="15"/>
              <w:spacing w:after="0" w:line="240" w:lineRule="auto"/>
              <w:ind w:left="0"/>
              <w:jc w:val="center"/>
              <w:rPr>
                <w:rFonts w:ascii="Times New Roman" w:hAnsi="Times New Roman"/>
                <w:b/>
                <w:sz w:val="28"/>
                <w:szCs w:val="28"/>
                <w:highlight w:val="yellow"/>
              </w:rPr>
            </w:pPr>
          </w:p>
        </w:tc>
        <w:tc>
          <w:tcPr>
            <w:tcW w:w="851" w:type="dxa"/>
            <w:vMerge/>
            <w:tcBorders>
              <w:top w:val="nil"/>
              <w:left w:val="single" w:sz="4" w:space="0" w:color="000000"/>
              <w:bottom w:val="single" w:sz="4" w:space="0" w:color="000000"/>
              <w:right w:val="single" w:sz="4" w:space="0" w:color="auto"/>
            </w:tcBorders>
          </w:tcPr>
          <w:p w:rsidR="00AC1493" w:rsidRPr="002A7AD2" w:rsidRDefault="00AC1493" w:rsidP="00F27797">
            <w:pPr>
              <w:pStyle w:val="15"/>
              <w:spacing w:after="0" w:line="240" w:lineRule="auto"/>
              <w:ind w:left="0"/>
              <w:jc w:val="center"/>
              <w:rPr>
                <w:rFonts w:ascii="Times New Roman" w:hAnsi="Times New Roman"/>
                <w:b/>
                <w:sz w:val="28"/>
                <w:szCs w:val="28"/>
                <w:highlight w:val="yellow"/>
              </w:rPr>
            </w:pPr>
          </w:p>
        </w:tc>
        <w:tc>
          <w:tcPr>
            <w:tcW w:w="709"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sz w:val="28"/>
                <w:szCs w:val="28"/>
              </w:rPr>
            </w:pPr>
            <w:r w:rsidRPr="005122CD">
              <w:rPr>
                <w:rFonts w:ascii="Times New Roman" w:hAnsi="Times New Roman"/>
                <w:b/>
              </w:rPr>
              <w:t>Федеральный бюджет (прогнозно)</w:t>
            </w:r>
          </w:p>
        </w:tc>
        <w:tc>
          <w:tcPr>
            <w:tcW w:w="708" w:type="dxa"/>
            <w:tcBorders>
              <w:top w:val="nil"/>
              <w:left w:val="single" w:sz="4" w:space="0" w:color="auto"/>
              <w:bottom w:val="single" w:sz="4" w:space="0" w:color="000000"/>
              <w:right w:val="single" w:sz="4" w:space="0" w:color="000000"/>
            </w:tcBorders>
            <w:textDirection w:val="btLr"/>
            <w:vAlign w:val="center"/>
          </w:tcPr>
          <w:p w:rsidR="00AC1493" w:rsidRPr="005122CD" w:rsidRDefault="00AC1493" w:rsidP="00F27797">
            <w:pPr>
              <w:jc w:val="center"/>
              <w:rPr>
                <w:b/>
                <w:sz w:val="28"/>
                <w:szCs w:val="28"/>
              </w:rPr>
            </w:pPr>
            <w:r w:rsidRPr="005122CD">
              <w:rPr>
                <w:b/>
                <w:sz w:val="22"/>
                <w:szCs w:val="22"/>
              </w:rPr>
              <w:t>Областной бюджет (прогнозно)</w:t>
            </w:r>
          </w:p>
        </w:tc>
        <w:tc>
          <w:tcPr>
            <w:tcW w:w="851" w:type="dxa"/>
            <w:tcBorders>
              <w:top w:val="nil"/>
              <w:left w:val="single" w:sz="4" w:space="0" w:color="000000"/>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sz w:val="28"/>
                <w:szCs w:val="28"/>
              </w:rPr>
            </w:pPr>
            <w:r w:rsidRPr="005122CD">
              <w:rPr>
                <w:rFonts w:ascii="Times New Roman" w:hAnsi="Times New Roman"/>
                <w:b/>
              </w:rPr>
              <w:t>Местный бюджет</w:t>
            </w:r>
          </w:p>
        </w:tc>
        <w:tc>
          <w:tcPr>
            <w:tcW w:w="850"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Внебюджетные источники</w:t>
            </w:r>
          </w:p>
        </w:tc>
        <w:tc>
          <w:tcPr>
            <w:tcW w:w="709"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Федеральный бюджет (прогнозно)</w:t>
            </w:r>
          </w:p>
        </w:tc>
        <w:tc>
          <w:tcPr>
            <w:tcW w:w="851"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jc w:val="center"/>
              <w:rPr>
                <w:b/>
                <w:sz w:val="28"/>
                <w:szCs w:val="28"/>
              </w:rPr>
            </w:pPr>
            <w:r w:rsidRPr="005122CD">
              <w:rPr>
                <w:b/>
                <w:sz w:val="22"/>
                <w:szCs w:val="22"/>
              </w:rPr>
              <w:t>Областной бюджет (прогнозно)</w:t>
            </w:r>
          </w:p>
        </w:tc>
        <w:tc>
          <w:tcPr>
            <w:tcW w:w="850"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sz w:val="28"/>
                <w:szCs w:val="28"/>
              </w:rPr>
            </w:pPr>
            <w:r w:rsidRPr="005122CD">
              <w:rPr>
                <w:rFonts w:ascii="Times New Roman" w:hAnsi="Times New Roman"/>
                <w:b/>
              </w:rPr>
              <w:t>Местный бюджет</w:t>
            </w:r>
          </w:p>
        </w:tc>
        <w:tc>
          <w:tcPr>
            <w:tcW w:w="709"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Внебюджетные источники</w:t>
            </w:r>
          </w:p>
        </w:tc>
        <w:tc>
          <w:tcPr>
            <w:tcW w:w="850"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Федеральный бюджет (прогнозно)</w:t>
            </w:r>
          </w:p>
        </w:tc>
        <w:tc>
          <w:tcPr>
            <w:tcW w:w="709"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jc w:val="center"/>
              <w:rPr>
                <w:b/>
                <w:sz w:val="28"/>
                <w:szCs w:val="28"/>
              </w:rPr>
            </w:pPr>
            <w:r w:rsidRPr="005122CD">
              <w:rPr>
                <w:b/>
                <w:sz w:val="22"/>
                <w:szCs w:val="22"/>
              </w:rPr>
              <w:t>Областной бюджет (прогнозно)</w:t>
            </w:r>
          </w:p>
        </w:tc>
        <w:tc>
          <w:tcPr>
            <w:tcW w:w="851"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sz w:val="28"/>
                <w:szCs w:val="28"/>
              </w:rPr>
            </w:pPr>
            <w:r w:rsidRPr="005122CD">
              <w:rPr>
                <w:rFonts w:ascii="Times New Roman" w:hAnsi="Times New Roman"/>
                <w:b/>
              </w:rPr>
              <w:t>Местный бюджет</w:t>
            </w:r>
          </w:p>
        </w:tc>
        <w:tc>
          <w:tcPr>
            <w:tcW w:w="850" w:type="dxa"/>
            <w:tcBorders>
              <w:top w:val="nil"/>
              <w:left w:val="single" w:sz="4" w:space="0" w:color="auto"/>
              <w:bottom w:val="single" w:sz="4" w:space="0" w:color="000000"/>
              <w:right w:val="single" w:sz="4" w:space="0" w:color="auto"/>
            </w:tcBorders>
            <w:textDirection w:val="btLr"/>
            <w:vAlign w:val="center"/>
          </w:tcPr>
          <w:p w:rsidR="00AC1493" w:rsidRPr="005122CD" w:rsidRDefault="00AC1493" w:rsidP="00F27797">
            <w:pPr>
              <w:pStyle w:val="15"/>
              <w:spacing w:after="0" w:line="240" w:lineRule="auto"/>
              <w:ind w:left="0"/>
              <w:jc w:val="center"/>
              <w:rPr>
                <w:rFonts w:ascii="Times New Roman" w:hAnsi="Times New Roman"/>
                <w:b/>
              </w:rPr>
            </w:pPr>
            <w:r w:rsidRPr="005122CD">
              <w:rPr>
                <w:rFonts w:ascii="Times New Roman" w:hAnsi="Times New Roman"/>
                <w:b/>
              </w:rPr>
              <w:t>Внебюджетные источники</w:t>
            </w:r>
          </w:p>
        </w:tc>
        <w:tc>
          <w:tcPr>
            <w:tcW w:w="2126" w:type="dxa"/>
            <w:gridSpan w:val="5"/>
            <w:vMerge/>
            <w:tcBorders>
              <w:left w:val="single" w:sz="4" w:space="0" w:color="auto"/>
              <w:bottom w:val="single" w:sz="4" w:space="0" w:color="000000"/>
              <w:right w:val="single" w:sz="4" w:space="0" w:color="auto"/>
            </w:tcBorders>
          </w:tcPr>
          <w:p w:rsidR="00AC1493" w:rsidRPr="002A7AD2" w:rsidRDefault="00AC1493" w:rsidP="00F27797">
            <w:pPr>
              <w:pStyle w:val="15"/>
              <w:spacing w:after="0" w:line="240" w:lineRule="auto"/>
              <w:ind w:left="0"/>
              <w:jc w:val="center"/>
              <w:rPr>
                <w:rFonts w:ascii="Times New Roman" w:hAnsi="Times New Roman"/>
                <w:b/>
                <w:highlight w:val="yellow"/>
              </w:rPr>
            </w:pPr>
          </w:p>
        </w:tc>
      </w:tr>
      <w:tr w:rsidR="00282AC5" w:rsidRPr="002A7AD2" w:rsidTr="00282AC5">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5122CD" w:rsidRDefault="00AC1493" w:rsidP="00F27797">
            <w:pPr>
              <w:pStyle w:val="15"/>
              <w:spacing w:after="0" w:line="240" w:lineRule="auto"/>
              <w:ind w:left="0"/>
              <w:rPr>
                <w:rFonts w:ascii="Times New Roman" w:hAnsi="Times New Roman"/>
              </w:rPr>
            </w:pPr>
            <w:r w:rsidRPr="005122CD">
              <w:rPr>
                <w:rFonts w:ascii="Times New Roman" w:hAnsi="Times New Roman"/>
              </w:rPr>
              <w:t>1.</w:t>
            </w:r>
          </w:p>
        </w:tc>
        <w:tc>
          <w:tcPr>
            <w:tcW w:w="1985" w:type="dxa"/>
            <w:tcBorders>
              <w:top w:val="single" w:sz="4" w:space="0" w:color="000000"/>
              <w:left w:val="single" w:sz="4" w:space="0" w:color="000000"/>
              <w:bottom w:val="single" w:sz="4" w:space="0" w:color="auto"/>
              <w:right w:val="single" w:sz="4" w:space="0" w:color="000000"/>
            </w:tcBorders>
          </w:tcPr>
          <w:p w:rsidR="00AC1493" w:rsidRPr="005122CD" w:rsidRDefault="00AC1493" w:rsidP="00F27797">
            <w:pPr>
              <w:pStyle w:val="ac"/>
              <w:rPr>
                <w:rFonts w:ascii="Times New Roman" w:hAnsi="Times New Roman" w:cs="Times New Roman"/>
                <w:sz w:val="22"/>
                <w:szCs w:val="22"/>
              </w:rPr>
            </w:pPr>
            <w:r w:rsidRPr="005122CD">
              <w:rPr>
                <w:rFonts w:ascii="Times New Roman" w:hAnsi="Times New Roman" w:cs="Times New Roman"/>
                <w:sz w:val="22"/>
                <w:szCs w:val="22"/>
              </w:rPr>
              <w:t>Организация отдыха детей и подростков в загородных детских стационарных оздоровительных лагерях области</w:t>
            </w:r>
          </w:p>
        </w:tc>
        <w:tc>
          <w:tcPr>
            <w:tcW w:w="1134" w:type="dxa"/>
            <w:tcBorders>
              <w:top w:val="single" w:sz="4" w:space="0" w:color="000000"/>
              <w:left w:val="single" w:sz="4" w:space="0" w:color="000000"/>
              <w:bottom w:val="single" w:sz="4" w:space="0" w:color="auto"/>
              <w:right w:val="single" w:sz="4" w:space="0" w:color="000000"/>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2023- 2025</w:t>
            </w:r>
            <w:r w:rsidR="00282AC5">
              <w:rPr>
                <w:rFonts w:ascii="Times New Roman" w:hAnsi="Times New Roman"/>
              </w:rPr>
              <w:t xml:space="preserve"> </w:t>
            </w:r>
            <w:r w:rsidRPr="005122CD">
              <w:rPr>
                <w:rFonts w:ascii="Times New Roman" w:hAnsi="Times New Roman"/>
              </w:rPr>
              <w:t>гг.</w:t>
            </w:r>
          </w:p>
        </w:tc>
        <w:tc>
          <w:tcPr>
            <w:tcW w:w="851" w:type="dxa"/>
            <w:tcBorders>
              <w:top w:val="single" w:sz="4" w:space="0" w:color="000000"/>
              <w:left w:val="single" w:sz="4" w:space="0" w:color="000000"/>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2242,4</w:t>
            </w:r>
          </w:p>
        </w:tc>
        <w:tc>
          <w:tcPr>
            <w:tcW w:w="709"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708" w:type="dxa"/>
            <w:tcBorders>
              <w:top w:val="single" w:sz="4" w:space="0" w:color="000000"/>
              <w:left w:val="single" w:sz="4" w:space="0" w:color="auto"/>
              <w:bottom w:val="single" w:sz="4" w:space="0" w:color="auto"/>
              <w:right w:val="single" w:sz="4" w:space="0" w:color="000000"/>
            </w:tcBorders>
          </w:tcPr>
          <w:p w:rsidR="00AC1493" w:rsidRPr="005122CD" w:rsidRDefault="00AC1493" w:rsidP="00F27797">
            <w:pPr>
              <w:snapToGrid w:val="0"/>
              <w:jc w:val="center"/>
              <w:rPr>
                <w:sz w:val="22"/>
                <w:szCs w:val="22"/>
              </w:rPr>
            </w:pPr>
            <w:r w:rsidRPr="005122CD">
              <w:rPr>
                <w:sz w:val="22"/>
                <w:szCs w:val="22"/>
              </w:rPr>
              <w:t>0,0</w:t>
            </w:r>
          </w:p>
        </w:tc>
        <w:tc>
          <w:tcPr>
            <w:tcW w:w="851" w:type="dxa"/>
            <w:tcBorders>
              <w:top w:val="single" w:sz="4" w:space="0" w:color="000000"/>
              <w:left w:val="single" w:sz="4" w:space="0" w:color="000000"/>
              <w:bottom w:val="single" w:sz="4" w:space="0" w:color="auto"/>
              <w:right w:val="single" w:sz="4" w:space="0" w:color="000000"/>
            </w:tcBorders>
          </w:tcPr>
          <w:p w:rsidR="00AC1493" w:rsidRPr="005122CD" w:rsidRDefault="00AC1493" w:rsidP="00F27797">
            <w:pPr>
              <w:snapToGrid w:val="0"/>
              <w:jc w:val="center"/>
              <w:rPr>
                <w:sz w:val="22"/>
                <w:szCs w:val="22"/>
              </w:rPr>
            </w:pPr>
            <w:r w:rsidRPr="005122CD">
              <w:rPr>
                <w:sz w:val="22"/>
                <w:szCs w:val="22"/>
              </w:rPr>
              <w:t>483,6</w:t>
            </w:r>
          </w:p>
        </w:tc>
        <w:tc>
          <w:tcPr>
            <w:tcW w:w="850" w:type="dxa"/>
            <w:tcBorders>
              <w:top w:val="single" w:sz="4" w:space="0" w:color="000000"/>
              <w:left w:val="single" w:sz="4" w:space="0" w:color="000000"/>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879,4</w:t>
            </w:r>
          </w:p>
        </w:tc>
        <w:tc>
          <w:tcPr>
            <w:tcW w:w="709"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879,4</w:t>
            </w:r>
          </w:p>
        </w:tc>
        <w:tc>
          <w:tcPr>
            <w:tcW w:w="850" w:type="dxa"/>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w:t>
            </w:r>
          </w:p>
        </w:tc>
        <w:tc>
          <w:tcPr>
            <w:tcW w:w="2126" w:type="dxa"/>
            <w:gridSpan w:val="5"/>
            <w:tcBorders>
              <w:top w:val="single" w:sz="4" w:space="0" w:color="000000"/>
              <w:left w:val="single" w:sz="4" w:space="0" w:color="auto"/>
              <w:bottom w:val="single" w:sz="4" w:space="0" w:color="auto"/>
              <w:right w:val="single" w:sz="4" w:space="0" w:color="auto"/>
            </w:tcBorders>
          </w:tcPr>
          <w:p w:rsidR="00AC1493" w:rsidRPr="005122CD" w:rsidRDefault="00AC1493" w:rsidP="00F27797">
            <w:pPr>
              <w:pStyle w:val="ac"/>
              <w:rPr>
                <w:rFonts w:ascii="Times New Roman" w:hAnsi="Times New Roman" w:cs="Times New Roman"/>
                <w:sz w:val="22"/>
                <w:szCs w:val="22"/>
              </w:rPr>
            </w:pPr>
            <w:r w:rsidRPr="005122CD">
              <w:rPr>
                <w:rFonts w:ascii="Times New Roman" w:hAnsi="Times New Roman" w:cs="Times New Roman"/>
                <w:sz w:val="22"/>
                <w:szCs w:val="22"/>
              </w:rPr>
              <w:t xml:space="preserve">Управление образования, общеобразовательные учреждения, </w:t>
            </w:r>
            <w:r w:rsidRPr="00282AC5">
              <w:rPr>
                <w:rFonts w:ascii="Times New Roman" w:hAnsi="Times New Roman" w:cs="Times New Roman"/>
                <w:color w:val="000000" w:themeColor="text1"/>
                <w:sz w:val="22"/>
                <w:szCs w:val="22"/>
              </w:rPr>
              <w:t>МБУ ДО «Спортивная школа г. Калининска Саратовской области»</w:t>
            </w:r>
          </w:p>
        </w:tc>
      </w:tr>
      <w:tr w:rsidR="00282AC5" w:rsidRPr="002A7AD2" w:rsidTr="00282AC5">
        <w:trPr>
          <w:trHeight w:val="407"/>
        </w:trPr>
        <w:tc>
          <w:tcPr>
            <w:tcW w:w="567" w:type="dxa"/>
            <w:tcBorders>
              <w:top w:val="single" w:sz="4" w:space="0" w:color="000000"/>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2.</w:t>
            </w:r>
          </w:p>
        </w:tc>
        <w:tc>
          <w:tcPr>
            <w:tcW w:w="1985" w:type="dxa"/>
            <w:tcBorders>
              <w:top w:val="single" w:sz="4" w:space="0" w:color="000000"/>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Подвоз организованных групп детей к местам отдыха и обратно</w:t>
            </w:r>
          </w:p>
        </w:tc>
        <w:tc>
          <w:tcPr>
            <w:tcW w:w="1134" w:type="dxa"/>
            <w:tcBorders>
              <w:top w:val="single" w:sz="4" w:space="0" w:color="000000"/>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282AC5">
              <w:rPr>
                <w:rFonts w:ascii="Times New Roman" w:hAnsi="Times New Roman"/>
              </w:rPr>
              <w:t xml:space="preserve"> г</w:t>
            </w:r>
            <w:r w:rsidRPr="005C3521">
              <w:rPr>
                <w:rFonts w:ascii="Times New Roman" w:hAnsi="Times New Roman"/>
              </w:rPr>
              <w:t>г.</w:t>
            </w:r>
          </w:p>
        </w:tc>
        <w:tc>
          <w:tcPr>
            <w:tcW w:w="851" w:type="dxa"/>
            <w:tcBorders>
              <w:top w:val="single" w:sz="4" w:space="0" w:color="000000"/>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Pr>
                <w:sz w:val="22"/>
                <w:szCs w:val="22"/>
              </w:rPr>
              <w:t>6</w:t>
            </w:r>
            <w:r w:rsidRPr="005C3521">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000000"/>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000000"/>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000000"/>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30,0</w:t>
            </w:r>
          </w:p>
        </w:tc>
        <w:tc>
          <w:tcPr>
            <w:tcW w:w="709"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30,0</w:t>
            </w:r>
          </w:p>
        </w:tc>
        <w:tc>
          <w:tcPr>
            <w:tcW w:w="850" w:type="dxa"/>
            <w:tcBorders>
              <w:top w:val="single" w:sz="4" w:space="0" w:color="000000"/>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126" w:type="dxa"/>
            <w:gridSpan w:val="5"/>
            <w:tcBorders>
              <w:top w:val="single" w:sz="4" w:space="0" w:color="000000"/>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 xml:space="preserve">Управление образования, общеобразовательные учреждения, </w:t>
            </w:r>
            <w:r w:rsidRPr="00282AC5">
              <w:rPr>
                <w:rFonts w:ascii="Times New Roman" w:hAnsi="Times New Roman" w:cs="Times New Roman"/>
                <w:color w:val="000000" w:themeColor="text1"/>
                <w:sz w:val="22"/>
                <w:szCs w:val="22"/>
              </w:rPr>
              <w:t xml:space="preserve">МБУ ДО «Спортивная школа г. Калининска </w:t>
            </w:r>
            <w:r w:rsidRPr="00282AC5">
              <w:rPr>
                <w:rFonts w:ascii="Times New Roman" w:hAnsi="Times New Roman" w:cs="Times New Roman"/>
                <w:color w:val="000000" w:themeColor="text1"/>
                <w:sz w:val="22"/>
                <w:szCs w:val="22"/>
              </w:rPr>
              <w:lastRenderedPageBreak/>
              <w:t>Саратовской области»</w:t>
            </w:r>
          </w:p>
        </w:tc>
      </w:tr>
      <w:tr w:rsidR="00282AC5" w:rsidRPr="002A7AD2" w:rsidTr="00282AC5">
        <w:trPr>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lastRenderedPageBreak/>
              <w:t>3.</w:t>
            </w:r>
          </w:p>
        </w:tc>
        <w:tc>
          <w:tcPr>
            <w:tcW w:w="1985" w:type="dxa"/>
            <w:tcBorders>
              <w:top w:val="single" w:sz="4" w:space="0" w:color="auto"/>
              <w:left w:val="single" w:sz="4" w:space="0" w:color="000000"/>
              <w:bottom w:val="single" w:sz="4" w:space="0" w:color="auto"/>
              <w:right w:val="single" w:sz="4" w:space="0" w:color="000000"/>
            </w:tcBorders>
          </w:tcPr>
          <w:p w:rsidR="00AC1493"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Сопровождение организованных групп детей к местам отдыха и обратно медицинскими работниками ГУЗ СО «Калининская РБ»</w:t>
            </w:r>
          </w:p>
          <w:p w:rsidR="00F27797" w:rsidRPr="00F27797" w:rsidRDefault="00F27797" w:rsidP="00F27797"/>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 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Pr>
                <w:sz w:val="22"/>
                <w:szCs w:val="22"/>
              </w:rPr>
              <w:t>4</w:t>
            </w:r>
            <w:r w:rsidRPr="005C3521">
              <w:rPr>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126" w:type="dxa"/>
            <w:gridSpan w:val="5"/>
            <w:tcBorders>
              <w:top w:val="single" w:sz="4" w:space="0" w:color="auto"/>
              <w:left w:val="single" w:sz="4" w:space="0" w:color="auto"/>
              <w:bottom w:val="single" w:sz="4" w:space="0" w:color="auto"/>
              <w:right w:val="single" w:sz="4" w:space="0" w:color="auto"/>
            </w:tcBorders>
          </w:tcPr>
          <w:p w:rsidR="00AC1493" w:rsidRPr="00F27797" w:rsidRDefault="00AC1493" w:rsidP="00F27797">
            <w:pPr>
              <w:pStyle w:val="ac"/>
              <w:rPr>
                <w:rFonts w:ascii="Times New Roman" w:hAnsi="Times New Roman" w:cs="Times New Roman"/>
                <w:color w:val="000000" w:themeColor="text1"/>
                <w:sz w:val="22"/>
                <w:szCs w:val="22"/>
              </w:rPr>
            </w:pPr>
            <w:r w:rsidRPr="00F27797">
              <w:rPr>
                <w:rFonts w:ascii="Times New Roman" w:hAnsi="Times New Roman" w:cs="Times New Roman"/>
                <w:color w:val="000000" w:themeColor="text1"/>
                <w:sz w:val="22"/>
                <w:szCs w:val="22"/>
              </w:rPr>
              <w:t>ГУЗ СО Калининская РБ», общеобразовательные учреждения, учреждения дополнительного образования, учреждения культуры</w:t>
            </w:r>
          </w:p>
        </w:tc>
      </w:tr>
      <w:tr w:rsidR="00282AC5" w:rsidRPr="002A7AD2" w:rsidTr="00282AC5">
        <w:trPr>
          <w:trHeight w:val="1399"/>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4.</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rsidR="00AC1493"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Сопровождение организованных групп детей к местам отдыха и обратно машиной ОГИБДД МО МВД РФ «Калининский»</w:t>
            </w:r>
          </w:p>
          <w:p w:rsidR="00F27797" w:rsidRPr="00F27797" w:rsidRDefault="00F27797" w:rsidP="00F27797"/>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282AC5">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snapToGrid w:val="0"/>
              <w:jc w:val="center"/>
              <w:rPr>
                <w:sz w:val="22"/>
                <w:szCs w:val="22"/>
              </w:rPr>
            </w:pPr>
            <w:r w:rsidRPr="005C3521">
              <w:rPr>
                <w:sz w:val="22"/>
                <w:szCs w:val="22"/>
              </w:rPr>
              <w:t>0,0</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ОГИБДД МО МВД РФ «Калининский»</w:t>
            </w:r>
          </w:p>
          <w:p w:rsidR="00AC1493" w:rsidRPr="005C3521" w:rsidRDefault="00AC1493" w:rsidP="00F27797">
            <w:pPr>
              <w:rPr>
                <w:sz w:val="22"/>
                <w:szCs w:val="22"/>
              </w:rPr>
            </w:pPr>
            <w:r w:rsidRPr="005C3521">
              <w:rPr>
                <w:sz w:val="22"/>
                <w:szCs w:val="22"/>
              </w:rPr>
              <w:t>(по согласованию)</w:t>
            </w:r>
          </w:p>
          <w:p w:rsidR="00AC1493" w:rsidRPr="005C3521" w:rsidRDefault="00AC1493" w:rsidP="00F27797">
            <w:pPr>
              <w:pStyle w:val="ac"/>
              <w:rPr>
                <w:rFonts w:ascii="Times New Roman" w:hAnsi="Times New Roman" w:cs="Times New Roman"/>
                <w:sz w:val="22"/>
                <w:szCs w:val="22"/>
              </w:rPr>
            </w:pPr>
          </w:p>
        </w:tc>
      </w:tr>
      <w:tr w:rsidR="00282AC5" w:rsidRPr="002A7AD2" w:rsidTr="00282AC5">
        <w:trPr>
          <w:trHeight w:val="699"/>
        </w:trPr>
        <w:tc>
          <w:tcPr>
            <w:tcW w:w="567" w:type="dxa"/>
            <w:tcBorders>
              <w:top w:val="single" w:sz="4" w:space="0" w:color="auto"/>
              <w:left w:val="single" w:sz="4" w:space="0" w:color="000000"/>
              <w:bottom w:val="single" w:sz="4" w:space="0" w:color="auto"/>
              <w:right w:val="single" w:sz="4" w:space="0" w:color="000000"/>
            </w:tcBorders>
          </w:tcPr>
          <w:p w:rsidR="00AC1493" w:rsidRPr="005122CD" w:rsidRDefault="00AC1493" w:rsidP="00F27797">
            <w:pPr>
              <w:pStyle w:val="ac"/>
              <w:rPr>
                <w:rFonts w:ascii="Times New Roman" w:hAnsi="Times New Roman" w:cs="Times New Roman"/>
                <w:sz w:val="22"/>
                <w:szCs w:val="22"/>
              </w:rPr>
            </w:pPr>
            <w:r w:rsidRPr="005122CD">
              <w:rPr>
                <w:rFonts w:ascii="Times New Roman" w:hAnsi="Times New Roman" w:cs="Times New Roman"/>
                <w:sz w:val="22"/>
                <w:szCs w:val="22"/>
              </w:rPr>
              <w:t>5.</w:t>
            </w:r>
          </w:p>
        </w:tc>
        <w:tc>
          <w:tcPr>
            <w:tcW w:w="1985" w:type="dxa"/>
            <w:tcBorders>
              <w:top w:val="single" w:sz="4" w:space="0" w:color="auto"/>
              <w:left w:val="single" w:sz="4" w:space="0" w:color="000000"/>
              <w:bottom w:val="single" w:sz="4" w:space="0" w:color="auto"/>
              <w:right w:val="single" w:sz="4" w:space="0" w:color="000000"/>
            </w:tcBorders>
          </w:tcPr>
          <w:p w:rsidR="00AC1493" w:rsidRPr="005122CD" w:rsidRDefault="00AC1493" w:rsidP="00F27797">
            <w:pPr>
              <w:pStyle w:val="ac"/>
              <w:rPr>
                <w:rFonts w:ascii="Times New Roman" w:hAnsi="Times New Roman" w:cs="Times New Roman"/>
                <w:sz w:val="22"/>
                <w:szCs w:val="22"/>
              </w:rPr>
            </w:pPr>
            <w:r w:rsidRPr="005122CD">
              <w:rPr>
                <w:rFonts w:ascii="Times New Roman" w:hAnsi="Times New Roman" w:cs="Times New Roman"/>
                <w:sz w:val="22"/>
                <w:szCs w:val="22"/>
              </w:rPr>
              <w:t xml:space="preserve">Организация работы детских оздоровительных лагерей при образовательных учреждениях </w:t>
            </w:r>
          </w:p>
        </w:tc>
        <w:tc>
          <w:tcPr>
            <w:tcW w:w="1134" w:type="dxa"/>
            <w:tcBorders>
              <w:top w:val="single" w:sz="4" w:space="0" w:color="auto"/>
              <w:left w:val="single" w:sz="4" w:space="0" w:color="000000"/>
              <w:bottom w:val="single" w:sz="4" w:space="0" w:color="auto"/>
              <w:right w:val="single" w:sz="4" w:space="0" w:color="000000"/>
            </w:tcBorders>
          </w:tcPr>
          <w:p w:rsidR="00AC1493" w:rsidRPr="005122CD" w:rsidRDefault="00282AC5" w:rsidP="00F27797">
            <w:pPr>
              <w:pStyle w:val="15"/>
              <w:spacing w:after="0" w:line="240" w:lineRule="auto"/>
              <w:ind w:left="0"/>
              <w:jc w:val="center"/>
              <w:rPr>
                <w:rFonts w:ascii="Times New Roman" w:hAnsi="Times New Roman"/>
              </w:rPr>
            </w:pPr>
            <w:r>
              <w:rPr>
                <w:rFonts w:ascii="Times New Roman" w:hAnsi="Times New Roman"/>
              </w:rPr>
              <w:t>2023-2025 г</w:t>
            </w:r>
            <w:r w:rsidR="00AC1493" w:rsidRPr="005122CD">
              <w:rPr>
                <w:rFonts w:ascii="Times New Roman" w:hAnsi="Times New Roman"/>
              </w:rPr>
              <w:t>г.</w:t>
            </w:r>
          </w:p>
        </w:tc>
        <w:tc>
          <w:tcPr>
            <w:tcW w:w="851" w:type="dxa"/>
            <w:tcBorders>
              <w:top w:val="single" w:sz="4" w:space="0" w:color="auto"/>
              <w:left w:val="single" w:sz="4" w:space="0" w:color="000000"/>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4681,4</w:t>
            </w:r>
          </w:p>
        </w:tc>
        <w:tc>
          <w:tcPr>
            <w:tcW w:w="709"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0,00</w:t>
            </w:r>
          </w:p>
        </w:tc>
        <w:tc>
          <w:tcPr>
            <w:tcW w:w="851" w:type="dxa"/>
            <w:tcBorders>
              <w:top w:val="single" w:sz="4" w:space="0" w:color="auto"/>
              <w:left w:val="single" w:sz="4" w:space="0" w:color="000000"/>
              <w:bottom w:val="single" w:sz="4" w:space="0" w:color="auto"/>
              <w:right w:val="single" w:sz="4" w:space="0" w:color="000000"/>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1804,2</w:t>
            </w:r>
          </w:p>
        </w:tc>
        <w:tc>
          <w:tcPr>
            <w:tcW w:w="850" w:type="dxa"/>
            <w:tcBorders>
              <w:top w:val="single" w:sz="4" w:space="0" w:color="auto"/>
              <w:left w:val="single" w:sz="4" w:space="0" w:color="000000"/>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1438,6</w:t>
            </w:r>
          </w:p>
        </w:tc>
        <w:tc>
          <w:tcPr>
            <w:tcW w:w="709"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pStyle w:val="15"/>
              <w:spacing w:after="0" w:line="240" w:lineRule="auto"/>
              <w:ind w:left="0"/>
              <w:jc w:val="center"/>
              <w:rPr>
                <w:rFonts w:ascii="Times New Roman" w:hAnsi="Times New Roman"/>
              </w:rPr>
            </w:pPr>
            <w:r w:rsidRPr="005122CD">
              <w:rPr>
                <w:rFonts w:ascii="Times New Roman" w:hAnsi="Times New Roman"/>
              </w:rPr>
              <w:t>1438,6</w:t>
            </w:r>
          </w:p>
        </w:tc>
        <w:tc>
          <w:tcPr>
            <w:tcW w:w="850" w:type="dxa"/>
            <w:tcBorders>
              <w:top w:val="single" w:sz="4" w:space="0" w:color="auto"/>
              <w:left w:val="single" w:sz="4" w:space="0" w:color="auto"/>
              <w:bottom w:val="single" w:sz="4" w:space="0" w:color="auto"/>
              <w:right w:val="single" w:sz="4" w:space="0" w:color="auto"/>
            </w:tcBorders>
          </w:tcPr>
          <w:p w:rsidR="00AC1493" w:rsidRPr="005122CD" w:rsidRDefault="00AC1493" w:rsidP="00F27797">
            <w:pPr>
              <w:snapToGrid w:val="0"/>
              <w:jc w:val="center"/>
              <w:rPr>
                <w:sz w:val="22"/>
                <w:szCs w:val="22"/>
              </w:rPr>
            </w:pPr>
            <w:r w:rsidRPr="005122CD">
              <w:rPr>
                <w:sz w:val="22"/>
                <w:szCs w:val="22"/>
              </w:rPr>
              <w:t>0,0</w:t>
            </w:r>
          </w:p>
        </w:tc>
        <w:tc>
          <w:tcPr>
            <w:tcW w:w="2126" w:type="dxa"/>
            <w:gridSpan w:val="5"/>
            <w:tcBorders>
              <w:top w:val="single" w:sz="4" w:space="0" w:color="auto"/>
              <w:left w:val="single" w:sz="4" w:space="0" w:color="auto"/>
              <w:bottom w:val="single" w:sz="4" w:space="0" w:color="auto"/>
              <w:right w:val="single" w:sz="4" w:space="0" w:color="auto"/>
            </w:tcBorders>
          </w:tcPr>
          <w:p w:rsidR="00AC1493" w:rsidRPr="00F27797" w:rsidRDefault="00AC1493" w:rsidP="00F27797">
            <w:pPr>
              <w:pStyle w:val="ac"/>
              <w:rPr>
                <w:rFonts w:ascii="Times New Roman" w:hAnsi="Times New Roman" w:cs="Times New Roman"/>
                <w:color w:val="000000" w:themeColor="text1"/>
                <w:sz w:val="22"/>
                <w:szCs w:val="22"/>
              </w:rPr>
            </w:pPr>
            <w:r w:rsidRPr="00F27797">
              <w:rPr>
                <w:rFonts w:ascii="Times New Roman" w:hAnsi="Times New Roman" w:cs="Times New Roman"/>
                <w:color w:val="000000" w:themeColor="text1"/>
                <w:sz w:val="22"/>
                <w:szCs w:val="22"/>
              </w:rPr>
              <w:t>Управление образования, общеобразовательные учреждения, МБУ ДО «Спортивная школа г. Калининска Саратовской области»</w:t>
            </w:r>
          </w:p>
        </w:tc>
      </w:tr>
      <w:tr w:rsidR="00282AC5" w:rsidRPr="002A7AD2" w:rsidTr="00F27797">
        <w:trPr>
          <w:trHeight w:val="278"/>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6.</w:t>
            </w:r>
          </w:p>
        </w:tc>
        <w:tc>
          <w:tcPr>
            <w:tcW w:w="1985" w:type="dxa"/>
            <w:tcBorders>
              <w:top w:val="single" w:sz="4" w:space="0" w:color="auto"/>
              <w:left w:val="single" w:sz="4" w:space="0" w:color="000000"/>
              <w:bottom w:val="single" w:sz="4" w:space="0" w:color="auto"/>
              <w:right w:val="single" w:sz="4" w:space="0" w:color="000000"/>
            </w:tcBorders>
          </w:tcPr>
          <w:p w:rsidR="00AC1493"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Организованное прохождение медицинского осмотра работниками детских оздоровительных лагерей</w:t>
            </w:r>
          </w:p>
          <w:p w:rsidR="00F27797" w:rsidRPr="00F27797" w:rsidRDefault="00F27797" w:rsidP="00F27797"/>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lastRenderedPageBreak/>
              <w:t>2023- 2025</w:t>
            </w:r>
            <w:r w:rsidR="00282AC5">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126" w:type="dxa"/>
            <w:gridSpan w:val="5"/>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ГУЗ СО «Калининская РБ»</w:t>
            </w:r>
          </w:p>
        </w:tc>
      </w:tr>
      <w:tr w:rsidR="00AC1493" w:rsidRPr="005C3521" w:rsidTr="00282AC5">
        <w:trPr>
          <w:gridAfter w:val="1"/>
          <w:wAfter w:w="15" w:type="dxa"/>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lastRenderedPageBreak/>
              <w:t>7.</w:t>
            </w:r>
          </w:p>
        </w:tc>
        <w:tc>
          <w:tcPr>
            <w:tcW w:w="1985"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Организация работы трудовых ремонтных бригад на базе образовательных учреждений</w:t>
            </w:r>
          </w:p>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rPr>
                <w:rFonts w:ascii="Times New Roman" w:hAnsi="Times New Roman"/>
              </w:rPr>
            </w:pPr>
            <w:r w:rsidRPr="005C3521">
              <w:rPr>
                <w:rFonts w:ascii="Times New Roman" w:hAnsi="Times New Roman"/>
              </w:rPr>
              <w:t>2023- 2025</w:t>
            </w:r>
            <w:r w:rsidR="00282AC5">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111" w:type="dxa"/>
            <w:gridSpan w:val="4"/>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 xml:space="preserve">Управление образования </w:t>
            </w:r>
          </w:p>
        </w:tc>
      </w:tr>
      <w:tr w:rsidR="00AC1493" w:rsidRPr="005C3521" w:rsidTr="00282AC5">
        <w:trPr>
          <w:gridAfter w:val="1"/>
          <w:wAfter w:w="15" w:type="dxa"/>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8.</w:t>
            </w:r>
          </w:p>
        </w:tc>
        <w:tc>
          <w:tcPr>
            <w:tcW w:w="1985" w:type="dxa"/>
            <w:tcBorders>
              <w:top w:val="single" w:sz="4" w:space="0" w:color="auto"/>
              <w:left w:val="single" w:sz="4" w:space="0" w:color="000000"/>
              <w:bottom w:val="single" w:sz="4" w:space="0" w:color="auto"/>
              <w:right w:val="single" w:sz="4" w:space="0" w:color="000000"/>
            </w:tcBorders>
          </w:tcPr>
          <w:p w:rsidR="00AC1493"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Организация оздоровления детей диспансерной группы на базе отделения реабилитации детского отделения ГУЗ СО «Калининская РБ»</w:t>
            </w:r>
          </w:p>
          <w:p w:rsidR="00F27797" w:rsidRPr="00F27797" w:rsidRDefault="00F27797" w:rsidP="00F27797"/>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rPr>
                <w:rFonts w:ascii="Times New Roman" w:hAnsi="Times New Roman"/>
              </w:rPr>
            </w:pPr>
            <w:r w:rsidRPr="005C3521">
              <w:rPr>
                <w:rFonts w:ascii="Times New Roman" w:hAnsi="Times New Roman"/>
              </w:rPr>
              <w:t>2023- 2025</w:t>
            </w:r>
            <w:r w:rsidR="00282AC5">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111" w:type="dxa"/>
            <w:gridSpan w:val="4"/>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ГУЗ СО «Калининская РБ»</w:t>
            </w:r>
          </w:p>
        </w:tc>
      </w:tr>
      <w:tr w:rsidR="00AC1493" w:rsidRPr="002A7AD2" w:rsidTr="00F27797">
        <w:trPr>
          <w:gridAfter w:val="2"/>
          <w:wAfter w:w="30" w:type="dxa"/>
          <w:trHeight w:val="2576"/>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9.</w:t>
            </w:r>
          </w:p>
        </w:tc>
        <w:tc>
          <w:tcPr>
            <w:tcW w:w="1985" w:type="dxa"/>
            <w:tcBorders>
              <w:top w:val="single" w:sz="4" w:space="0" w:color="auto"/>
              <w:left w:val="single" w:sz="4" w:space="0" w:color="000000"/>
              <w:bottom w:val="single" w:sz="4" w:space="0" w:color="auto"/>
              <w:right w:val="single" w:sz="4" w:space="0" w:color="000000"/>
            </w:tcBorders>
          </w:tcPr>
          <w:p w:rsidR="00AC1493"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 xml:space="preserve">Обеспечение санаторно-курортными путевками детей-инвалидов, детей, состоящих на диспансерном учете в ГУЗ СО«Калининская РБ» </w:t>
            </w:r>
          </w:p>
          <w:p w:rsidR="00F27797" w:rsidRPr="00F27797" w:rsidRDefault="00F27797" w:rsidP="00F27797"/>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rPr>
                <w:rFonts w:ascii="Times New Roman" w:hAnsi="Times New Roman"/>
              </w:rPr>
            </w:pPr>
            <w:r w:rsidRPr="005C3521">
              <w:rPr>
                <w:rFonts w:ascii="Times New Roman" w:hAnsi="Times New Roman"/>
              </w:rPr>
              <w:t>2023- 2025гг.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096" w:type="dxa"/>
            <w:gridSpan w:val="3"/>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ГБУ ЦСЗН Калининского района (по согласованию)</w:t>
            </w:r>
          </w:p>
          <w:p w:rsidR="00AC1493" w:rsidRPr="005C3521" w:rsidRDefault="00AC1493" w:rsidP="00F27797">
            <w:pPr>
              <w:pStyle w:val="ac"/>
              <w:rPr>
                <w:rFonts w:ascii="Times New Roman" w:hAnsi="Times New Roman" w:cs="Times New Roman"/>
                <w:sz w:val="22"/>
                <w:szCs w:val="22"/>
              </w:rPr>
            </w:pPr>
          </w:p>
        </w:tc>
      </w:tr>
      <w:tr w:rsidR="00AC1493" w:rsidRPr="002A7AD2" w:rsidTr="00F27797">
        <w:trPr>
          <w:gridAfter w:val="2"/>
          <w:wAfter w:w="30" w:type="dxa"/>
          <w:trHeight w:val="6940"/>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lastRenderedPageBreak/>
              <w:t>10.</w:t>
            </w:r>
          </w:p>
        </w:tc>
        <w:tc>
          <w:tcPr>
            <w:tcW w:w="1985"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rPr>
                <w:rFonts w:ascii="Times New Roman" w:hAnsi="Times New Roman"/>
              </w:rPr>
            </w:pPr>
            <w:r w:rsidRPr="005C3521">
              <w:rPr>
                <w:rFonts w:ascii="Times New Roman" w:hAnsi="Times New Roman"/>
              </w:rPr>
              <w:t>Обеспечение оздоровительными путевками детей-сирот, детей, оставшихся без попечения родителей, детей из малообеспеченных семей, в т.ч. многодетных, неполных, находящихся в социально-опасном положении; детей военнослужащих, погибших, ставших инвалидами при исполнении задач в</w:t>
            </w:r>
            <w:r w:rsidR="00F27797" w:rsidRPr="005C3521">
              <w:rPr>
                <w:rFonts w:ascii="Times New Roman" w:hAnsi="Times New Roman"/>
              </w:rPr>
              <w:t xml:space="preserve"> Северо-Кавказском регионе</w:t>
            </w:r>
          </w:p>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F27797">
              <w:rPr>
                <w:rFonts w:ascii="Times New Roman" w:hAnsi="Times New Roman"/>
              </w:rPr>
              <w:t xml:space="preserve"> </w:t>
            </w:r>
            <w:r w:rsidRPr="005C3521">
              <w:rPr>
                <w:rFonts w:ascii="Times New Roman" w:hAnsi="Times New Roman"/>
              </w:rPr>
              <w:t>гг.</w:t>
            </w:r>
          </w:p>
          <w:p w:rsidR="00AC1493" w:rsidRPr="005C3521" w:rsidRDefault="00AC1493" w:rsidP="00F27797">
            <w:pPr>
              <w:pStyle w:val="15"/>
              <w:spacing w:after="0" w:line="240" w:lineRule="auto"/>
              <w:ind w:left="0"/>
              <w:jc w:val="center"/>
              <w:rPr>
                <w:rFonts w:ascii="Times New Roman" w:hAnsi="Times New Roman"/>
              </w:rPr>
            </w:pP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096" w:type="dxa"/>
            <w:gridSpan w:val="3"/>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ГБУ ЦСЗН Калининского района (по согласованию)</w:t>
            </w:r>
          </w:p>
        </w:tc>
      </w:tr>
      <w:tr w:rsidR="00AC1493" w:rsidRPr="002A7AD2" w:rsidTr="00282AC5">
        <w:trPr>
          <w:gridAfter w:val="3"/>
          <w:wAfter w:w="45" w:type="dxa"/>
          <w:trHeight w:val="1399"/>
        </w:trPr>
        <w:tc>
          <w:tcPr>
            <w:tcW w:w="567" w:type="dxa"/>
            <w:tcBorders>
              <w:top w:val="nil"/>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11.</w:t>
            </w:r>
          </w:p>
        </w:tc>
        <w:tc>
          <w:tcPr>
            <w:tcW w:w="1985" w:type="dxa"/>
            <w:tcBorders>
              <w:top w:val="nil"/>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Организация трудоустройства несовершеннолетних граждан от 14 до 18 лет в свободное от учебы время</w:t>
            </w:r>
          </w:p>
        </w:tc>
        <w:tc>
          <w:tcPr>
            <w:tcW w:w="1134" w:type="dxa"/>
            <w:tcBorders>
              <w:top w:val="nil"/>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2023-2025 гг.</w:t>
            </w:r>
          </w:p>
        </w:tc>
        <w:tc>
          <w:tcPr>
            <w:tcW w:w="851" w:type="dxa"/>
            <w:tcBorders>
              <w:top w:val="nil"/>
              <w:left w:val="single" w:sz="4" w:space="0" w:color="000000"/>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458,6</w:t>
            </w:r>
          </w:p>
        </w:tc>
        <w:tc>
          <w:tcPr>
            <w:tcW w:w="709"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708" w:type="dxa"/>
            <w:tcBorders>
              <w:top w:val="nil"/>
              <w:left w:val="single" w:sz="4" w:space="0" w:color="auto"/>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851" w:type="dxa"/>
            <w:tcBorders>
              <w:top w:val="nil"/>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158,6</w:t>
            </w:r>
          </w:p>
        </w:tc>
        <w:tc>
          <w:tcPr>
            <w:tcW w:w="850" w:type="dxa"/>
            <w:tcBorders>
              <w:top w:val="nil"/>
              <w:left w:val="single" w:sz="4" w:space="0" w:color="000000"/>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709" w:type="dxa"/>
            <w:tcBorders>
              <w:top w:val="nil"/>
              <w:left w:val="single" w:sz="4" w:space="0" w:color="000000"/>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851"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850"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150,0</w:t>
            </w:r>
          </w:p>
        </w:tc>
        <w:tc>
          <w:tcPr>
            <w:tcW w:w="709"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850"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709"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851"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150,0</w:t>
            </w:r>
          </w:p>
        </w:tc>
        <w:tc>
          <w:tcPr>
            <w:tcW w:w="850" w:type="dxa"/>
            <w:tcBorders>
              <w:top w:val="nil"/>
              <w:left w:val="single" w:sz="4" w:space="0" w:color="auto"/>
              <w:bottom w:val="single" w:sz="4" w:space="0" w:color="auto"/>
              <w:right w:val="single" w:sz="4" w:space="0" w:color="auto"/>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0,0</w:t>
            </w:r>
          </w:p>
        </w:tc>
        <w:tc>
          <w:tcPr>
            <w:tcW w:w="2081" w:type="dxa"/>
            <w:gridSpan w:val="2"/>
            <w:tcBorders>
              <w:top w:val="nil"/>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 xml:space="preserve">ГКУ Саратовской области «Центр занятости населения г.Калининска» (по согласованию), </w:t>
            </w:r>
            <w:r w:rsidRPr="00F27797">
              <w:rPr>
                <w:rFonts w:ascii="Times New Roman" w:hAnsi="Times New Roman" w:cs="Times New Roman"/>
                <w:color w:val="000000" w:themeColor="text1"/>
                <w:sz w:val="22"/>
                <w:szCs w:val="22"/>
              </w:rPr>
              <w:t>дошкольные образовательные учреждения, общеобразовательн</w:t>
            </w:r>
            <w:r w:rsidRPr="00F27797">
              <w:rPr>
                <w:rFonts w:ascii="Times New Roman" w:hAnsi="Times New Roman" w:cs="Times New Roman"/>
                <w:color w:val="000000" w:themeColor="text1"/>
                <w:sz w:val="22"/>
                <w:szCs w:val="22"/>
              </w:rPr>
              <w:lastRenderedPageBreak/>
              <w:t>ые учреждения, учреждения дополнительного образования, учреждения культуры</w:t>
            </w:r>
          </w:p>
        </w:tc>
      </w:tr>
      <w:tr w:rsidR="00AC1493" w:rsidRPr="002A7AD2" w:rsidTr="00282AC5">
        <w:trPr>
          <w:gridAfter w:val="4"/>
          <w:wAfter w:w="60" w:type="dxa"/>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lastRenderedPageBreak/>
              <w:t>12.</w:t>
            </w:r>
          </w:p>
        </w:tc>
        <w:tc>
          <w:tcPr>
            <w:tcW w:w="1985"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 xml:space="preserve">Организация досуга детей в детских оздоровительных лагерях </w:t>
            </w:r>
          </w:p>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F27797">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066"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МБУК «Калининский РДК» МБУК «ЦТиД» МО город Калининск,МБУК «КМЦБ», филиал Саратовского музея краеведения (по согласованию)</w:t>
            </w:r>
          </w:p>
        </w:tc>
      </w:tr>
      <w:tr w:rsidR="00AC1493" w:rsidRPr="002A7AD2" w:rsidTr="00282AC5">
        <w:trPr>
          <w:gridAfter w:val="4"/>
          <w:wAfter w:w="60" w:type="dxa"/>
          <w:trHeight w:val="1399"/>
        </w:trPr>
        <w:tc>
          <w:tcPr>
            <w:tcW w:w="567"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13.</w:t>
            </w:r>
          </w:p>
        </w:tc>
        <w:tc>
          <w:tcPr>
            <w:tcW w:w="1985"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Погашение кредиторской задолженности</w:t>
            </w:r>
          </w:p>
        </w:tc>
        <w:tc>
          <w:tcPr>
            <w:tcW w:w="1134"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F27797">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bottom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066" w:type="dxa"/>
            <w:tcBorders>
              <w:top w:val="single" w:sz="4" w:space="0" w:color="auto"/>
              <w:left w:val="single" w:sz="4" w:space="0" w:color="auto"/>
              <w:bottom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Управление образования</w:t>
            </w:r>
          </w:p>
        </w:tc>
      </w:tr>
      <w:tr w:rsidR="00AC1493" w:rsidRPr="000939D2" w:rsidTr="00282AC5">
        <w:trPr>
          <w:gridAfter w:val="4"/>
          <w:wAfter w:w="60" w:type="dxa"/>
          <w:trHeight w:val="543"/>
        </w:trPr>
        <w:tc>
          <w:tcPr>
            <w:tcW w:w="2552" w:type="dxa"/>
            <w:gridSpan w:val="2"/>
            <w:tcBorders>
              <w:top w:val="single" w:sz="4" w:space="0" w:color="auto"/>
              <w:left w:val="single" w:sz="4" w:space="0" w:color="000000"/>
              <w:right w:val="single" w:sz="4" w:space="0" w:color="000000"/>
            </w:tcBorders>
          </w:tcPr>
          <w:p w:rsidR="00AC1493" w:rsidRPr="005C3521" w:rsidRDefault="00AC1493" w:rsidP="00F27797">
            <w:pPr>
              <w:pStyle w:val="ac"/>
              <w:rPr>
                <w:rFonts w:ascii="Times New Roman" w:hAnsi="Times New Roman" w:cs="Times New Roman"/>
                <w:sz w:val="22"/>
                <w:szCs w:val="22"/>
              </w:rPr>
            </w:pPr>
            <w:r w:rsidRPr="005C3521">
              <w:rPr>
                <w:rFonts w:ascii="Times New Roman" w:hAnsi="Times New Roman" w:cs="Times New Roman"/>
                <w:sz w:val="22"/>
                <w:szCs w:val="22"/>
              </w:rPr>
              <w:t>ИТОГО:</w:t>
            </w:r>
          </w:p>
        </w:tc>
        <w:tc>
          <w:tcPr>
            <w:tcW w:w="1134" w:type="dxa"/>
            <w:tcBorders>
              <w:top w:val="single" w:sz="4" w:space="0" w:color="auto"/>
              <w:left w:val="single" w:sz="4" w:space="0" w:color="000000"/>
              <w:right w:val="single" w:sz="4" w:space="0" w:color="000000"/>
            </w:tcBorders>
          </w:tcPr>
          <w:p w:rsidR="00AC1493" w:rsidRPr="005C3521" w:rsidRDefault="00AC1493" w:rsidP="00F27797">
            <w:pPr>
              <w:pStyle w:val="15"/>
              <w:spacing w:after="0" w:line="240" w:lineRule="auto"/>
              <w:ind w:left="0"/>
              <w:jc w:val="center"/>
              <w:rPr>
                <w:rFonts w:ascii="Times New Roman" w:hAnsi="Times New Roman"/>
              </w:rPr>
            </w:pPr>
            <w:r w:rsidRPr="005C3521">
              <w:rPr>
                <w:rFonts w:ascii="Times New Roman" w:hAnsi="Times New Roman"/>
              </w:rPr>
              <w:t>2023- 2025</w:t>
            </w:r>
            <w:r w:rsidR="00F27797">
              <w:rPr>
                <w:rFonts w:ascii="Times New Roman" w:hAnsi="Times New Roman"/>
              </w:rPr>
              <w:t xml:space="preserve"> </w:t>
            </w:r>
            <w:r w:rsidRPr="005C3521">
              <w:rPr>
                <w:rFonts w:ascii="Times New Roman" w:hAnsi="Times New Roman"/>
              </w:rPr>
              <w:t>гг.</w:t>
            </w:r>
          </w:p>
        </w:tc>
        <w:tc>
          <w:tcPr>
            <w:tcW w:w="851" w:type="dxa"/>
            <w:tcBorders>
              <w:top w:val="single" w:sz="4" w:space="0" w:color="auto"/>
              <w:left w:val="single" w:sz="4" w:space="0" w:color="000000"/>
              <w:right w:val="single" w:sz="4" w:space="0" w:color="auto"/>
            </w:tcBorders>
          </w:tcPr>
          <w:p w:rsidR="00AC1493" w:rsidRPr="005C3521" w:rsidRDefault="00AC1493" w:rsidP="00F27797">
            <w:pPr>
              <w:snapToGrid w:val="0"/>
              <w:jc w:val="center"/>
              <w:rPr>
                <w:sz w:val="22"/>
                <w:szCs w:val="22"/>
              </w:rPr>
            </w:pPr>
            <w:r w:rsidRPr="005C3521">
              <w:rPr>
                <w:sz w:val="22"/>
                <w:szCs w:val="22"/>
              </w:rPr>
              <w:t>7446,4</w:t>
            </w:r>
          </w:p>
        </w:tc>
        <w:tc>
          <w:tcPr>
            <w:tcW w:w="709"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8" w:type="dxa"/>
            <w:tcBorders>
              <w:top w:val="single" w:sz="4" w:space="0" w:color="auto"/>
              <w:left w:val="single" w:sz="4" w:space="0" w:color="auto"/>
              <w:right w:val="single" w:sz="4" w:space="0" w:color="000000"/>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000000"/>
              <w:right w:val="single" w:sz="4" w:space="0" w:color="000000"/>
            </w:tcBorders>
          </w:tcPr>
          <w:p w:rsidR="00AC1493" w:rsidRPr="005C3521" w:rsidRDefault="00AC1493" w:rsidP="00F27797">
            <w:pPr>
              <w:tabs>
                <w:tab w:val="center" w:pos="317"/>
              </w:tabs>
              <w:snapToGrid w:val="0"/>
              <w:jc w:val="center"/>
              <w:rPr>
                <w:sz w:val="22"/>
                <w:szCs w:val="22"/>
              </w:rPr>
            </w:pPr>
            <w:r w:rsidRPr="005C3521">
              <w:rPr>
                <w:sz w:val="22"/>
                <w:szCs w:val="22"/>
              </w:rPr>
              <w:t>2446,4</w:t>
            </w:r>
          </w:p>
        </w:tc>
        <w:tc>
          <w:tcPr>
            <w:tcW w:w="850" w:type="dxa"/>
            <w:tcBorders>
              <w:top w:val="single" w:sz="4" w:space="0" w:color="auto"/>
              <w:left w:val="single" w:sz="4" w:space="0" w:color="000000"/>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000000"/>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2500,0</w:t>
            </w:r>
          </w:p>
        </w:tc>
        <w:tc>
          <w:tcPr>
            <w:tcW w:w="709"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0"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709"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851"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2500,0</w:t>
            </w:r>
          </w:p>
        </w:tc>
        <w:tc>
          <w:tcPr>
            <w:tcW w:w="850" w:type="dxa"/>
            <w:tcBorders>
              <w:top w:val="single" w:sz="4" w:space="0" w:color="auto"/>
              <w:left w:val="single" w:sz="4" w:space="0" w:color="auto"/>
              <w:right w:val="single" w:sz="4" w:space="0" w:color="auto"/>
            </w:tcBorders>
          </w:tcPr>
          <w:p w:rsidR="00AC1493" w:rsidRPr="005C3521" w:rsidRDefault="00AC1493" w:rsidP="00F27797">
            <w:pPr>
              <w:snapToGrid w:val="0"/>
              <w:jc w:val="center"/>
              <w:rPr>
                <w:sz w:val="22"/>
                <w:szCs w:val="22"/>
              </w:rPr>
            </w:pPr>
            <w:r w:rsidRPr="005C3521">
              <w:rPr>
                <w:sz w:val="22"/>
                <w:szCs w:val="22"/>
              </w:rPr>
              <w:t>0,0</w:t>
            </w:r>
          </w:p>
        </w:tc>
        <w:tc>
          <w:tcPr>
            <w:tcW w:w="2066" w:type="dxa"/>
            <w:tcBorders>
              <w:top w:val="single" w:sz="4" w:space="0" w:color="auto"/>
              <w:left w:val="single" w:sz="4" w:space="0" w:color="auto"/>
              <w:right w:val="single" w:sz="4" w:space="0" w:color="auto"/>
            </w:tcBorders>
          </w:tcPr>
          <w:p w:rsidR="00AC1493" w:rsidRPr="005C3521" w:rsidRDefault="00AC1493" w:rsidP="00F27797">
            <w:pPr>
              <w:pStyle w:val="ac"/>
              <w:rPr>
                <w:rFonts w:ascii="Times New Roman" w:hAnsi="Times New Roman" w:cs="Times New Roman"/>
                <w:sz w:val="22"/>
                <w:szCs w:val="22"/>
              </w:rPr>
            </w:pPr>
          </w:p>
        </w:tc>
      </w:tr>
    </w:tbl>
    <w:p w:rsidR="00AC1493" w:rsidRPr="00F27797" w:rsidRDefault="00AC1493" w:rsidP="00AC1493">
      <w:pPr>
        <w:jc w:val="center"/>
        <w:rPr>
          <w:color w:val="000000"/>
          <w:sz w:val="28"/>
          <w:szCs w:val="28"/>
        </w:rPr>
      </w:pPr>
    </w:p>
    <w:p w:rsidR="00AC1493" w:rsidRPr="00A73538" w:rsidRDefault="00AC1493" w:rsidP="00A73538">
      <w:pPr>
        <w:ind w:left="-851" w:firstLine="567"/>
        <w:jc w:val="both"/>
        <w:rPr>
          <w:bCs/>
          <w:sz w:val="28"/>
          <w:szCs w:val="28"/>
        </w:rPr>
      </w:pPr>
      <w:r w:rsidRPr="00A73538">
        <w:rPr>
          <w:color w:val="000000"/>
          <w:sz w:val="28"/>
          <w:szCs w:val="28"/>
        </w:rPr>
        <w:t xml:space="preserve">Примечание: экономия денежных средств, сложившаяся в результате размещения </w:t>
      </w:r>
      <w:r w:rsidRPr="00A73538">
        <w:rPr>
          <w:color w:val="000000"/>
          <w:sz w:val="28"/>
          <w:szCs w:val="28"/>
          <w:lang w:val="en-US"/>
        </w:rPr>
        <w:t> </w:t>
      </w:r>
      <w:r w:rsidRPr="00A73538">
        <w:rPr>
          <w:color w:val="000000"/>
          <w:sz w:val="28"/>
          <w:szCs w:val="28"/>
        </w:rPr>
        <w:t>муниципальных</w:t>
      </w:r>
      <w:r w:rsidRPr="00A73538">
        <w:rPr>
          <w:color w:val="000000"/>
          <w:sz w:val="28"/>
          <w:szCs w:val="28"/>
          <w:lang w:val="en-US"/>
        </w:rPr>
        <w:t> </w:t>
      </w:r>
      <w:r w:rsidRPr="00A73538">
        <w:rPr>
          <w:color w:val="000000"/>
          <w:sz w:val="28"/>
          <w:szCs w:val="28"/>
        </w:rPr>
        <w:t xml:space="preserve">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AC1493" w:rsidRPr="00A73538" w:rsidRDefault="00AC1493" w:rsidP="00A73538">
      <w:pPr>
        <w:widowControl w:val="0"/>
        <w:ind w:left="-851" w:firstLine="567"/>
        <w:outlineLvl w:val="0"/>
        <w:rPr>
          <w:bCs/>
          <w:sz w:val="28"/>
          <w:szCs w:val="28"/>
        </w:rPr>
      </w:pPr>
    </w:p>
    <w:p w:rsidR="00AC1493" w:rsidRDefault="00AC1493" w:rsidP="00A73538">
      <w:pPr>
        <w:widowControl w:val="0"/>
        <w:ind w:left="-851" w:firstLine="567"/>
        <w:outlineLvl w:val="0"/>
        <w:rPr>
          <w:bCs/>
          <w:sz w:val="28"/>
          <w:szCs w:val="28"/>
        </w:rPr>
      </w:pPr>
    </w:p>
    <w:p w:rsidR="00A73538" w:rsidRPr="00A73538" w:rsidRDefault="00A73538" w:rsidP="00A73538">
      <w:pPr>
        <w:widowControl w:val="0"/>
        <w:ind w:left="-851" w:firstLine="567"/>
        <w:outlineLvl w:val="0"/>
        <w:rPr>
          <w:bCs/>
          <w:sz w:val="28"/>
          <w:szCs w:val="28"/>
        </w:rPr>
      </w:pPr>
    </w:p>
    <w:p w:rsidR="00AC1493" w:rsidRPr="00A34691" w:rsidRDefault="00AC1493" w:rsidP="00A73538">
      <w:pPr>
        <w:widowControl w:val="0"/>
        <w:ind w:left="-851"/>
        <w:jc w:val="center"/>
        <w:outlineLvl w:val="0"/>
        <w:rPr>
          <w:b/>
          <w:bCs/>
          <w:sz w:val="28"/>
          <w:szCs w:val="28"/>
        </w:rPr>
      </w:pPr>
      <w:r w:rsidRPr="000939D2">
        <w:rPr>
          <w:b/>
          <w:bCs/>
          <w:sz w:val="28"/>
          <w:szCs w:val="28"/>
        </w:rPr>
        <w:t>_________</w:t>
      </w:r>
      <w:r w:rsidR="00A73538">
        <w:rPr>
          <w:b/>
          <w:bCs/>
          <w:sz w:val="28"/>
          <w:szCs w:val="28"/>
        </w:rPr>
        <w:t>_______________</w:t>
      </w:r>
      <w:r w:rsidRPr="000939D2">
        <w:rPr>
          <w:b/>
          <w:bCs/>
          <w:sz w:val="28"/>
          <w:szCs w:val="28"/>
        </w:rPr>
        <w:t>____________</w:t>
      </w:r>
    </w:p>
    <w:p w:rsidR="00AC1493" w:rsidRPr="00A34691" w:rsidRDefault="00AC1493" w:rsidP="00AC1493">
      <w:pPr>
        <w:widowControl w:val="0"/>
        <w:ind w:left="5670"/>
        <w:outlineLvl w:val="0"/>
        <w:rPr>
          <w:b/>
          <w:bCs/>
          <w:sz w:val="28"/>
          <w:szCs w:val="28"/>
        </w:rPr>
      </w:pPr>
    </w:p>
    <w:p w:rsidR="00AC1493" w:rsidRDefault="00AC1493" w:rsidP="00AC1493">
      <w:pPr>
        <w:jc w:val="right"/>
        <w:rPr>
          <w:b/>
          <w:color w:val="000000"/>
          <w:sz w:val="28"/>
          <w:szCs w:val="28"/>
        </w:rPr>
      </w:pPr>
    </w:p>
    <w:p w:rsidR="00AC1493" w:rsidRDefault="00AC1493" w:rsidP="00AC1493">
      <w:pPr>
        <w:jc w:val="right"/>
        <w:rPr>
          <w:b/>
          <w:color w:val="000000"/>
          <w:sz w:val="28"/>
          <w:szCs w:val="28"/>
        </w:rPr>
      </w:pPr>
    </w:p>
    <w:p w:rsidR="00F30BE3" w:rsidRDefault="00F30BE3" w:rsidP="00F30BE3">
      <w:pPr>
        <w:ind w:left="11340"/>
        <w:rPr>
          <w:b/>
          <w:color w:val="000000"/>
          <w:sz w:val="28"/>
          <w:szCs w:val="28"/>
        </w:rPr>
      </w:pPr>
      <w:r>
        <w:rPr>
          <w:b/>
          <w:color w:val="000000"/>
          <w:sz w:val="28"/>
          <w:szCs w:val="28"/>
        </w:rPr>
        <w:lastRenderedPageBreak/>
        <w:t>Приложение №5</w:t>
      </w:r>
    </w:p>
    <w:p w:rsidR="00F30BE3" w:rsidRDefault="00F30BE3" w:rsidP="00F30BE3">
      <w:pPr>
        <w:ind w:left="11340"/>
        <w:rPr>
          <w:b/>
          <w:color w:val="000000"/>
          <w:sz w:val="28"/>
          <w:szCs w:val="28"/>
        </w:rPr>
      </w:pPr>
      <w:r>
        <w:rPr>
          <w:b/>
          <w:color w:val="000000"/>
          <w:sz w:val="28"/>
          <w:szCs w:val="28"/>
        </w:rPr>
        <w:t xml:space="preserve">к постановлению </w:t>
      </w:r>
    </w:p>
    <w:p w:rsidR="00F30BE3" w:rsidRDefault="00F30BE3" w:rsidP="00F30BE3">
      <w:pPr>
        <w:ind w:left="11340"/>
        <w:rPr>
          <w:b/>
          <w:color w:val="000000"/>
          <w:sz w:val="28"/>
          <w:szCs w:val="28"/>
        </w:rPr>
      </w:pPr>
      <w:r>
        <w:rPr>
          <w:b/>
          <w:color w:val="000000"/>
          <w:sz w:val="28"/>
          <w:szCs w:val="28"/>
        </w:rPr>
        <w:t>администрации МР</w:t>
      </w:r>
    </w:p>
    <w:p w:rsidR="00F30BE3" w:rsidRDefault="00F30BE3" w:rsidP="00F30BE3">
      <w:pPr>
        <w:ind w:left="11340"/>
        <w:rPr>
          <w:b/>
          <w:color w:val="000000"/>
          <w:sz w:val="28"/>
          <w:szCs w:val="28"/>
        </w:rPr>
      </w:pPr>
      <w:r>
        <w:rPr>
          <w:b/>
          <w:color w:val="000000"/>
          <w:sz w:val="28"/>
          <w:szCs w:val="28"/>
        </w:rPr>
        <w:t>от 15.12.2023 года №1652</w:t>
      </w:r>
    </w:p>
    <w:p w:rsidR="00AC1493" w:rsidRPr="00130E76" w:rsidRDefault="00AC1493" w:rsidP="00AC1493">
      <w:pPr>
        <w:jc w:val="center"/>
        <w:outlineLvl w:val="0"/>
        <w:rPr>
          <w:b/>
          <w:bCs/>
          <w:color w:val="000000"/>
          <w:sz w:val="28"/>
          <w:szCs w:val="28"/>
        </w:rPr>
      </w:pPr>
    </w:p>
    <w:p w:rsidR="00AC1493" w:rsidRDefault="00AC1493" w:rsidP="00AC1493">
      <w:pPr>
        <w:jc w:val="center"/>
        <w:outlineLvl w:val="0"/>
        <w:rPr>
          <w:b/>
          <w:bCs/>
          <w:color w:val="000000"/>
          <w:sz w:val="28"/>
          <w:szCs w:val="28"/>
        </w:rPr>
      </w:pPr>
      <w:r w:rsidRPr="00130E76">
        <w:rPr>
          <w:b/>
          <w:bCs/>
          <w:color w:val="000000"/>
          <w:sz w:val="28"/>
          <w:szCs w:val="28"/>
        </w:rPr>
        <w:t xml:space="preserve">6. </w:t>
      </w:r>
      <w:r w:rsidRPr="00130E76">
        <w:rPr>
          <w:b/>
          <w:color w:val="000000"/>
          <w:sz w:val="28"/>
          <w:szCs w:val="28"/>
        </w:rPr>
        <w:t xml:space="preserve">Перечень программных мероприятий </w:t>
      </w:r>
      <w:r w:rsidRPr="00130E76">
        <w:rPr>
          <w:b/>
          <w:bCs/>
          <w:color w:val="000000"/>
          <w:sz w:val="28"/>
          <w:szCs w:val="28"/>
        </w:rPr>
        <w:t>подпрограммы «Программное обеспечение, общехозяйственные расходы и содержание имущества Централизованной бухгалтерии»</w:t>
      </w:r>
    </w:p>
    <w:p w:rsidR="00AC1493" w:rsidRPr="00130E76" w:rsidRDefault="00AC1493" w:rsidP="00AC1493">
      <w:pPr>
        <w:jc w:val="center"/>
        <w:outlineLvl w:val="0"/>
        <w:rPr>
          <w:b/>
          <w:bCs/>
          <w:color w:val="000000"/>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4"/>
        <w:gridCol w:w="992"/>
        <w:gridCol w:w="1134"/>
        <w:gridCol w:w="567"/>
        <w:gridCol w:w="851"/>
        <w:gridCol w:w="992"/>
        <w:gridCol w:w="567"/>
        <w:gridCol w:w="709"/>
        <w:gridCol w:w="709"/>
        <w:gridCol w:w="992"/>
        <w:gridCol w:w="567"/>
        <w:gridCol w:w="567"/>
        <w:gridCol w:w="709"/>
        <w:gridCol w:w="992"/>
        <w:gridCol w:w="567"/>
        <w:gridCol w:w="1984"/>
      </w:tblGrid>
      <w:tr w:rsidR="00AC1493" w:rsidRPr="00130E76" w:rsidTr="00D65F0A">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 п/п</w:t>
            </w:r>
          </w:p>
        </w:tc>
        <w:tc>
          <w:tcPr>
            <w:tcW w:w="2694" w:type="dxa"/>
            <w:vMerge w:val="restart"/>
            <w:tcBorders>
              <w:top w:val="single" w:sz="4" w:space="0" w:color="000000"/>
              <w:left w:val="single" w:sz="4" w:space="0" w:color="000000"/>
              <w:bottom w:val="single" w:sz="4" w:space="0" w:color="000000"/>
              <w:right w:val="single" w:sz="4" w:space="0" w:color="000000"/>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Наименование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Объем финансирования (тыс. руб.)</w:t>
            </w:r>
          </w:p>
        </w:tc>
        <w:tc>
          <w:tcPr>
            <w:tcW w:w="2977" w:type="dxa"/>
            <w:gridSpan w:val="4"/>
            <w:tcBorders>
              <w:top w:val="single" w:sz="4" w:space="0" w:color="auto"/>
              <w:left w:val="single" w:sz="4" w:space="0" w:color="auto"/>
              <w:bottom w:val="single" w:sz="4" w:space="0" w:color="auto"/>
              <w:right w:val="single" w:sz="4" w:space="0" w:color="auto"/>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2023 год</w:t>
            </w:r>
          </w:p>
        </w:tc>
        <w:tc>
          <w:tcPr>
            <w:tcW w:w="2977" w:type="dxa"/>
            <w:gridSpan w:val="4"/>
            <w:tcBorders>
              <w:top w:val="single" w:sz="4" w:space="0" w:color="000000"/>
              <w:left w:val="single" w:sz="4" w:space="0" w:color="auto"/>
              <w:bottom w:val="single" w:sz="4" w:space="0" w:color="auto"/>
              <w:right w:val="single" w:sz="4" w:space="0" w:color="auto"/>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2024 год</w:t>
            </w:r>
          </w:p>
        </w:tc>
        <w:tc>
          <w:tcPr>
            <w:tcW w:w="2835" w:type="dxa"/>
            <w:gridSpan w:val="4"/>
            <w:tcBorders>
              <w:top w:val="single" w:sz="4" w:space="0" w:color="000000"/>
              <w:left w:val="single" w:sz="4" w:space="0" w:color="auto"/>
              <w:bottom w:val="single" w:sz="4" w:space="0" w:color="auto"/>
              <w:right w:val="single" w:sz="4" w:space="0" w:color="auto"/>
            </w:tcBorders>
          </w:tcPr>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2025 год</w:t>
            </w:r>
          </w:p>
        </w:tc>
        <w:tc>
          <w:tcPr>
            <w:tcW w:w="1984" w:type="dxa"/>
            <w:vMerge w:val="restart"/>
            <w:tcBorders>
              <w:top w:val="single" w:sz="4" w:space="0" w:color="000000"/>
              <w:left w:val="single" w:sz="4" w:space="0" w:color="auto"/>
              <w:bottom w:val="single" w:sz="4" w:space="0" w:color="000000"/>
              <w:right w:val="single" w:sz="4" w:space="0" w:color="000000"/>
            </w:tcBorders>
          </w:tcPr>
          <w:p w:rsidR="00D65F0A"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 xml:space="preserve">Ответственные </w:t>
            </w:r>
          </w:p>
          <w:p w:rsidR="00AC1493" w:rsidRPr="00130E76" w:rsidRDefault="00AC1493" w:rsidP="00D65F0A">
            <w:pPr>
              <w:pStyle w:val="15"/>
              <w:spacing w:after="0" w:line="240" w:lineRule="auto"/>
              <w:ind w:left="0"/>
              <w:jc w:val="center"/>
              <w:rPr>
                <w:rFonts w:ascii="Times New Roman" w:hAnsi="Times New Roman"/>
                <w:b/>
                <w:sz w:val="20"/>
                <w:szCs w:val="20"/>
              </w:rPr>
            </w:pPr>
            <w:r w:rsidRPr="00130E76">
              <w:rPr>
                <w:rFonts w:ascii="Times New Roman" w:hAnsi="Times New Roman"/>
                <w:b/>
                <w:sz w:val="20"/>
                <w:szCs w:val="20"/>
              </w:rPr>
              <w:t>за исполнение</w:t>
            </w:r>
          </w:p>
        </w:tc>
      </w:tr>
      <w:tr w:rsidR="00D65F0A" w:rsidRPr="00902D5F" w:rsidTr="00D65F0A">
        <w:trPr>
          <w:cantSplit/>
          <w:trHeight w:val="2568"/>
        </w:trPr>
        <w:tc>
          <w:tcPr>
            <w:tcW w:w="567" w:type="dxa"/>
            <w:vMerge/>
            <w:tcBorders>
              <w:top w:val="single" w:sz="4" w:space="0" w:color="000000"/>
              <w:left w:val="single" w:sz="4" w:space="0" w:color="000000"/>
              <w:bottom w:val="single" w:sz="4" w:space="0" w:color="000000"/>
              <w:right w:val="single" w:sz="4" w:space="0" w:color="000000"/>
            </w:tcBorders>
          </w:tcPr>
          <w:p w:rsidR="00AC1493" w:rsidRPr="00902D5F" w:rsidRDefault="00AC1493" w:rsidP="00D65F0A">
            <w:pPr>
              <w:pStyle w:val="15"/>
              <w:spacing w:after="0" w:line="240" w:lineRule="auto"/>
              <w:ind w:left="0"/>
              <w:jc w:val="center"/>
              <w:rPr>
                <w:rFonts w:ascii="Times New Roman" w:hAnsi="Times New Roman"/>
                <w:b/>
                <w:sz w:val="20"/>
                <w:szCs w:val="20"/>
              </w:rPr>
            </w:pPr>
          </w:p>
        </w:tc>
        <w:tc>
          <w:tcPr>
            <w:tcW w:w="2694" w:type="dxa"/>
            <w:vMerge/>
            <w:tcBorders>
              <w:top w:val="single" w:sz="4" w:space="0" w:color="000000"/>
              <w:left w:val="single" w:sz="4" w:space="0" w:color="000000"/>
              <w:bottom w:val="single" w:sz="4" w:space="0" w:color="000000"/>
              <w:right w:val="single" w:sz="4" w:space="0" w:color="000000"/>
            </w:tcBorders>
          </w:tcPr>
          <w:p w:rsidR="00AC1493" w:rsidRPr="00902D5F" w:rsidRDefault="00AC1493" w:rsidP="00D65F0A">
            <w:pPr>
              <w:pStyle w:val="15"/>
              <w:spacing w:after="0" w:line="240" w:lineRule="auto"/>
              <w:ind w:left="0"/>
              <w:jc w:val="center"/>
              <w:rPr>
                <w:rFonts w:ascii="Times New Roman" w:hAnsi="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rsidR="00AC1493" w:rsidRPr="00902D5F" w:rsidRDefault="00AC1493" w:rsidP="00D65F0A">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AC1493" w:rsidRPr="00902D5F" w:rsidRDefault="00AC1493" w:rsidP="00D65F0A">
            <w:pPr>
              <w:pStyle w:val="15"/>
              <w:spacing w:after="0" w:line="240" w:lineRule="auto"/>
              <w:ind w:left="0"/>
              <w:jc w:val="center"/>
              <w:rPr>
                <w:rFonts w:ascii="Times New Roman" w:hAnsi="Times New Roman"/>
                <w:b/>
                <w:sz w:val="20"/>
                <w:szCs w:val="20"/>
              </w:rPr>
            </w:pP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AC1493" w:rsidRPr="00902D5F" w:rsidRDefault="00AC1493" w:rsidP="00D65F0A">
            <w:pPr>
              <w:jc w:val="center"/>
              <w:rPr>
                <w:b/>
              </w:rPr>
            </w:pPr>
            <w:r w:rsidRPr="00902D5F">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jc w:val="center"/>
              <w:rPr>
                <w:b/>
              </w:rPr>
            </w:pPr>
            <w:r w:rsidRPr="00902D5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jc w:val="center"/>
              <w:rPr>
                <w:b/>
              </w:rPr>
            </w:pPr>
            <w:r w:rsidRPr="00902D5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902D5F" w:rsidRDefault="00AC1493" w:rsidP="00D65F0A">
            <w:pPr>
              <w:pStyle w:val="15"/>
              <w:spacing w:after="0" w:line="240" w:lineRule="auto"/>
              <w:ind w:left="0"/>
              <w:jc w:val="center"/>
              <w:rPr>
                <w:rFonts w:ascii="Times New Roman" w:hAnsi="Times New Roman"/>
                <w:b/>
                <w:sz w:val="20"/>
                <w:szCs w:val="20"/>
              </w:rPr>
            </w:pPr>
            <w:r w:rsidRPr="00902D5F">
              <w:rPr>
                <w:rFonts w:ascii="Times New Roman" w:hAnsi="Times New Roman"/>
                <w:b/>
                <w:sz w:val="20"/>
                <w:szCs w:val="20"/>
              </w:rPr>
              <w:t>Внебюджетные источники</w:t>
            </w:r>
          </w:p>
        </w:tc>
        <w:tc>
          <w:tcPr>
            <w:tcW w:w="1984" w:type="dxa"/>
            <w:vMerge/>
            <w:tcBorders>
              <w:top w:val="single" w:sz="4" w:space="0" w:color="000000"/>
              <w:left w:val="single" w:sz="4" w:space="0" w:color="auto"/>
              <w:bottom w:val="single" w:sz="4" w:space="0" w:color="000000"/>
              <w:right w:val="single" w:sz="4" w:space="0" w:color="000000"/>
            </w:tcBorders>
          </w:tcPr>
          <w:p w:rsidR="00AC1493" w:rsidRPr="00902D5F" w:rsidRDefault="00AC1493" w:rsidP="00D65F0A">
            <w:pPr>
              <w:pStyle w:val="15"/>
              <w:spacing w:after="0" w:line="240" w:lineRule="auto"/>
              <w:ind w:left="0"/>
              <w:jc w:val="center"/>
              <w:rPr>
                <w:rFonts w:ascii="Times New Roman" w:hAnsi="Times New Roman"/>
                <w:b/>
                <w:sz w:val="20"/>
                <w:szCs w:val="20"/>
              </w:rPr>
            </w:pPr>
          </w:p>
        </w:tc>
      </w:tr>
      <w:tr w:rsidR="00D65F0A" w:rsidRPr="00902D5F" w:rsidTr="00D65F0A">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902D5F" w:rsidRDefault="00AC1493" w:rsidP="00D65F0A">
            <w:pPr>
              <w:pStyle w:val="15"/>
              <w:spacing w:after="0" w:line="240" w:lineRule="auto"/>
              <w:ind w:left="0"/>
              <w:jc w:val="both"/>
              <w:rPr>
                <w:rFonts w:ascii="Times New Roman" w:hAnsi="Times New Roman"/>
                <w:sz w:val="20"/>
                <w:szCs w:val="20"/>
              </w:rPr>
            </w:pPr>
            <w:r w:rsidRPr="00902D5F">
              <w:rPr>
                <w:rFonts w:ascii="Times New Roman" w:hAnsi="Times New Roman"/>
                <w:sz w:val="20"/>
                <w:szCs w:val="20"/>
              </w:rPr>
              <w:t>1</w:t>
            </w:r>
          </w:p>
        </w:tc>
        <w:tc>
          <w:tcPr>
            <w:tcW w:w="2694" w:type="dxa"/>
            <w:tcBorders>
              <w:top w:val="single" w:sz="4" w:space="0" w:color="000000"/>
              <w:left w:val="single" w:sz="4" w:space="0" w:color="000000"/>
              <w:bottom w:val="single" w:sz="4" w:space="0" w:color="auto"/>
              <w:right w:val="single" w:sz="4" w:space="0" w:color="000000"/>
            </w:tcBorders>
          </w:tcPr>
          <w:p w:rsidR="00AC1493" w:rsidRPr="00902D5F" w:rsidRDefault="00AC1493" w:rsidP="00D65F0A">
            <w:pPr>
              <w:jc w:val="both"/>
            </w:pPr>
            <w:r w:rsidRPr="00902D5F">
              <w:t>Подпрограмма «Программное обеспечение, общехозяйственные расходы и содержание имущества Централизованной бухгалтерии учреждений образования»</w:t>
            </w:r>
          </w:p>
        </w:tc>
        <w:tc>
          <w:tcPr>
            <w:tcW w:w="992" w:type="dxa"/>
            <w:tcBorders>
              <w:top w:val="single" w:sz="4" w:space="0" w:color="000000"/>
              <w:left w:val="single" w:sz="4" w:space="0" w:color="000000"/>
              <w:bottom w:val="single" w:sz="4" w:space="0" w:color="auto"/>
              <w:right w:val="single" w:sz="4" w:space="0" w:color="000000"/>
            </w:tcBorders>
          </w:tcPr>
          <w:p w:rsidR="00AC1493" w:rsidRPr="00902D5F" w:rsidRDefault="00AC1493" w:rsidP="00D65F0A">
            <w:pPr>
              <w:pStyle w:val="15"/>
              <w:spacing w:after="0" w:line="240" w:lineRule="auto"/>
              <w:ind w:left="0"/>
              <w:jc w:val="both"/>
              <w:rPr>
                <w:rFonts w:ascii="Times New Roman" w:hAnsi="Times New Roman"/>
                <w:sz w:val="20"/>
                <w:szCs w:val="20"/>
              </w:rPr>
            </w:pPr>
            <w:r w:rsidRPr="00902D5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902D5F" w:rsidRDefault="00AC1493" w:rsidP="00D65F0A">
            <w:pPr>
              <w:pStyle w:val="ConsNonformat"/>
              <w:widowControl/>
              <w:jc w:val="both"/>
              <w:rPr>
                <w:rFonts w:ascii="Times New Roman" w:hAnsi="Times New Roman" w:cs="Times New Roman"/>
              </w:rPr>
            </w:pPr>
            <w:r w:rsidRPr="00902D5F">
              <w:rPr>
                <w:rFonts w:ascii="Times New Roman" w:hAnsi="Times New Roman" w:cs="Times New Roman"/>
              </w:rPr>
              <w:t>41888,9</w:t>
            </w:r>
          </w:p>
        </w:tc>
        <w:tc>
          <w:tcPr>
            <w:tcW w:w="567"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ConsNonformat"/>
              <w:widowControl/>
              <w:jc w:val="both"/>
              <w:rPr>
                <w:rFonts w:ascii="Times New Roman" w:hAnsi="Times New Roman" w:cs="Times New Roman"/>
              </w:rPr>
            </w:pPr>
            <w:r w:rsidRPr="00902D5F">
              <w:rPr>
                <w:rFonts w:ascii="Times New Roman" w:hAnsi="Times New Roman" w:cs="Times New Roman"/>
              </w:rPr>
              <w:t>0,0</w:t>
            </w:r>
          </w:p>
        </w:tc>
        <w:tc>
          <w:tcPr>
            <w:tcW w:w="851" w:type="dxa"/>
            <w:tcBorders>
              <w:top w:val="single" w:sz="4" w:space="0" w:color="000000"/>
              <w:left w:val="single" w:sz="4" w:space="0" w:color="auto"/>
              <w:bottom w:val="single" w:sz="4" w:space="0" w:color="auto"/>
              <w:right w:val="single" w:sz="4" w:space="0" w:color="000000"/>
            </w:tcBorders>
          </w:tcPr>
          <w:p w:rsidR="00AC1493" w:rsidRPr="00902D5F" w:rsidRDefault="00AC1493" w:rsidP="00D65F0A">
            <w:pPr>
              <w:jc w:val="both"/>
              <w:rPr>
                <w:bCs/>
              </w:rPr>
            </w:pPr>
            <w:r w:rsidRPr="00902D5F">
              <w:rPr>
                <w:bCs/>
              </w:rPr>
              <w:t>2651,1</w:t>
            </w:r>
          </w:p>
        </w:tc>
        <w:tc>
          <w:tcPr>
            <w:tcW w:w="992" w:type="dxa"/>
            <w:tcBorders>
              <w:top w:val="single" w:sz="4" w:space="0" w:color="000000"/>
              <w:left w:val="single" w:sz="4" w:space="0" w:color="000000"/>
              <w:bottom w:val="single" w:sz="4" w:space="0" w:color="auto"/>
              <w:right w:val="single" w:sz="4" w:space="0" w:color="000000"/>
            </w:tcBorders>
          </w:tcPr>
          <w:p w:rsidR="00AC1493" w:rsidRPr="00902D5F" w:rsidRDefault="00AC1493" w:rsidP="00D65F0A">
            <w:pPr>
              <w:pStyle w:val="ConsNonformat"/>
              <w:widowControl/>
              <w:jc w:val="both"/>
              <w:rPr>
                <w:rFonts w:ascii="Times New Roman" w:hAnsi="Times New Roman" w:cs="Times New Roman"/>
              </w:rPr>
            </w:pPr>
            <w:r w:rsidRPr="00902D5F">
              <w:rPr>
                <w:rFonts w:ascii="Times New Roman" w:hAnsi="Times New Roman" w:cs="Times New Roman"/>
              </w:rPr>
              <w:t>15533,4</w:t>
            </w:r>
          </w:p>
        </w:tc>
        <w:tc>
          <w:tcPr>
            <w:tcW w:w="567" w:type="dxa"/>
            <w:tcBorders>
              <w:top w:val="single" w:sz="4" w:space="0" w:color="000000"/>
              <w:left w:val="single" w:sz="4" w:space="0" w:color="000000"/>
              <w:bottom w:val="single" w:sz="4" w:space="0" w:color="auto"/>
              <w:right w:val="single" w:sz="4" w:space="0" w:color="auto"/>
            </w:tcBorders>
          </w:tcPr>
          <w:p w:rsidR="00AC1493" w:rsidRPr="00902D5F" w:rsidRDefault="00AC1493" w:rsidP="00D65F0A">
            <w:pPr>
              <w:jc w:val="both"/>
              <w:rPr>
                <w:bCs/>
              </w:rPr>
            </w:pPr>
            <w:r w:rsidRPr="00902D5F">
              <w:rPr>
                <w:bCs/>
              </w:rPr>
              <w:t>0,0</w:t>
            </w:r>
          </w:p>
        </w:tc>
        <w:tc>
          <w:tcPr>
            <w:tcW w:w="709" w:type="dxa"/>
            <w:tcBorders>
              <w:top w:val="single" w:sz="4" w:space="0" w:color="000000"/>
              <w:left w:val="single" w:sz="4" w:space="0" w:color="000000"/>
              <w:bottom w:val="single" w:sz="4" w:space="0" w:color="auto"/>
              <w:right w:val="single" w:sz="4" w:space="0" w:color="auto"/>
            </w:tcBorders>
          </w:tcPr>
          <w:p w:rsidR="00AC1493" w:rsidRPr="00902D5F" w:rsidRDefault="00AC1493" w:rsidP="00D65F0A">
            <w:pPr>
              <w:jc w:val="both"/>
              <w:rPr>
                <w:bCs/>
              </w:rPr>
            </w:pPr>
            <w:r w:rsidRPr="00902D5F">
              <w:rPr>
                <w:bCs/>
              </w:rPr>
              <w:t>0,0</w:t>
            </w:r>
          </w:p>
        </w:tc>
        <w:tc>
          <w:tcPr>
            <w:tcW w:w="709"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jc w:val="both"/>
              <w:rPr>
                <w:bCs/>
              </w:rPr>
            </w:pPr>
            <w:r w:rsidRPr="00902D5F">
              <w:rPr>
                <w:bCs/>
              </w:rPr>
              <w:t>444,7</w:t>
            </w:r>
          </w:p>
        </w:tc>
        <w:tc>
          <w:tcPr>
            <w:tcW w:w="992"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ConsNonformat"/>
              <w:widowControl/>
              <w:jc w:val="both"/>
              <w:rPr>
                <w:rFonts w:ascii="Times New Roman" w:hAnsi="Times New Roman" w:cs="Times New Roman"/>
              </w:rPr>
            </w:pPr>
            <w:r w:rsidRPr="00902D5F">
              <w:rPr>
                <w:rFonts w:ascii="Times New Roman" w:hAnsi="Times New Roman" w:cs="Times New Roman"/>
              </w:rPr>
              <w:t>11407,5</w:t>
            </w:r>
          </w:p>
        </w:tc>
        <w:tc>
          <w:tcPr>
            <w:tcW w:w="567"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15"/>
              <w:spacing w:after="0" w:line="240" w:lineRule="auto"/>
              <w:ind w:left="0"/>
              <w:jc w:val="both"/>
              <w:rPr>
                <w:rFonts w:ascii="Times New Roman" w:hAnsi="Times New Roman"/>
                <w:sz w:val="20"/>
                <w:szCs w:val="20"/>
              </w:rPr>
            </w:pPr>
            <w:r w:rsidRPr="00902D5F">
              <w:rPr>
                <w:rFonts w:ascii="Times New Roman" w:hAnsi="Times New Roman"/>
                <w:sz w:val="20"/>
                <w:szCs w:val="20"/>
              </w:rPr>
              <w:t>0,0</w:t>
            </w:r>
          </w:p>
        </w:tc>
        <w:tc>
          <w:tcPr>
            <w:tcW w:w="567"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15"/>
              <w:spacing w:after="0" w:line="240" w:lineRule="auto"/>
              <w:ind w:left="0"/>
              <w:jc w:val="both"/>
              <w:rPr>
                <w:rFonts w:ascii="Times New Roman" w:hAnsi="Times New Roman"/>
                <w:sz w:val="20"/>
                <w:szCs w:val="20"/>
              </w:rPr>
            </w:pPr>
            <w:r w:rsidRPr="00902D5F">
              <w:rPr>
                <w:rFonts w:ascii="Times New Roman" w:hAnsi="Times New Roman"/>
                <w:sz w:val="20"/>
                <w:szCs w:val="20"/>
              </w:rPr>
              <w:t>0,0</w:t>
            </w:r>
          </w:p>
        </w:tc>
        <w:tc>
          <w:tcPr>
            <w:tcW w:w="709"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jc w:val="both"/>
              <w:rPr>
                <w:bCs/>
              </w:rPr>
            </w:pPr>
            <w:r w:rsidRPr="00902D5F">
              <w:rPr>
                <w:bCs/>
              </w:rPr>
              <w:t>444,7</w:t>
            </w:r>
          </w:p>
        </w:tc>
        <w:tc>
          <w:tcPr>
            <w:tcW w:w="992"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ConsNonformat"/>
              <w:widowControl/>
              <w:jc w:val="both"/>
              <w:rPr>
                <w:rFonts w:ascii="Times New Roman" w:hAnsi="Times New Roman" w:cs="Times New Roman"/>
              </w:rPr>
            </w:pPr>
            <w:r w:rsidRPr="00902D5F">
              <w:rPr>
                <w:rFonts w:ascii="Times New Roman" w:hAnsi="Times New Roman" w:cs="Times New Roman"/>
              </w:rPr>
              <w:t>11407,5</w:t>
            </w:r>
          </w:p>
        </w:tc>
        <w:tc>
          <w:tcPr>
            <w:tcW w:w="567" w:type="dxa"/>
            <w:tcBorders>
              <w:top w:val="single" w:sz="4" w:space="0" w:color="000000"/>
              <w:left w:val="single" w:sz="4" w:space="0" w:color="auto"/>
              <w:bottom w:val="single" w:sz="4" w:space="0" w:color="auto"/>
              <w:right w:val="single" w:sz="4" w:space="0" w:color="auto"/>
            </w:tcBorders>
          </w:tcPr>
          <w:p w:rsidR="00AC1493" w:rsidRPr="00902D5F" w:rsidRDefault="00AC1493" w:rsidP="00D65F0A">
            <w:pPr>
              <w:pStyle w:val="15"/>
              <w:spacing w:after="0" w:line="240" w:lineRule="auto"/>
              <w:ind w:left="0"/>
              <w:jc w:val="both"/>
              <w:rPr>
                <w:rFonts w:ascii="Times New Roman" w:hAnsi="Times New Roman"/>
                <w:sz w:val="20"/>
                <w:szCs w:val="20"/>
              </w:rPr>
            </w:pPr>
            <w:r w:rsidRPr="00902D5F">
              <w:rPr>
                <w:rFonts w:ascii="Times New Roman" w:hAnsi="Times New Roman"/>
                <w:sz w:val="20"/>
                <w:szCs w:val="20"/>
              </w:rPr>
              <w:t>0,0</w:t>
            </w:r>
          </w:p>
        </w:tc>
        <w:tc>
          <w:tcPr>
            <w:tcW w:w="1984" w:type="dxa"/>
            <w:tcBorders>
              <w:top w:val="single" w:sz="4" w:space="0" w:color="000000"/>
              <w:left w:val="single" w:sz="4" w:space="0" w:color="auto"/>
              <w:bottom w:val="single" w:sz="4" w:space="0" w:color="auto"/>
              <w:right w:val="single" w:sz="4" w:space="0" w:color="000000"/>
            </w:tcBorders>
          </w:tcPr>
          <w:p w:rsidR="00AC1493" w:rsidRPr="00902D5F" w:rsidRDefault="00AC1493" w:rsidP="00D65F0A">
            <w:pPr>
              <w:jc w:val="both"/>
            </w:pPr>
            <w:r w:rsidRPr="00902D5F">
              <w:rPr>
                <w:bCs/>
              </w:rPr>
              <w:t>Управление образования администрации Калининского муниципального района, централизованная бухгалтерия</w:t>
            </w:r>
          </w:p>
        </w:tc>
      </w:tr>
      <w:tr w:rsidR="00D65F0A" w:rsidRPr="00902D5F" w:rsidTr="00D65F0A">
        <w:trPr>
          <w:trHeight w:val="407"/>
        </w:trPr>
        <w:tc>
          <w:tcPr>
            <w:tcW w:w="567" w:type="dxa"/>
            <w:tcBorders>
              <w:top w:val="single" w:sz="4" w:space="0" w:color="000000"/>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1.1</w:t>
            </w:r>
          </w:p>
        </w:tc>
        <w:tc>
          <w:tcPr>
            <w:tcW w:w="2694" w:type="dxa"/>
            <w:tcBorders>
              <w:top w:val="single" w:sz="4" w:space="0" w:color="000000"/>
              <w:left w:val="single" w:sz="4" w:space="0" w:color="000000"/>
              <w:bottom w:val="single" w:sz="4" w:space="0" w:color="auto"/>
              <w:right w:val="single" w:sz="4" w:space="0" w:color="000000"/>
            </w:tcBorders>
          </w:tcPr>
          <w:p w:rsidR="00AC1493" w:rsidRPr="00A77DDA" w:rsidRDefault="00AC1493" w:rsidP="00D65F0A">
            <w:pPr>
              <w:jc w:val="both"/>
              <w:rPr>
                <w:bCs/>
              </w:rPr>
            </w:pPr>
            <w:r w:rsidRPr="00A77DDA">
              <w:t>Расходы на предоставление субсидий на выполнение муниципального задания бюджетными учреждениями.</w:t>
            </w:r>
          </w:p>
        </w:tc>
        <w:tc>
          <w:tcPr>
            <w:tcW w:w="992" w:type="dxa"/>
            <w:tcBorders>
              <w:top w:val="single" w:sz="4" w:space="0" w:color="000000"/>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A77DDA" w:rsidRDefault="00AC1493" w:rsidP="00D65F0A">
            <w:pPr>
              <w:pStyle w:val="ConsNonformat"/>
              <w:widowControl/>
              <w:jc w:val="both"/>
              <w:rPr>
                <w:rFonts w:ascii="Times New Roman" w:hAnsi="Times New Roman" w:cs="Times New Roman"/>
              </w:rPr>
            </w:pPr>
            <w:r w:rsidRPr="00A77DDA">
              <w:rPr>
                <w:rFonts w:ascii="Times New Roman" w:hAnsi="Times New Roman" w:cs="Times New Roman"/>
              </w:rPr>
              <w:t>37005,9</w:t>
            </w:r>
          </w:p>
        </w:tc>
        <w:tc>
          <w:tcPr>
            <w:tcW w:w="567"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pStyle w:val="ConsNonformat"/>
              <w:widowControl/>
              <w:jc w:val="both"/>
              <w:rPr>
                <w:rFonts w:ascii="Times New Roman" w:hAnsi="Times New Roman" w:cs="Times New Roman"/>
              </w:rPr>
            </w:pPr>
            <w:r w:rsidRPr="00A77DDA">
              <w:rPr>
                <w:rFonts w:ascii="Times New Roman" w:hAnsi="Times New Roman" w:cs="Times New Roman"/>
              </w:rPr>
              <w:t>0,0</w:t>
            </w:r>
          </w:p>
        </w:tc>
        <w:tc>
          <w:tcPr>
            <w:tcW w:w="851" w:type="dxa"/>
            <w:tcBorders>
              <w:top w:val="single" w:sz="4" w:space="0" w:color="000000"/>
              <w:left w:val="single" w:sz="4" w:space="0" w:color="auto"/>
              <w:bottom w:val="single" w:sz="4" w:space="0" w:color="auto"/>
              <w:right w:val="single" w:sz="4" w:space="0" w:color="000000"/>
            </w:tcBorders>
          </w:tcPr>
          <w:p w:rsidR="00AC1493" w:rsidRPr="00A77DDA" w:rsidRDefault="00AC1493" w:rsidP="00D65F0A">
            <w:pPr>
              <w:jc w:val="both"/>
              <w:rPr>
                <w:bCs/>
              </w:rPr>
            </w:pPr>
            <w:r w:rsidRPr="00A77DDA">
              <w:rPr>
                <w:bCs/>
              </w:rPr>
              <w:t>444,7</w:t>
            </w:r>
          </w:p>
        </w:tc>
        <w:tc>
          <w:tcPr>
            <w:tcW w:w="992" w:type="dxa"/>
            <w:tcBorders>
              <w:top w:val="single" w:sz="4" w:space="0" w:color="000000"/>
              <w:left w:val="single" w:sz="4" w:space="0" w:color="000000"/>
              <w:bottom w:val="single" w:sz="4" w:space="0" w:color="auto"/>
              <w:right w:val="single" w:sz="4" w:space="0" w:color="000000"/>
            </w:tcBorders>
          </w:tcPr>
          <w:p w:rsidR="00AC1493" w:rsidRPr="00A77DDA" w:rsidRDefault="00AC1493" w:rsidP="00D65F0A">
            <w:pPr>
              <w:pStyle w:val="ConsNonformat"/>
              <w:widowControl/>
              <w:jc w:val="both"/>
              <w:rPr>
                <w:rFonts w:ascii="Times New Roman" w:hAnsi="Times New Roman" w:cs="Times New Roman"/>
              </w:rPr>
            </w:pPr>
            <w:r w:rsidRPr="00A77DDA">
              <w:rPr>
                <w:rFonts w:ascii="Times New Roman" w:hAnsi="Times New Roman" w:cs="Times New Roman"/>
              </w:rPr>
              <w:t>13856,8</w:t>
            </w:r>
          </w:p>
        </w:tc>
        <w:tc>
          <w:tcPr>
            <w:tcW w:w="567" w:type="dxa"/>
            <w:tcBorders>
              <w:top w:val="single" w:sz="4" w:space="0" w:color="000000"/>
              <w:left w:val="single" w:sz="4" w:space="0" w:color="000000"/>
              <w:bottom w:val="single" w:sz="4" w:space="0" w:color="auto"/>
              <w:right w:val="single" w:sz="4" w:space="0" w:color="auto"/>
            </w:tcBorders>
          </w:tcPr>
          <w:p w:rsidR="00AC1493" w:rsidRPr="00A77DDA" w:rsidRDefault="00AC1493" w:rsidP="00D65F0A">
            <w:pPr>
              <w:jc w:val="both"/>
              <w:rPr>
                <w:bCs/>
              </w:rPr>
            </w:pPr>
            <w:r w:rsidRPr="00A77DDA">
              <w:rPr>
                <w:bCs/>
              </w:rPr>
              <w:t>0,0</w:t>
            </w:r>
          </w:p>
        </w:tc>
        <w:tc>
          <w:tcPr>
            <w:tcW w:w="709" w:type="dxa"/>
            <w:tcBorders>
              <w:top w:val="single" w:sz="4" w:space="0" w:color="000000"/>
              <w:left w:val="single" w:sz="4" w:space="0" w:color="000000"/>
              <w:bottom w:val="single" w:sz="4" w:space="0" w:color="auto"/>
              <w:right w:val="single" w:sz="4" w:space="0" w:color="auto"/>
            </w:tcBorders>
          </w:tcPr>
          <w:p w:rsidR="00AC1493" w:rsidRPr="00A77DDA" w:rsidRDefault="00AC1493" w:rsidP="00D65F0A">
            <w:pPr>
              <w:jc w:val="both"/>
              <w:rPr>
                <w:bCs/>
              </w:rPr>
            </w:pPr>
            <w:r w:rsidRPr="00A77DDA">
              <w:rPr>
                <w:bCs/>
              </w:rPr>
              <w:t>0,0</w:t>
            </w:r>
          </w:p>
        </w:tc>
        <w:tc>
          <w:tcPr>
            <w:tcW w:w="709"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jc w:val="both"/>
              <w:rPr>
                <w:bCs/>
              </w:rPr>
            </w:pPr>
            <w:r w:rsidRPr="00A77DDA">
              <w:rPr>
                <w:bCs/>
              </w:rPr>
              <w:t>444,7</w:t>
            </w:r>
          </w:p>
        </w:tc>
        <w:tc>
          <w:tcPr>
            <w:tcW w:w="992"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pStyle w:val="ConsNonformat"/>
              <w:widowControl/>
              <w:jc w:val="both"/>
              <w:rPr>
                <w:rFonts w:ascii="Times New Roman" w:hAnsi="Times New Roman" w:cs="Times New Roman"/>
              </w:rPr>
            </w:pPr>
            <w:r w:rsidRPr="00A77DDA">
              <w:rPr>
                <w:rFonts w:ascii="Times New Roman" w:hAnsi="Times New Roman" w:cs="Times New Roman"/>
              </w:rPr>
              <w:t>10907,5</w:t>
            </w:r>
          </w:p>
        </w:tc>
        <w:tc>
          <w:tcPr>
            <w:tcW w:w="567"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snapToGrid w:val="0"/>
              <w:jc w:val="both"/>
            </w:pPr>
            <w:r w:rsidRPr="00A77DDA">
              <w:t>0,0</w:t>
            </w:r>
          </w:p>
        </w:tc>
        <w:tc>
          <w:tcPr>
            <w:tcW w:w="567"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snapToGrid w:val="0"/>
              <w:jc w:val="both"/>
            </w:pPr>
            <w:r w:rsidRPr="00A77DDA">
              <w:t>0,0</w:t>
            </w:r>
          </w:p>
        </w:tc>
        <w:tc>
          <w:tcPr>
            <w:tcW w:w="709"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jc w:val="both"/>
              <w:rPr>
                <w:bCs/>
              </w:rPr>
            </w:pPr>
            <w:r w:rsidRPr="00A77DDA">
              <w:rPr>
                <w:bCs/>
              </w:rPr>
              <w:t>444,7</w:t>
            </w:r>
          </w:p>
        </w:tc>
        <w:tc>
          <w:tcPr>
            <w:tcW w:w="992"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pStyle w:val="ConsNonformat"/>
              <w:widowControl/>
              <w:jc w:val="both"/>
              <w:rPr>
                <w:rFonts w:ascii="Times New Roman" w:hAnsi="Times New Roman" w:cs="Times New Roman"/>
              </w:rPr>
            </w:pPr>
            <w:r w:rsidRPr="00A77DDA">
              <w:rPr>
                <w:rFonts w:ascii="Times New Roman" w:hAnsi="Times New Roman" w:cs="Times New Roman"/>
              </w:rPr>
              <w:t>10907,5</w:t>
            </w:r>
          </w:p>
        </w:tc>
        <w:tc>
          <w:tcPr>
            <w:tcW w:w="567" w:type="dxa"/>
            <w:tcBorders>
              <w:top w:val="single" w:sz="4" w:space="0" w:color="000000"/>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1984" w:type="dxa"/>
            <w:tcBorders>
              <w:top w:val="single" w:sz="4" w:space="0" w:color="000000"/>
              <w:left w:val="single" w:sz="4" w:space="0" w:color="auto"/>
              <w:bottom w:val="single" w:sz="4" w:space="0" w:color="auto"/>
              <w:right w:val="single" w:sz="4" w:space="0" w:color="000000"/>
            </w:tcBorders>
          </w:tcPr>
          <w:p w:rsidR="00AC1493" w:rsidRPr="00A77DDA" w:rsidRDefault="00AC1493" w:rsidP="00D65F0A">
            <w:pPr>
              <w:jc w:val="both"/>
            </w:pPr>
            <w:r w:rsidRPr="00A77DDA">
              <w:rPr>
                <w:bCs/>
              </w:rPr>
              <w:t>Управление образования администрации Калининского муниципального района, централизованная бухгалтерия</w:t>
            </w:r>
          </w:p>
        </w:tc>
      </w:tr>
      <w:tr w:rsidR="00D65F0A" w:rsidRPr="00902D5F" w:rsidTr="00D65F0A">
        <w:trPr>
          <w:trHeight w:val="279"/>
        </w:trPr>
        <w:tc>
          <w:tcPr>
            <w:tcW w:w="567"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1.2</w:t>
            </w:r>
          </w:p>
        </w:tc>
        <w:tc>
          <w:tcPr>
            <w:tcW w:w="2694"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jc w:val="both"/>
              <w:rPr>
                <w:color w:val="000000"/>
              </w:rPr>
            </w:pPr>
            <w:r w:rsidRPr="00A77DDA">
              <w:rPr>
                <w:color w:val="000000"/>
              </w:rPr>
              <w:t xml:space="preserve">Общехозяйственные </w:t>
            </w:r>
            <w:r w:rsidRPr="00A77DDA">
              <w:rPr>
                <w:color w:val="000000"/>
              </w:rPr>
              <w:lastRenderedPageBreak/>
              <w:t>расходы, в том числе:</w:t>
            </w:r>
          </w:p>
          <w:p w:rsidR="00AC1493" w:rsidRPr="00A77DDA" w:rsidRDefault="00AC1493" w:rsidP="00D65F0A">
            <w:pPr>
              <w:jc w:val="both"/>
            </w:pPr>
            <w:r w:rsidRPr="00A77DDA">
              <w:rPr>
                <w:color w:val="000000"/>
              </w:rPr>
              <w:t>канцелярские товары, бумага, приобретение</w:t>
            </w:r>
            <w:r w:rsidR="00D65F0A">
              <w:rPr>
                <w:color w:val="000000"/>
              </w:rPr>
              <w:t xml:space="preserve"> основных средств  и материалов</w:t>
            </w:r>
            <w:r w:rsidRPr="00A77DDA">
              <w:rPr>
                <w:color w:val="000000"/>
              </w:rPr>
              <w:t>, установка оборудования</w:t>
            </w:r>
            <w:r w:rsidRPr="00A77DDA">
              <w:t>, изготовление и монтаж окон, ремонт компьютерной и оргтехники, заправка картриджей, программное обеспечение, сервисное обслуживание кондиционера, вывоз мусора, охрана, прочие работы и услуги, консультационные услуги, участие в семинаре, гос. пошлина, пеня, погашение кредиторской задолженности прошлых лет, оборудование и хозяйственный инвентарь, мебель, оргтехника, бытовая  техника.</w:t>
            </w:r>
          </w:p>
        </w:tc>
        <w:tc>
          <w:tcPr>
            <w:tcW w:w="992"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lastRenderedPageBreak/>
              <w:t xml:space="preserve">2023- </w:t>
            </w:r>
            <w:r w:rsidRPr="00A77DDA">
              <w:rPr>
                <w:rFonts w:ascii="Times New Roman" w:hAnsi="Times New Roman"/>
                <w:sz w:val="20"/>
                <w:szCs w:val="20"/>
              </w:rPr>
              <w:lastRenderedPageBreak/>
              <w:t>2025 гг.</w:t>
            </w:r>
          </w:p>
        </w:tc>
        <w:tc>
          <w:tcPr>
            <w:tcW w:w="1134"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lastRenderedPageBreak/>
              <w:t>1859,3</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859,3</w:t>
            </w:r>
          </w:p>
        </w:tc>
        <w:tc>
          <w:tcPr>
            <w:tcW w:w="567"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1984" w:type="dxa"/>
            <w:tcBorders>
              <w:top w:val="single" w:sz="4" w:space="0" w:color="auto"/>
              <w:left w:val="single" w:sz="4" w:space="0" w:color="auto"/>
              <w:bottom w:val="single" w:sz="4" w:space="0" w:color="auto"/>
              <w:right w:val="single" w:sz="4" w:space="0" w:color="000000"/>
            </w:tcBorders>
          </w:tcPr>
          <w:p w:rsidR="00AC1493" w:rsidRPr="00A77DDA" w:rsidRDefault="00AC1493" w:rsidP="00D65F0A">
            <w:pPr>
              <w:jc w:val="both"/>
            </w:pPr>
            <w:r w:rsidRPr="00A77DDA">
              <w:rPr>
                <w:bCs/>
              </w:rPr>
              <w:t xml:space="preserve">Управление </w:t>
            </w:r>
            <w:r w:rsidRPr="00A77DDA">
              <w:rPr>
                <w:bCs/>
              </w:rPr>
              <w:lastRenderedPageBreak/>
              <w:t>образования администрации Калининского муниципального района, централизованная бухгалтерия</w:t>
            </w:r>
          </w:p>
        </w:tc>
      </w:tr>
      <w:tr w:rsidR="00D65F0A" w:rsidRPr="00902D5F" w:rsidTr="00D65F0A">
        <w:trPr>
          <w:trHeight w:val="279"/>
        </w:trPr>
        <w:tc>
          <w:tcPr>
            <w:tcW w:w="567"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lastRenderedPageBreak/>
              <w:t>1.3</w:t>
            </w:r>
          </w:p>
        </w:tc>
        <w:tc>
          <w:tcPr>
            <w:tcW w:w="2694"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rPr>
                <w:rFonts w:ascii="Times New Roman" w:hAnsi="Times New Roman"/>
                <w:sz w:val="20"/>
                <w:szCs w:val="20"/>
              </w:rPr>
            </w:pPr>
            <w:r w:rsidRPr="00A77DDA">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92"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817,3</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817,3</w:t>
            </w:r>
          </w:p>
        </w:tc>
        <w:tc>
          <w:tcPr>
            <w:tcW w:w="567"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AC1493" w:rsidRPr="00A77DDA" w:rsidRDefault="00AC1493" w:rsidP="00D65F0A">
            <w:pPr>
              <w:pStyle w:val="15"/>
              <w:spacing w:after="0" w:line="240" w:lineRule="auto"/>
              <w:ind w:left="0"/>
              <w:jc w:val="both"/>
              <w:rPr>
                <w:rFonts w:ascii="Times New Roman" w:hAnsi="Times New Roman"/>
                <w:sz w:val="20"/>
                <w:szCs w:val="20"/>
              </w:rPr>
            </w:pPr>
            <w:r w:rsidRPr="00A77DDA">
              <w:rPr>
                <w:rFonts w:ascii="Times New Roman" w:hAnsi="Times New Roman"/>
                <w:sz w:val="20"/>
                <w:szCs w:val="20"/>
              </w:rPr>
              <w:t>0,0</w:t>
            </w:r>
          </w:p>
        </w:tc>
        <w:tc>
          <w:tcPr>
            <w:tcW w:w="1984" w:type="dxa"/>
            <w:tcBorders>
              <w:top w:val="single" w:sz="4" w:space="0" w:color="auto"/>
              <w:left w:val="single" w:sz="4" w:space="0" w:color="auto"/>
              <w:bottom w:val="single" w:sz="4" w:space="0" w:color="auto"/>
              <w:right w:val="single" w:sz="4" w:space="0" w:color="000000"/>
            </w:tcBorders>
          </w:tcPr>
          <w:p w:rsidR="00AC1493" w:rsidRPr="00A77DDA" w:rsidRDefault="00AC1493" w:rsidP="00D65F0A">
            <w:pPr>
              <w:jc w:val="both"/>
            </w:pPr>
            <w:r w:rsidRPr="00A77DDA">
              <w:rPr>
                <w:bCs/>
              </w:rPr>
              <w:t>Управление образования администрации Калининского муниципального района, централизованная бухгалтерия</w:t>
            </w:r>
          </w:p>
        </w:tc>
      </w:tr>
      <w:tr w:rsidR="00D65F0A" w:rsidRPr="00B47CDE" w:rsidTr="00D65F0A">
        <w:trPr>
          <w:trHeight w:val="279"/>
        </w:trPr>
        <w:tc>
          <w:tcPr>
            <w:tcW w:w="567"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jc w:val="both"/>
              <w:rPr>
                <w:rFonts w:ascii="Times New Roman" w:hAnsi="Times New Roman"/>
                <w:sz w:val="20"/>
                <w:szCs w:val="20"/>
              </w:rPr>
            </w:pPr>
            <w:r w:rsidRPr="00B47CDE">
              <w:rPr>
                <w:rFonts w:ascii="Times New Roman" w:hAnsi="Times New Roman"/>
                <w:sz w:val="20"/>
                <w:szCs w:val="20"/>
              </w:rPr>
              <w:t>1.4</w:t>
            </w:r>
          </w:p>
        </w:tc>
        <w:tc>
          <w:tcPr>
            <w:tcW w:w="2694"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rPr>
                <w:rFonts w:ascii="Times New Roman" w:hAnsi="Times New Roman"/>
              </w:rPr>
            </w:pPr>
            <w:r w:rsidRPr="00B47CDE">
              <w:rPr>
                <w:rFonts w:ascii="Times New Roman" w:hAnsi="Times New Roman"/>
              </w:rPr>
              <w:t xml:space="preserve">Расходы по начислениям на выплаты по оплате труда за счет иных межбюджетных трансфертов  на реализацию расходных обязательств, возникающих при </w:t>
            </w:r>
            <w:r w:rsidRPr="00B47CDE">
              <w:rPr>
                <w:rFonts w:ascii="Times New Roman" w:hAnsi="Times New Roman"/>
              </w:rPr>
              <w:lastRenderedPageBreak/>
              <w:t>выполнении полномочий по решению вопросов местного значения в рамках  выполнения муниципального задания</w:t>
            </w:r>
          </w:p>
        </w:tc>
        <w:tc>
          <w:tcPr>
            <w:tcW w:w="992"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jc w:val="both"/>
              <w:rPr>
                <w:rFonts w:ascii="Times New Roman" w:hAnsi="Times New Roman"/>
              </w:rPr>
            </w:pPr>
            <w:r w:rsidRPr="00B47CDE">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1226,4</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B47CDE" w:rsidRDefault="00AC1493" w:rsidP="00D65F0A">
            <w:pPr>
              <w:jc w:val="both"/>
              <w:rPr>
                <w:sz w:val="22"/>
                <w:szCs w:val="22"/>
              </w:rPr>
            </w:pPr>
            <w:r w:rsidRPr="00B47CDE">
              <w:rPr>
                <w:sz w:val="22"/>
                <w:szCs w:val="22"/>
              </w:rPr>
              <w:t>1226,4</w:t>
            </w:r>
          </w:p>
        </w:tc>
        <w:tc>
          <w:tcPr>
            <w:tcW w:w="992"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pStyle w:val="15"/>
              <w:spacing w:after="0" w:line="240" w:lineRule="auto"/>
              <w:ind w:left="0"/>
              <w:jc w:val="both"/>
              <w:rPr>
                <w:rFonts w:ascii="Times New Roman" w:hAnsi="Times New Roman"/>
              </w:rPr>
            </w:pPr>
            <w:r w:rsidRPr="00B47CDE">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AC1493" w:rsidRPr="00B47CDE" w:rsidRDefault="00AC1493" w:rsidP="00D65F0A">
            <w:pPr>
              <w:jc w:val="both"/>
            </w:pPr>
            <w:r w:rsidRPr="00B47CDE">
              <w:rPr>
                <w:bCs/>
              </w:rPr>
              <w:t>Управление образования администрации Калининского муниципального района, централизованная бухгалтерия</w:t>
            </w:r>
          </w:p>
        </w:tc>
      </w:tr>
      <w:tr w:rsidR="00D65F0A" w:rsidRPr="00B47CDE" w:rsidTr="00D65F0A">
        <w:trPr>
          <w:trHeight w:val="279"/>
        </w:trPr>
        <w:tc>
          <w:tcPr>
            <w:tcW w:w="567"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jc w:val="both"/>
              <w:rPr>
                <w:rFonts w:ascii="Times New Roman" w:hAnsi="Times New Roman"/>
                <w:sz w:val="20"/>
                <w:szCs w:val="20"/>
              </w:rPr>
            </w:pPr>
            <w:r w:rsidRPr="00B47CDE">
              <w:rPr>
                <w:rFonts w:ascii="Times New Roman" w:hAnsi="Times New Roman"/>
                <w:sz w:val="20"/>
                <w:szCs w:val="20"/>
              </w:rPr>
              <w:lastRenderedPageBreak/>
              <w:t>1.5</w:t>
            </w:r>
          </w:p>
        </w:tc>
        <w:tc>
          <w:tcPr>
            <w:tcW w:w="2694"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rPr>
                <w:rFonts w:ascii="Times New Roman" w:hAnsi="Times New Roman"/>
              </w:rPr>
            </w:pPr>
            <w:r w:rsidRPr="00B47CDE">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92"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pStyle w:val="15"/>
              <w:spacing w:after="0" w:line="240" w:lineRule="auto"/>
              <w:ind w:left="0"/>
              <w:jc w:val="both"/>
              <w:rPr>
                <w:rFonts w:ascii="Times New Roman" w:hAnsi="Times New Roman"/>
              </w:rPr>
            </w:pPr>
            <w:r w:rsidRPr="00B47CDE">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980,0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B47CDE" w:rsidRDefault="00AC1493" w:rsidP="00D65F0A">
            <w:pPr>
              <w:jc w:val="both"/>
              <w:rPr>
                <w:sz w:val="22"/>
                <w:szCs w:val="22"/>
              </w:rPr>
            </w:pPr>
            <w:r w:rsidRPr="00B47CDE">
              <w:rPr>
                <w:sz w:val="22"/>
                <w:szCs w:val="22"/>
              </w:rPr>
              <w:t>980,0</w:t>
            </w:r>
          </w:p>
        </w:tc>
        <w:tc>
          <w:tcPr>
            <w:tcW w:w="992" w:type="dxa"/>
            <w:tcBorders>
              <w:top w:val="single" w:sz="4" w:space="0" w:color="auto"/>
              <w:left w:val="single" w:sz="4" w:space="0" w:color="000000"/>
              <w:bottom w:val="single" w:sz="4" w:space="0" w:color="auto"/>
              <w:right w:val="single" w:sz="4" w:space="0" w:color="000000"/>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pStyle w:val="15"/>
              <w:spacing w:after="0" w:line="240" w:lineRule="auto"/>
              <w:ind w:left="0"/>
              <w:jc w:val="both"/>
              <w:rPr>
                <w:rFonts w:ascii="Times New Roman" w:hAnsi="Times New Roman"/>
              </w:rPr>
            </w:pPr>
            <w:r w:rsidRPr="00B47CDE">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B47CDE" w:rsidRDefault="00AC1493" w:rsidP="00D65F0A">
            <w:pPr>
              <w:jc w:val="both"/>
              <w:rPr>
                <w:sz w:val="22"/>
                <w:szCs w:val="22"/>
              </w:rPr>
            </w:pPr>
            <w:r w:rsidRPr="00B47CDE">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AC1493" w:rsidRPr="00B47CDE" w:rsidRDefault="00AC1493" w:rsidP="00D65F0A">
            <w:pPr>
              <w:jc w:val="both"/>
            </w:pPr>
            <w:r w:rsidRPr="00B47CDE">
              <w:rPr>
                <w:bCs/>
              </w:rPr>
              <w:t>Управление образования администрации Калининского муниципального района, централизованная бухгалтерия</w:t>
            </w:r>
          </w:p>
        </w:tc>
      </w:tr>
    </w:tbl>
    <w:p w:rsidR="00AC1493" w:rsidRPr="00E462F4" w:rsidRDefault="00AC1493" w:rsidP="00D65F0A">
      <w:pPr>
        <w:ind w:left="-851" w:firstLine="567"/>
        <w:jc w:val="both"/>
        <w:outlineLvl w:val="0"/>
        <w:rPr>
          <w:b/>
          <w:bCs/>
          <w:color w:val="000000"/>
          <w:sz w:val="28"/>
          <w:szCs w:val="28"/>
          <w:highlight w:val="yellow"/>
        </w:rPr>
      </w:pPr>
    </w:p>
    <w:p w:rsidR="00AC1493" w:rsidRDefault="00AC1493" w:rsidP="00D65F0A">
      <w:pPr>
        <w:ind w:left="-851" w:firstLine="567"/>
        <w:jc w:val="both"/>
        <w:rPr>
          <w:color w:val="000000"/>
          <w:sz w:val="28"/>
          <w:szCs w:val="28"/>
        </w:rPr>
      </w:pPr>
      <w:r w:rsidRPr="00130E76">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65F0A" w:rsidRDefault="00D65F0A" w:rsidP="00D65F0A">
      <w:pPr>
        <w:ind w:left="-851" w:firstLine="567"/>
        <w:jc w:val="both"/>
        <w:rPr>
          <w:color w:val="000000"/>
          <w:sz w:val="28"/>
          <w:szCs w:val="28"/>
        </w:rPr>
      </w:pPr>
    </w:p>
    <w:p w:rsidR="00D65F0A" w:rsidRDefault="00D65F0A" w:rsidP="00D65F0A">
      <w:pPr>
        <w:ind w:left="-851" w:firstLine="567"/>
        <w:jc w:val="both"/>
        <w:rPr>
          <w:color w:val="000000"/>
          <w:sz w:val="28"/>
          <w:szCs w:val="28"/>
        </w:rPr>
      </w:pPr>
    </w:p>
    <w:p w:rsidR="00D65F0A" w:rsidRPr="00130E76" w:rsidRDefault="00D65F0A" w:rsidP="00D65F0A">
      <w:pPr>
        <w:ind w:left="-851" w:firstLine="567"/>
        <w:jc w:val="both"/>
        <w:rPr>
          <w:color w:val="000000"/>
          <w:sz w:val="28"/>
          <w:szCs w:val="28"/>
        </w:rPr>
      </w:pPr>
    </w:p>
    <w:p w:rsidR="00AC1493" w:rsidRPr="00130E76" w:rsidRDefault="00AC1493" w:rsidP="00AC1493">
      <w:pPr>
        <w:spacing w:before="100" w:beforeAutospacing="1"/>
        <w:ind w:firstLine="567"/>
        <w:jc w:val="center"/>
        <w:rPr>
          <w:sz w:val="28"/>
          <w:szCs w:val="28"/>
        </w:rPr>
      </w:pPr>
      <w:r w:rsidRPr="00130E76">
        <w:rPr>
          <w:color w:val="000000"/>
          <w:sz w:val="28"/>
          <w:szCs w:val="28"/>
        </w:rPr>
        <w:t>____________</w:t>
      </w:r>
      <w:r w:rsidR="00D65F0A">
        <w:rPr>
          <w:color w:val="000000"/>
          <w:sz w:val="28"/>
          <w:szCs w:val="28"/>
        </w:rPr>
        <w:t>____________________</w:t>
      </w:r>
      <w:r w:rsidRPr="00130E76">
        <w:rPr>
          <w:color w:val="000000"/>
          <w:sz w:val="28"/>
          <w:szCs w:val="28"/>
        </w:rPr>
        <w:t>________</w:t>
      </w:r>
    </w:p>
    <w:p w:rsidR="00AC1493" w:rsidRPr="00130E76" w:rsidRDefault="00AC1493" w:rsidP="00AC1493">
      <w:pPr>
        <w:jc w:val="right"/>
        <w:rPr>
          <w:b/>
          <w:color w:val="000000"/>
          <w:sz w:val="28"/>
          <w:szCs w:val="28"/>
        </w:rPr>
      </w:pPr>
    </w:p>
    <w:p w:rsidR="00AC1493" w:rsidRPr="00130E76" w:rsidRDefault="00AC1493" w:rsidP="00AC1493">
      <w:pPr>
        <w:jc w:val="right"/>
        <w:rPr>
          <w:b/>
          <w:color w:val="000000"/>
          <w:sz w:val="28"/>
          <w:szCs w:val="28"/>
        </w:rPr>
      </w:pPr>
    </w:p>
    <w:p w:rsidR="00AC1493" w:rsidRPr="00E462F4" w:rsidRDefault="00AC1493" w:rsidP="00AC1493">
      <w:pPr>
        <w:jc w:val="right"/>
        <w:rPr>
          <w:b/>
          <w:color w:val="000000"/>
          <w:sz w:val="28"/>
          <w:szCs w:val="28"/>
          <w:highlight w:val="yellow"/>
        </w:rPr>
      </w:pPr>
    </w:p>
    <w:p w:rsidR="00AC1493" w:rsidRPr="00E462F4" w:rsidRDefault="00AC1493" w:rsidP="00AC1493">
      <w:pPr>
        <w:jc w:val="right"/>
        <w:rPr>
          <w:b/>
          <w:color w:val="000000"/>
          <w:sz w:val="28"/>
          <w:szCs w:val="28"/>
          <w:highlight w:val="yellow"/>
        </w:rPr>
      </w:pPr>
    </w:p>
    <w:p w:rsidR="00AC1493" w:rsidRDefault="00AC1493" w:rsidP="00AC1493">
      <w:pPr>
        <w:jc w:val="right"/>
        <w:rPr>
          <w:b/>
          <w:color w:val="000000"/>
          <w:sz w:val="28"/>
          <w:szCs w:val="28"/>
          <w:highlight w:val="yellow"/>
        </w:rPr>
      </w:pPr>
    </w:p>
    <w:p w:rsidR="00D65F0A" w:rsidRPr="00E462F4" w:rsidRDefault="00D65F0A" w:rsidP="00AC1493">
      <w:pPr>
        <w:jc w:val="right"/>
        <w:rPr>
          <w:b/>
          <w:color w:val="000000"/>
          <w:sz w:val="28"/>
          <w:szCs w:val="28"/>
          <w:highlight w:val="yellow"/>
        </w:rPr>
      </w:pPr>
    </w:p>
    <w:p w:rsidR="00BF7590" w:rsidRDefault="00BF7590" w:rsidP="00BF7590">
      <w:pPr>
        <w:ind w:left="11340"/>
        <w:rPr>
          <w:b/>
          <w:color w:val="000000"/>
          <w:sz w:val="28"/>
          <w:szCs w:val="28"/>
        </w:rPr>
      </w:pPr>
      <w:r>
        <w:rPr>
          <w:b/>
          <w:color w:val="000000"/>
          <w:sz w:val="28"/>
          <w:szCs w:val="28"/>
        </w:rPr>
        <w:lastRenderedPageBreak/>
        <w:t>Приложение №6</w:t>
      </w:r>
    </w:p>
    <w:p w:rsidR="00BF7590" w:rsidRDefault="00BF7590" w:rsidP="00BF7590">
      <w:pPr>
        <w:ind w:left="11340"/>
        <w:rPr>
          <w:b/>
          <w:color w:val="000000"/>
          <w:sz w:val="28"/>
          <w:szCs w:val="28"/>
        </w:rPr>
      </w:pPr>
      <w:r>
        <w:rPr>
          <w:b/>
          <w:color w:val="000000"/>
          <w:sz w:val="28"/>
          <w:szCs w:val="28"/>
        </w:rPr>
        <w:t xml:space="preserve">к постановлению </w:t>
      </w:r>
    </w:p>
    <w:p w:rsidR="00BF7590" w:rsidRDefault="00BF7590" w:rsidP="00BF7590">
      <w:pPr>
        <w:ind w:left="11340"/>
        <w:rPr>
          <w:b/>
          <w:color w:val="000000"/>
          <w:sz w:val="28"/>
          <w:szCs w:val="28"/>
        </w:rPr>
      </w:pPr>
      <w:r>
        <w:rPr>
          <w:b/>
          <w:color w:val="000000"/>
          <w:sz w:val="28"/>
          <w:szCs w:val="28"/>
        </w:rPr>
        <w:t>администрации МР</w:t>
      </w:r>
    </w:p>
    <w:p w:rsidR="00BF7590" w:rsidRDefault="00BF7590" w:rsidP="00BF7590">
      <w:pPr>
        <w:ind w:left="11340"/>
        <w:rPr>
          <w:b/>
          <w:color w:val="000000"/>
          <w:sz w:val="28"/>
          <w:szCs w:val="28"/>
        </w:rPr>
      </w:pPr>
      <w:r>
        <w:rPr>
          <w:b/>
          <w:color w:val="000000"/>
          <w:sz w:val="28"/>
          <w:szCs w:val="28"/>
        </w:rPr>
        <w:t>от 15.12.2023 года №1652</w:t>
      </w:r>
    </w:p>
    <w:p w:rsidR="00AC1493" w:rsidRPr="004F53B3" w:rsidRDefault="00AC1493" w:rsidP="00AC1493">
      <w:pPr>
        <w:overflowPunct/>
        <w:autoSpaceDE/>
        <w:autoSpaceDN/>
        <w:adjustRightInd/>
        <w:jc w:val="center"/>
        <w:textAlignment w:val="auto"/>
        <w:rPr>
          <w:b/>
          <w:sz w:val="28"/>
          <w:szCs w:val="28"/>
        </w:rPr>
      </w:pPr>
    </w:p>
    <w:p w:rsidR="00AC1493" w:rsidRPr="004F53B3" w:rsidRDefault="00AC1493" w:rsidP="00AC1493">
      <w:pPr>
        <w:overflowPunct/>
        <w:autoSpaceDE/>
        <w:autoSpaceDN/>
        <w:adjustRightInd/>
        <w:jc w:val="center"/>
        <w:textAlignment w:val="auto"/>
        <w:rPr>
          <w:b/>
          <w:bCs/>
          <w:sz w:val="28"/>
          <w:szCs w:val="28"/>
        </w:rPr>
      </w:pPr>
      <w:r w:rsidRPr="004F53B3">
        <w:rPr>
          <w:b/>
          <w:sz w:val="28"/>
          <w:szCs w:val="28"/>
        </w:rPr>
        <w:t xml:space="preserve">6. Перечень программных мероприятий </w:t>
      </w:r>
      <w:r w:rsidRPr="004F53B3">
        <w:rPr>
          <w:b/>
          <w:bCs/>
          <w:sz w:val="28"/>
          <w:szCs w:val="28"/>
        </w:rPr>
        <w:t>по подпрограмме «Обеспечение и содержание эксплуатационно-методической службы системы образования»</w:t>
      </w:r>
    </w:p>
    <w:p w:rsidR="00AC1493" w:rsidRPr="004F53B3" w:rsidRDefault="00AC1493" w:rsidP="00AC1493">
      <w:pPr>
        <w:overflowPunct/>
        <w:autoSpaceDE/>
        <w:autoSpaceDN/>
        <w:adjustRightInd/>
        <w:jc w:val="center"/>
        <w:textAlignment w:val="auto"/>
        <w:rPr>
          <w:b/>
          <w:bCs/>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019"/>
        <w:gridCol w:w="959"/>
        <w:gridCol w:w="1134"/>
        <w:gridCol w:w="850"/>
        <w:gridCol w:w="851"/>
        <w:gridCol w:w="850"/>
        <w:gridCol w:w="709"/>
        <w:gridCol w:w="709"/>
        <w:gridCol w:w="708"/>
        <w:gridCol w:w="851"/>
        <w:gridCol w:w="567"/>
        <w:gridCol w:w="709"/>
        <w:gridCol w:w="708"/>
        <w:gridCol w:w="851"/>
        <w:gridCol w:w="709"/>
        <w:gridCol w:w="2409"/>
      </w:tblGrid>
      <w:tr w:rsidR="00AC1493" w:rsidRPr="002565CD" w:rsidTr="00BF7590">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 п/п</w:t>
            </w:r>
          </w:p>
        </w:tc>
        <w:tc>
          <w:tcPr>
            <w:tcW w:w="2019" w:type="dxa"/>
            <w:vMerge w:val="restart"/>
            <w:tcBorders>
              <w:top w:val="single" w:sz="4" w:space="0" w:color="000000"/>
              <w:left w:val="single" w:sz="4" w:space="0" w:color="000000"/>
              <w:bottom w:val="single" w:sz="4" w:space="0" w:color="000000"/>
              <w:right w:val="single" w:sz="4" w:space="0" w:color="000000"/>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2023 год</w:t>
            </w:r>
          </w:p>
        </w:tc>
        <w:tc>
          <w:tcPr>
            <w:tcW w:w="2835" w:type="dxa"/>
            <w:gridSpan w:val="4"/>
            <w:tcBorders>
              <w:top w:val="single" w:sz="4" w:space="0" w:color="000000"/>
              <w:left w:val="single" w:sz="4" w:space="0" w:color="auto"/>
              <w:bottom w:val="single" w:sz="4" w:space="0" w:color="auto"/>
              <w:right w:val="single" w:sz="4" w:space="0" w:color="auto"/>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2024 год</w:t>
            </w:r>
          </w:p>
        </w:tc>
        <w:tc>
          <w:tcPr>
            <w:tcW w:w="2977" w:type="dxa"/>
            <w:gridSpan w:val="4"/>
            <w:tcBorders>
              <w:top w:val="single" w:sz="4" w:space="0" w:color="000000"/>
              <w:left w:val="single" w:sz="4" w:space="0" w:color="auto"/>
              <w:bottom w:val="single" w:sz="4" w:space="0" w:color="auto"/>
              <w:right w:val="single" w:sz="4" w:space="0" w:color="auto"/>
            </w:tcBorders>
          </w:tcPr>
          <w:p w:rsidR="00AC1493" w:rsidRPr="004F53B3"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2025 год</w:t>
            </w:r>
          </w:p>
        </w:tc>
        <w:tc>
          <w:tcPr>
            <w:tcW w:w="2409" w:type="dxa"/>
            <w:vMerge w:val="restart"/>
            <w:tcBorders>
              <w:top w:val="single" w:sz="4" w:space="0" w:color="000000"/>
              <w:left w:val="single" w:sz="4" w:space="0" w:color="auto"/>
              <w:bottom w:val="single" w:sz="4" w:space="0" w:color="000000"/>
              <w:right w:val="single" w:sz="4" w:space="0" w:color="000000"/>
            </w:tcBorders>
          </w:tcPr>
          <w:p w:rsidR="00AC1493" w:rsidRPr="002565CD" w:rsidRDefault="00AC1493" w:rsidP="00BF7590">
            <w:pPr>
              <w:pStyle w:val="15"/>
              <w:spacing w:after="0" w:line="240" w:lineRule="auto"/>
              <w:ind w:left="0"/>
              <w:jc w:val="center"/>
              <w:rPr>
                <w:rFonts w:ascii="Times New Roman" w:hAnsi="Times New Roman"/>
                <w:b/>
              </w:rPr>
            </w:pPr>
            <w:r w:rsidRPr="004F53B3">
              <w:rPr>
                <w:rFonts w:ascii="Times New Roman" w:hAnsi="Times New Roman"/>
                <w:b/>
              </w:rPr>
              <w:t>Ответственные за исполнение</w:t>
            </w:r>
          </w:p>
        </w:tc>
      </w:tr>
      <w:tr w:rsidR="00AC1493" w:rsidRPr="002565CD" w:rsidTr="00BF7590">
        <w:trPr>
          <w:cantSplit/>
          <w:trHeight w:val="2568"/>
        </w:trPr>
        <w:tc>
          <w:tcPr>
            <w:tcW w:w="567" w:type="dxa"/>
            <w:vMerge/>
            <w:tcBorders>
              <w:top w:val="single" w:sz="4" w:space="0" w:color="000000"/>
              <w:left w:val="single" w:sz="4" w:space="0" w:color="000000"/>
              <w:bottom w:val="single" w:sz="4" w:space="0" w:color="000000"/>
              <w:right w:val="single" w:sz="4" w:space="0" w:color="000000"/>
            </w:tcBorders>
          </w:tcPr>
          <w:p w:rsidR="00AC1493" w:rsidRPr="002565CD" w:rsidRDefault="00AC1493" w:rsidP="00BF7590">
            <w:pPr>
              <w:pStyle w:val="15"/>
              <w:spacing w:after="0" w:line="240" w:lineRule="auto"/>
              <w:ind w:left="0"/>
              <w:jc w:val="center"/>
              <w:rPr>
                <w:rFonts w:ascii="Times New Roman" w:hAnsi="Times New Roman"/>
                <w:b/>
              </w:rPr>
            </w:pPr>
          </w:p>
        </w:tc>
        <w:tc>
          <w:tcPr>
            <w:tcW w:w="2019" w:type="dxa"/>
            <w:vMerge/>
            <w:tcBorders>
              <w:top w:val="single" w:sz="4" w:space="0" w:color="000000"/>
              <w:left w:val="single" w:sz="4" w:space="0" w:color="000000"/>
              <w:bottom w:val="single" w:sz="4" w:space="0" w:color="000000"/>
              <w:right w:val="single" w:sz="4" w:space="0" w:color="000000"/>
            </w:tcBorders>
          </w:tcPr>
          <w:p w:rsidR="00AC1493" w:rsidRPr="002565CD" w:rsidRDefault="00AC1493" w:rsidP="00BF7590">
            <w:pPr>
              <w:pStyle w:val="15"/>
              <w:spacing w:after="0" w:line="240" w:lineRule="auto"/>
              <w:ind w:left="0"/>
              <w:jc w:val="center"/>
              <w:rPr>
                <w:rFonts w:ascii="Times New Roman" w:hAnsi="Times New Roman"/>
                <w:b/>
              </w:rPr>
            </w:pPr>
          </w:p>
        </w:tc>
        <w:tc>
          <w:tcPr>
            <w:tcW w:w="959" w:type="dxa"/>
            <w:vMerge/>
            <w:tcBorders>
              <w:top w:val="single" w:sz="4" w:space="0" w:color="000000"/>
              <w:left w:val="single" w:sz="4" w:space="0" w:color="000000"/>
              <w:bottom w:val="single" w:sz="4" w:space="0" w:color="000000"/>
              <w:right w:val="single" w:sz="4" w:space="0" w:color="000000"/>
            </w:tcBorders>
          </w:tcPr>
          <w:p w:rsidR="00AC1493" w:rsidRPr="002565CD" w:rsidRDefault="00AC1493" w:rsidP="00BF7590">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AC1493" w:rsidRPr="002565CD" w:rsidRDefault="00AC1493" w:rsidP="00BF7590">
            <w:pPr>
              <w:pStyle w:val="15"/>
              <w:spacing w:after="0" w:line="240" w:lineRule="auto"/>
              <w:ind w:left="0"/>
              <w:jc w:val="center"/>
              <w:rPr>
                <w:rFonts w:ascii="Times New Roman" w:hAnsi="Times New Roman"/>
                <w:b/>
              </w:rPr>
            </w:pP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AC1493" w:rsidRPr="002565CD" w:rsidRDefault="00AC1493" w:rsidP="00BF7590">
            <w:pPr>
              <w:jc w:val="center"/>
              <w:rPr>
                <w:b/>
                <w:sz w:val="22"/>
                <w:szCs w:val="22"/>
              </w:rPr>
            </w:pPr>
            <w:r w:rsidRPr="002565CD">
              <w:rPr>
                <w:b/>
                <w:sz w:val="22"/>
                <w:szCs w:val="22"/>
              </w:rPr>
              <w:t>Областной бюджет (прогнозно)</w:t>
            </w:r>
          </w:p>
        </w:tc>
        <w:tc>
          <w:tcPr>
            <w:tcW w:w="850" w:type="dxa"/>
            <w:tcBorders>
              <w:top w:val="single" w:sz="4" w:space="0" w:color="000000"/>
              <w:left w:val="single" w:sz="4" w:space="0" w:color="000000"/>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jc w:val="center"/>
              <w:rPr>
                <w:b/>
                <w:sz w:val="22"/>
                <w:szCs w:val="22"/>
              </w:rPr>
            </w:pPr>
            <w:r w:rsidRPr="002565C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jc w:val="center"/>
              <w:rPr>
                <w:b/>
                <w:sz w:val="22"/>
                <w:szCs w:val="22"/>
              </w:rPr>
            </w:pPr>
            <w:r w:rsidRPr="002565C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AC1493" w:rsidRPr="002565CD" w:rsidRDefault="00AC1493" w:rsidP="00BF7590">
            <w:pPr>
              <w:pStyle w:val="15"/>
              <w:spacing w:after="0" w:line="240" w:lineRule="auto"/>
              <w:ind w:left="0"/>
              <w:jc w:val="center"/>
              <w:rPr>
                <w:rFonts w:ascii="Times New Roman" w:hAnsi="Times New Roman"/>
                <w:b/>
              </w:rPr>
            </w:pPr>
            <w:r w:rsidRPr="002565CD">
              <w:rPr>
                <w:rFonts w:ascii="Times New Roman" w:hAnsi="Times New Roman"/>
                <w:b/>
              </w:rPr>
              <w:t>Внебюджетные источники</w:t>
            </w:r>
          </w:p>
        </w:tc>
        <w:tc>
          <w:tcPr>
            <w:tcW w:w="2409" w:type="dxa"/>
            <w:vMerge/>
            <w:tcBorders>
              <w:top w:val="single" w:sz="4" w:space="0" w:color="000000"/>
              <w:left w:val="single" w:sz="4" w:space="0" w:color="auto"/>
              <w:bottom w:val="single" w:sz="4" w:space="0" w:color="000000"/>
              <w:right w:val="single" w:sz="4" w:space="0" w:color="000000"/>
            </w:tcBorders>
          </w:tcPr>
          <w:p w:rsidR="00AC1493" w:rsidRPr="002565CD" w:rsidRDefault="00AC1493" w:rsidP="00BF7590">
            <w:pPr>
              <w:pStyle w:val="15"/>
              <w:spacing w:after="0" w:line="240" w:lineRule="auto"/>
              <w:ind w:left="0"/>
              <w:jc w:val="center"/>
              <w:rPr>
                <w:rFonts w:ascii="Times New Roman" w:hAnsi="Times New Roman"/>
                <w:b/>
              </w:rPr>
            </w:pPr>
          </w:p>
        </w:tc>
      </w:tr>
      <w:tr w:rsidR="00AC1493" w:rsidRPr="002565CD" w:rsidTr="00BF7590">
        <w:trPr>
          <w:trHeight w:val="2010"/>
        </w:trPr>
        <w:tc>
          <w:tcPr>
            <w:tcW w:w="567"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both"/>
              <w:rPr>
                <w:rFonts w:ascii="Times New Roman" w:hAnsi="Times New Roman"/>
              </w:rPr>
            </w:pPr>
            <w:r w:rsidRPr="002565CD">
              <w:rPr>
                <w:rFonts w:ascii="Times New Roman" w:hAnsi="Times New Roman"/>
              </w:rPr>
              <w:t>1</w:t>
            </w:r>
          </w:p>
        </w:tc>
        <w:tc>
          <w:tcPr>
            <w:tcW w:w="2019"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jc w:val="both"/>
              <w:rPr>
                <w:bCs/>
                <w:sz w:val="22"/>
                <w:szCs w:val="22"/>
              </w:rPr>
            </w:pPr>
            <w:r w:rsidRPr="002565CD">
              <w:rPr>
                <w:bCs/>
                <w:sz w:val="22"/>
                <w:szCs w:val="22"/>
              </w:rPr>
              <w:t>Подпрограмма «Обеспечение и содержание эксплуатационно-методической службы системы образования»</w:t>
            </w:r>
          </w:p>
        </w:tc>
        <w:tc>
          <w:tcPr>
            <w:tcW w:w="959"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6430,6</w:t>
            </w:r>
          </w:p>
        </w:tc>
        <w:tc>
          <w:tcPr>
            <w:tcW w:w="850"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AC1493" w:rsidRPr="002565CD" w:rsidRDefault="00AC1493" w:rsidP="00BF7590">
            <w:pPr>
              <w:jc w:val="center"/>
              <w:rPr>
                <w:bCs/>
                <w:sz w:val="22"/>
                <w:szCs w:val="22"/>
              </w:rPr>
            </w:pPr>
            <w:r w:rsidRPr="002565CD">
              <w:rPr>
                <w:bCs/>
                <w:sz w:val="22"/>
                <w:szCs w:val="22"/>
              </w:rPr>
              <w:t>338,8</w:t>
            </w:r>
          </w:p>
        </w:tc>
        <w:tc>
          <w:tcPr>
            <w:tcW w:w="850"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2486,4</w:t>
            </w:r>
          </w:p>
        </w:tc>
        <w:tc>
          <w:tcPr>
            <w:tcW w:w="709"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0, 0</w:t>
            </w:r>
          </w:p>
        </w:tc>
        <w:tc>
          <w:tcPr>
            <w:tcW w:w="709"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bCs/>
                <w:sz w:val="22"/>
                <w:szCs w:val="22"/>
              </w:rPr>
            </w:pPr>
            <w:r w:rsidRPr="002565CD">
              <w:rPr>
                <w:bCs/>
                <w:sz w:val="22"/>
                <w:szCs w:val="22"/>
              </w:rPr>
              <w:t>1802,7</w:t>
            </w:r>
          </w:p>
        </w:tc>
        <w:tc>
          <w:tcPr>
            <w:tcW w:w="567"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bCs/>
                <w:sz w:val="22"/>
                <w:szCs w:val="22"/>
              </w:rPr>
            </w:pPr>
            <w:r w:rsidRPr="002565CD">
              <w:rPr>
                <w:bCs/>
                <w:sz w:val="22"/>
                <w:szCs w:val="22"/>
              </w:rPr>
              <w:t>1802,7</w:t>
            </w:r>
          </w:p>
        </w:tc>
        <w:tc>
          <w:tcPr>
            <w:tcW w:w="709"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2409" w:type="dxa"/>
            <w:tcBorders>
              <w:top w:val="single" w:sz="4" w:space="0" w:color="000000"/>
              <w:left w:val="single" w:sz="4" w:space="0" w:color="auto"/>
              <w:bottom w:val="single" w:sz="4" w:space="0" w:color="auto"/>
              <w:right w:val="single" w:sz="4" w:space="0" w:color="000000"/>
            </w:tcBorders>
          </w:tcPr>
          <w:p w:rsidR="00AC1493" w:rsidRPr="002565CD" w:rsidRDefault="00AC1493" w:rsidP="00BF7590">
            <w:pPr>
              <w:jc w:val="both"/>
              <w:rPr>
                <w:sz w:val="22"/>
                <w:szCs w:val="22"/>
              </w:rPr>
            </w:pPr>
            <w:r w:rsidRPr="002565C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AC1493" w:rsidRPr="002565CD" w:rsidTr="00BF7590">
        <w:trPr>
          <w:trHeight w:val="407"/>
        </w:trPr>
        <w:tc>
          <w:tcPr>
            <w:tcW w:w="567"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both"/>
              <w:rPr>
                <w:rFonts w:ascii="Times New Roman" w:hAnsi="Times New Roman"/>
              </w:rPr>
            </w:pPr>
            <w:r w:rsidRPr="002565CD">
              <w:rPr>
                <w:rFonts w:ascii="Times New Roman" w:hAnsi="Times New Roman"/>
              </w:rPr>
              <w:t>1.1</w:t>
            </w:r>
          </w:p>
        </w:tc>
        <w:tc>
          <w:tcPr>
            <w:tcW w:w="2019"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jc w:val="both"/>
              <w:rPr>
                <w:bCs/>
                <w:sz w:val="22"/>
                <w:szCs w:val="22"/>
              </w:rPr>
            </w:pPr>
            <w:r w:rsidRPr="002565CD">
              <w:rPr>
                <w:sz w:val="22"/>
                <w:szCs w:val="22"/>
              </w:rPr>
              <w:t xml:space="preserve">Расходы на предоставление субсидий на выполнение муниципального </w:t>
            </w:r>
            <w:r w:rsidRPr="002565CD">
              <w:rPr>
                <w:sz w:val="22"/>
                <w:szCs w:val="22"/>
              </w:rPr>
              <w:lastRenderedPageBreak/>
              <w:t>задания бюджетными учреждениями.</w:t>
            </w:r>
          </w:p>
        </w:tc>
        <w:tc>
          <w:tcPr>
            <w:tcW w:w="959"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5608,10</w:t>
            </w:r>
          </w:p>
        </w:tc>
        <w:tc>
          <w:tcPr>
            <w:tcW w:w="850"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AC1493" w:rsidRPr="002565CD" w:rsidRDefault="00AC1493" w:rsidP="00BF7590">
            <w:pPr>
              <w:jc w:val="center"/>
              <w:rPr>
                <w:bCs/>
                <w:sz w:val="22"/>
                <w:szCs w:val="22"/>
              </w:rPr>
            </w:pPr>
            <w:r w:rsidRPr="002565CD">
              <w:rPr>
                <w:bCs/>
                <w:sz w:val="22"/>
                <w:szCs w:val="22"/>
              </w:rPr>
              <w:t>0,0</w:t>
            </w:r>
          </w:p>
        </w:tc>
        <w:tc>
          <w:tcPr>
            <w:tcW w:w="850" w:type="dxa"/>
            <w:tcBorders>
              <w:top w:val="single" w:sz="4" w:space="0" w:color="000000"/>
              <w:left w:val="single" w:sz="4" w:space="0" w:color="000000"/>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2202,7</w:t>
            </w:r>
          </w:p>
        </w:tc>
        <w:tc>
          <w:tcPr>
            <w:tcW w:w="709"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bCs/>
                <w:sz w:val="22"/>
                <w:szCs w:val="22"/>
              </w:rPr>
            </w:pPr>
            <w:r w:rsidRPr="002565CD">
              <w:rPr>
                <w:bCs/>
                <w:sz w:val="22"/>
                <w:szCs w:val="22"/>
              </w:rPr>
              <w:t>1702,7</w:t>
            </w:r>
          </w:p>
        </w:tc>
        <w:tc>
          <w:tcPr>
            <w:tcW w:w="567"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0, 0</w:t>
            </w:r>
          </w:p>
        </w:tc>
        <w:tc>
          <w:tcPr>
            <w:tcW w:w="709"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snapToGrid w:val="0"/>
              <w:jc w:val="center"/>
              <w:rPr>
                <w:sz w:val="22"/>
                <w:szCs w:val="22"/>
              </w:rPr>
            </w:pPr>
            <w:r w:rsidRPr="002565CD">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jc w:val="center"/>
              <w:rPr>
                <w:bCs/>
                <w:sz w:val="22"/>
                <w:szCs w:val="22"/>
              </w:rPr>
            </w:pPr>
            <w:r w:rsidRPr="002565CD">
              <w:rPr>
                <w:bCs/>
                <w:sz w:val="22"/>
                <w:szCs w:val="22"/>
              </w:rPr>
              <w:t>1702,7</w:t>
            </w:r>
          </w:p>
        </w:tc>
        <w:tc>
          <w:tcPr>
            <w:tcW w:w="709" w:type="dxa"/>
            <w:tcBorders>
              <w:top w:val="single" w:sz="4" w:space="0" w:color="000000"/>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2409" w:type="dxa"/>
            <w:tcBorders>
              <w:top w:val="single" w:sz="4" w:space="0" w:color="000000"/>
              <w:left w:val="single" w:sz="4" w:space="0" w:color="auto"/>
              <w:bottom w:val="single" w:sz="4" w:space="0" w:color="auto"/>
              <w:right w:val="single" w:sz="4" w:space="0" w:color="000000"/>
            </w:tcBorders>
          </w:tcPr>
          <w:p w:rsidR="00AC1493" w:rsidRPr="002565CD" w:rsidRDefault="00AC1493" w:rsidP="00BF7590">
            <w:pPr>
              <w:jc w:val="both"/>
              <w:rPr>
                <w:sz w:val="22"/>
                <w:szCs w:val="22"/>
              </w:rPr>
            </w:pPr>
            <w:r w:rsidRPr="002565CD">
              <w:rPr>
                <w:bCs/>
                <w:sz w:val="22"/>
                <w:szCs w:val="22"/>
              </w:rPr>
              <w:t xml:space="preserve">Управление образования администрации Калининского муниципального </w:t>
            </w:r>
            <w:r w:rsidRPr="002565CD">
              <w:rPr>
                <w:bCs/>
                <w:sz w:val="22"/>
                <w:szCs w:val="22"/>
              </w:rPr>
              <w:lastRenderedPageBreak/>
              <w:t>района, эксплуатационно-методическая служба системы образования, общеобразовательные учреждения</w:t>
            </w:r>
          </w:p>
        </w:tc>
      </w:tr>
      <w:tr w:rsidR="00AC1493" w:rsidRPr="002565CD" w:rsidTr="00BF7590">
        <w:trPr>
          <w:trHeight w:val="421"/>
        </w:trPr>
        <w:tc>
          <w:tcPr>
            <w:tcW w:w="567"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both"/>
              <w:rPr>
                <w:rFonts w:ascii="Times New Roman" w:hAnsi="Times New Roman"/>
              </w:rPr>
            </w:pPr>
            <w:r w:rsidRPr="002565CD">
              <w:rPr>
                <w:rFonts w:ascii="Times New Roman" w:hAnsi="Times New Roman"/>
              </w:rPr>
              <w:lastRenderedPageBreak/>
              <w:t>1.2</w:t>
            </w:r>
          </w:p>
        </w:tc>
        <w:tc>
          <w:tcPr>
            <w:tcW w:w="2019"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jc w:val="both"/>
              <w:rPr>
                <w:sz w:val="22"/>
                <w:szCs w:val="22"/>
              </w:rPr>
            </w:pPr>
            <w:r w:rsidRPr="002565CD">
              <w:rPr>
                <w:sz w:val="22"/>
                <w:szCs w:val="22"/>
              </w:rPr>
              <w:t>Общехозяйственные расходы в том числе:</w:t>
            </w:r>
          </w:p>
          <w:p w:rsidR="00AC1493" w:rsidRPr="002565CD" w:rsidRDefault="00AC1493" w:rsidP="00BF7590">
            <w:pPr>
              <w:jc w:val="both"/>
              <w:rPr>
                <w:sz w:val="22"/>
                <w:szCs w:val="22"/>
              </w:rPr>
            </w:pPr>
            <w:r w:rsidRPr="002565CD">
              <w:rPr>
                <w:sz w:val="22"/>
                <w:szCs w:val="22"/>
              </w:rPr>
              <w:t xml:space="preserve">ГСМ, канцелярские товары, бумага, приобретение оборудования, ремонт компьютерной и оргтехники, программное обеспечение, приобретение хозяйственного инвентаря, мебели, оргтехники, бытовой техники, спортивного инвентаря, заправка картриджей, штраф, пени, аттестация рабочих мест, организация и проведение массовых мероприятий: День знаний, Учитель года, </w:t>
            </w:r>
            <w:r w:rsidRPr="002565CD">
              <w:rPr>
                <w:sz w:val="22"/>
                <w:szCs w:val="22"/>
              </w:rPr>
              <w:lastRenderedPageBreak/>
              <w:t>Воспитатель года»,конкурсы детского творчества, олимпиады, репетиционных экзаменов, дипломы, грамоты, обучение на курсах и семинарах, запчасти, ремонт автомобилей, услуги СТО, оценка ТС, редакционные услуги, прочие услуги, прочие расходы, приобретение методической литературы, погашение кредиторской задолженности прошлых лет</w:t>
            </w:r>
          </w:p>
        </w:tc>
        <w:tc>
          <w:tcPr>
            <w:tcW w:w="959"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350,0</w:t>
            </w:r>
          </w:p>
        </w:tc>
        <w:tc>
          <w:tcPr>
            <w:tcW w:w="850"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150,0</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100,0</w:t>
            </w:r>
          </w:p>
        </w:tc>
        <w:tc>
          <w:tcPr>
            <w:tcW w:w="567"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100,0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2409"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both"/>
              <w:rPr>
                <w:sz w:val="22"/>
                <w:szCs w:val="22"/>
              </w:rPr>
            </w:pPr>
            <w:r w:rsidRPr="002565C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AC1493" w:rsidRPr="002565CD" w:rsidTr="00BF7590">
        <w:trPr>
          <w:trHeight w:val="421"/>
        </w:trPr>
        <w:tc>
          <w:tcPr>
            <w:tcW w:w="567"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both"/>
              <w:rPr>
                <w:rFonts w:ascii="Times New Roman" w:hAnsi="Times New Roman"/>
              </w:rPr>
            </w:pPr>
            <w:r w:rsidRPr="002565CD">
              <w:rPr>
                <w:rFonts w:ascii="Times New Roman" w:hAnsi="Times New Roman"/>
              </w:rPr>
              <w:lastRenderedPageBreak/>
              <w:t>1.3</w:t>
            </w:r>
          </w:p>
        </w:tc>
        <w:tc>
          <w:tcPr>
            <w:tcW w:w="2019"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rPr>
                <w:rFonts w:ascii="Times New Roman" w:hAnsi="Times New Roman"/>
                <w:sz w:val="24"/>
                <w:szCs w:val="24"/>
              </w:rPr>
            </w:pPr>
            <w:r w:rsidRPr="002565CD">
              <w:rPr>
                <w:rFonts w:ascii="Times New Roman" w:hAnsi="Times New Roman"/>
                <w:sz w:val="24"/>
                <w:szCs w:val="24"/>
              </w:rPr>
              <w:t xml:space="preserve">Расходы за счет субсидии на иные цели за счет собственных доходов на погашение кредиторской задолженности прошлых лет по </w:t>
            </w:r>
            <w:r w:rsidRPr="002565CD">
              <w:rPr>
                <w:rFonts w:ascii="Times New Roman" w:hAnsi="Times New Roman"/>
                <w:sz w:val="24"/>
                <w:szCs w:val="24"/>
              </w:rPr>
              <w:lastRenderedPageBreak/>
              <w:t>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133,7</w:t>
            </w:r>
          </w:p>
        </w:tc>
        <w:tc>
          <w:tcPr>
            <w:tcW w:w="850"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133,7</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2409"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both"/>
              <w:rPr>
                <w:sz w:val="22"/>
                <w:szCs w:val="22"/>
              </w:rPr>
            </w:pPr>
            <w:r w:rsidRPr="002565C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AC1493" w:rsidRPr="002565CD" w:rsidTr="00BF7590">
        <w:trPr>
          <w:trHeight w:val="421"/>
        </w:trPr>
        <w:tc>
          <w:tcPr>
            <w:tcW w:w="567"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jc w:val="both"/>
              <w:rPr>
                <w:rFonts w:ascii="Times New Roman" w:hAnsi="Times New Roman"/>
              </w:rPr>
            </w:pPr>
            <w:r w:rsidRPr="002565CD">
              <w:rPr>
                <w:rFonts w:ascii="Times New Roman" w:hAnsi="Times New Roman"/>
              </w:rPr>
              <w:lastRenderedPageBreak/>
              <w:t>1.4</w:t>
            </w:r>
          </w:p>
        </w:tc>
        <w:tc>
          <w:tcPr>
            <w:tcW w:w="2019"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pStyle w:val="15"/>
              <w:spacing w:after="0" w:line="240" w:lineRule="auto"/>
              <w:ind w:left="0"/>
              <w:rPr>
                <w:rFonts w:ascii="Times New Roman" w:hAnsi="Times New Roman"/>
              </w:rPr>
            </w:pPr>
            <w:r w:rsidRPr="002565CD">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59" w:type="dxa"/>
            <w:tcBorders>
              <w:top w:val="single" w:sz="4" w:space="0" w:color="auto"/>
              <w:left w:val="single" w:sz="4" w:space="0" w:color="000000"/>
              <w:bottom w:val="single" w:sz="4" w:space="0" w:color="auto"/>
              <w:right w:val="single" w:sz="4" w:space="0" w:color="000000"/>
            </w:tcBorders>
          </w:tcPr>
          <w:p w:rsidR="00AC1493" w:rsidRPr="002565CD" w:rsidRDefault="00BF7590" w:rsidP="00BF7590">
            <w:pPr>
              <w:pStyle w:val="15"/>
              <w:spacing w:after="0" w:line="240" w:lineRule="auto"/>
              <w:ind w:left="0"/>
              <w:jc w:val="center"/>
              <w:rPr>
                <w:rFonts w:ascii="Times New Roman" w:hAnsi="Times New Roman"/>
              </w:rPr>
            </w:pPr>
            <w:r>
              <w:rPr>
                <w:rFonts w:ascii="Times New Roman" w:hAnsi="Times New Roman"/>
              </w:rPr>
              <w:t>2023-2025 г</w:t>
            </w:r>
            <w:r w:rsidR="00AC1493" w:rsidRPr="002565C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174,6</w:t>
            </w:r>
          </w:p>
        </w:tc>
        <w:tc>
          <w:tcPr>
            <w:tcW w:w="850"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174,6</w:t>
            </w:r>
          </w:p>
        </w:tc>
        <w:tc>
          <w:tcPr>
            <w:tcW w:w="850" w:type="dxa"/>
            <w:tcBorders>
              <w:top w:val="single" w:sz="4" w:space="0" w:color="auto"/>
              <w:left w:val="single" w:sz="4" w:space="0" w:color="000000"/>
              <w:bottom w:val="single" w:sz="4" w:space="0" w:color="auto"/>
              <w:right w:val="single" w:sz="4" w:space="0" w:color="000000"/>
            </w:tcBorders>
          </w:tcPr>
          <w:p w:rsidR="00AC1493" w:rsidRPr="002565CD" w:rsidRDefault="00AC1493" w:rsidP="00BF7590">
            <w:pPr>
              <w:jc w:val="center"/>
              <w:rPr>
                <w:sz w:val="22"/>
                <w:szCs w:val="22"/>
              </w:rPr>
            </w:pPr>
            <w:r w:rsidRPr="002565C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pStyle w:val="15"/>
              <w:spacing w:after="0" w:line="240" w:lineRule="auto"/>
              <w:ind w:left="0"/>
              <w:jc w:val="center"/>
              <w:rPr>
                <w:rFonts w:ascii="Times New Roman" w:hAnsi="Times New Roman"/>
              </w:rPr>
            </w:pPr>
            <w:r w:rsidRPr="002565C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2565CD" w:rsidRDefault="00AC1493" w:rsidP="00BF7590">
            <w:pPr>
              <w:jc w:val="center"/>
              <w:rPr>
                <w:sz w:val="22"/>
                <w:szCs w:val="22"/>
              </w:rPr>
            </w:pPr>
            <w:r w:rsidRPr="002565CD">
              <w:rPr>
                <w:sz w:val="22"/>
                <w:szCs w:val="22"/>
              </w:rPr>
              <w:t>0,0</w:t>
            </w:r>
          </w:p>
        </w:tc>
        <w:tc>
          <w:tcPr>
            <w:tcW w:w="2409" w:type="dxa"/>
            <w:tcBorders>
              <w:top w:val="single" w:sz="4" w:space="0" w:color="auto"/>
              <w:left w:val="single" w:sz="4" w:space="0" w:color="auto"/>
              <w:bottom w:val="single" w:sz="4" w:space="0" w:color="auto"/>
              <w:right w:val="single" w:sz="4" w:space="0" w:color="000000"/>
            </w:tcBorders>
          </w:tcPr>
          <w:p w:rsidR="00AC1493" w:rsidRPr="002565CD" w:rsidRDefault="00AC1493" w:rsidP="00BF7590">
            <w:pPr>
              <w:jc w:val="both"/>
              <w:rPr>
                <w:sz w:val="22"/>
                <w:szCs w:val="22"/>
              </w:rPr>
            </w:pPr>
            <w:r w:rsidRPr="002565C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AC1493" w:rsidRPr="004F53B3" w:rsidTr="00BF7590">
        <w:trPr>
          <w:trHeight w:val="421"/>
        </w:trPr>
        <w:tc>
          <w:tcPr>
            <w:tcW w:w="567" w:type="dxa"/>
            <w:tcBorders>
              <w:top w:val="single" w:sz="4" w:space="0" w:color="auto"/>
              <w:left w:val="single" w:sz="4" w:space="0" w:color="000000"/>
              <w:bottom w:val="single" w:sz="4" w:space="0" w:color="auto"/>
              <w:right w:val="single" w:sz="4" w:space="0" w:color="000000"/>
            </w:tcBorders>
          </w:tcPr>
          <w:p w:rsidR="00AC1493" w:rsidRPr="004F53B3" w:rsidRDefault="00AC1493" w:rsidP="00BF7590">
            <w:pPr>
              <w:pStyle w:val="15"/>
              <w:spacing w:after="0" w:line="240" w:lineRule="auto"/>
              <w:ind w:left="0"/>
              <w:jc w:val="both"/>
              <w:rPr>
                <w:rFonts w:ascii="Times New Roman" w:hAnsi="Times New Roman"/>
              </w:rPr>
            </w:pPr>
            <w:r w:rsidRPr="004F53B3">
              <w:rPr>
                <w:rFonts w:ascii="Times New Roman" w:hAnsi="Times New Roman"/>
              </w:rPr>
              <w:t>1.5</w:t>
            </w:r>
          </w:p>
        </w:tc>
        <w:tc>
          <w:tcPr>
            <w:tcW w:w="2019" w:type="dxa"/>
            <w:tcBorders>
              <w:top w:val="single" w:sz="4" w:space="0" w:color="auto"/>
              <w:left w:val="single" w:sz="4" w:space="0" w:color="000000"/>
              <w:bottom w:val="single" w:sz="4" w:space="0" w:color="auto"/>
              <w:right w:val="single" w:sz="4" w:space="0" w:color="000000"/>
            </w:tcBorders>
          </w:tcPr>
          <w:p w:rsidR="00AC1493" w:rsidRPr="004F53B3" w:rsidRDefault="00AC1493" w:rsidP="00BF7590">
            <w:pPr>
              <w:pStyle w:val="15"/>
              <w:spacing w:after="0" w:line="240" w:lineRule="auto"/>
              <w:ind w:left="0"/>
              <w:rPr>
                <w:rFonts w:ascii="Times New Roman" w:hAnsi="Times New Roman"/>
              </w:rPr>
            </w:pPr>
            <w:r w:rsidRPr="004F53B3">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59" w:type="dxa"/>
            <w:tcBorders>
              <w:top w:val="single" w:sz="4" w:space="0" w:color="auto"/>
              <w:left w:val="single" w:sz="4" w:space="0" w:color="000000"/>
              <w:bottom w:val="single" w:sz="4" w:space="0" w:color="auto"/>
              <w:right w:val="single" w:sz="4" w:space="0" w:color="000000"/>
            </w:tcBorders>
          </w:tcPr>
          <w:p w:rsidR="00AC1493" w:rsidRPr="004F53B3" w:rsidRDefault="00BF7590" w:rsidP="00BF7590">
            <w:pPr>
              <w:pStyle w:val="15"/>
              <w:spacing w:after="0" w:line="240" w:lineRule="auto"/>
              <w:ind w:left="0"/>
              <w:jc w:val="center"/>
              <w:rPr>
                <w:rFonts w:ascii="Times New Roman" w:hAnsi="Times New Roman"/>
              </w:rPr>
            </w:pPr>
            <w:r>
              <w:rPr>
                <w:rFonts w:ascii="Times New Roman" w:hAnsi="Times New Roman"/>
              </w:rPr>
              <w:t>2023-2025 г</w:t>
            </w:r>
            <w:r w:rsidR="00AC1493" w:rsidRPr="004F53B3">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164,2</w:t>
            </w:r>
          </w:p>
        </w:tc>
        <w:tc>
          <w:tcPr>
            <w:tcW w:w="850"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AC1493" w:rsidRPr="004F53B3" w:rsidRDefault="00AC1493" w:rsidP="00BF7590">
            <w:pPr>
              <w:jc w:val="center"/>
              <w:rPr>
                <w:sz w:val="22"/>
                <w:szCs w:val="22"/>
              </w:rPr>
            </w:pPr>
            <w:r w:rsidRPr="004F53B3">
              <w:rPr>
                <w:sz w:val="22"/>
                <w:szCs w:val="22"/>
              </w:rPr>
              <w:t>164,2</w:t>
            </w:r>
          </w:p>
        </w:tc>
        <w:tc>
          <w:tcPr>
            <w:tcW w:w="850" w:type="dxa"/>
            <w:tcBorders>
              <w:top w:val="single" w:sz="4" w:space="0" w:color="auto"/>
              <w:left w:val="single" w:sz="4" w:space="0" w:color="000000"/>
              <w:bottom w:val="single" w:sz="4" w:space="0" w:color="auto"/>
              <w:right w:val="single" w:sz="4" w:space="0" w:color="000000"/>
            </w:tcBorders>
          </w:tcPr>
          <w:p w:rsidR="00AC1493" w:rsidRPr="004F53B3" w:rsidRDefault="00AC1493" w:rsidP="00BF7590">
            <w:pPr>
              <w:jc w:val="center"/>
              <w:rPr>
                <w:sz w:val="22"/>
                <w:szCs w:val="22"/>
              </w:rPr>
            </w:pPr>
            <w:r w:rsidRPr="004F53B3">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pStyle w:val="15"/>
              <w:spacing w:after="0" w:line="240" w:lineRule="auto"/>
              <w:ind w:left="0"/>
              <w:jc w:val="center"/>
              <w:rPr>
                <w:rFonts w:ascii="Times New Roman" w:hAnsi="Times New Roman"/>
              </w:rPr>
            </w:pPr>
            <w:r w:rsidRPr="004F53B3">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C1493" w:rsidRPr="004F53B3" w:rsidRDefault="00AC1493" w:rsidP="00BF7590">
            <w:pPr>
              <w:jc w:val="center"/>
              <w:rPr>
                <w:sz w:val="22"/>
                <w:szCs w:val="22"/>
              </w:rPr>
            </w:pPr>
            <w:r w:rsidRPr="004F53B3">
              <w:rPr>
                <w:sz w:val="22"/>
                <w:szCs w:val="22"/>
              </w:rPr>
              <w:t>0,0</w:t>
            </w:r>
          </w:p>
        </w:tc>
        <w:tc>
          <w:tcPr>
            <w:tcW w:w="2409" w:type="dxa"/>
            <w:tcBorders>
              <w:top w:val="single" w:sz="4" w:space="0" w:color="auto"/>
              <w:left w:val="single" w:sz="4" w:space="0" w:color="auto"/>
              <w:bottom w:val="single" w:sz="4" w:space="0" w:color="auto"/>
              <w:right w:val="single" w:sz="4" w:space="0" w:color="000000"/>
            </w:tcBorders>
          </w:tcPr>
          <w:p w:rsidR="00AC1493" w:rsidRPr="004F53B3" w:rsidRDefault="00AC1493" w:rsidP="00BF7590">
            <w:pPr>
              <w:jc w:val="both"/>
              <w:rPr>
                <w:sz w:val="22"/>
                <w:szCs w:val="22"/>
              </w:rPr>
            </w:pPr>
            <w:r w:rsidRPr="004F53B3">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bl>
    <w:p w:rsidR="00AC1493" w:rsidRPr="004F53B3" w:rsidRDefault="00AC1493" w:rsidP="00BF7590">
      <w:pPr>
        <w:ind w:firstLine="567"/>
        <w:jc w:val="both"/>
        <w:rPr>
          <w:sz w:val="28"/>
          <w:szCs w:val="28"/>
        </w:rPr>
      </w:pPr>
      <w:r w:rsidRPr="004F53B3">
        <w:rPr>
          <w:sz w:val="28"/>
          <w:szCs w:val="28"/>
        </w:rPr>
        <w:lastRenderedPageBreak/>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AC1493" w:rsidRPr="004F53B3" w:rsidRDefault="00AC1493" w:rsidP="00BF7590">
      <w:pPr>
        <w:ind w:firstLine="567"/>
        <w:jc w:val="both"/>
        <w:rPr>
          <w:sz w:val="28"/>
          <w:szCs w:val="28"/>
        </w:rPr>
      </w:pPr>
    </w:p>
    <w:p w:rsidR="00AC1493" w:rsidRDefault="00AC1493" w:rsidP="00AC1493">
      <w:pPr>
        <w:ind w:firstLine="567"/>
        <w:jc w:val="both"/>
        <w:rPr>
          <w:sz w:val="28"/>
          <w:szCs w:val="28"/>
        </w:rPr>
      </w:pPr>
    </w:p>
    <w:p w:rsidR="00BF7590" w:rsidRPr="004F53B3" w:rsidRDefault="00BF7590" w:rsidP="00AC1493">
      <w:pPr>
        <w:ind w:firstLine="567"/>
        <w:jc w:val="both"/>
        <w:rPr>
          <w:sz w:val="28"/>
          <w:szCs w:val="28"/>
        </w:rPr>
      </w:pPr>
    </w:p>
    <w:p w:rsidR="00AC1493" w:rsidRPr="007D31D7" w:rsidRDefault="00AC1493" w:rsidP="00AC1493">
      <w:pPr>
        <w:ind w:firstLine="567"/>
        <w:jc w:val="center"/>
        <w:rPr>
          <w:sz w:val="28"/>
          <w:szCs w:val="28"/>
        </w:rPr>
      </w:pPr>
      <w:r w:rsidRPr="004F53B3">
        <w:rPr>
          <w:sz w:val="28"/>
          <w:szCs w:val="28"/>
        </w:rPr>
        <w:t>_____</w:t>
      </w:r>
      <w:r w:rsidR="00BF7590">
        <w:rPr>
          <w:sz w:val="28"/>
          <w:szCs w:val="28"/>
        </w:rPr>
        <w:t>_______________</w:t>
      </w:r>
      <w:r w:rsidRPr="004F53B3">
        <w:rPr>
          <w:sz w:val="28"/>
          <w:szCs w:val="28"/>
        </w:rPr>
        <w:t>________________</w:t>
      </w:r>
    </w:p>
    <w:p w:rsidR="00AC1493" w:rsidRDefault="00AC1493" w:rsidP="001548D3">
      <w:pPr>
        <w:jc w:val="both"/>
      </w:pPr>
    </w:p>
    <w:sectPr w:rsidR="00AC1493" w:rsidSect="001F2372">
      <w:pgSz w:w="16838" w:h="11906" w:orient="landscape"/>
      <w:pgMar w:top="1701" w:right="536"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E5D" w:rsidRDefault="007E4E5D">
      <w:r>
        <w:separator/>
      </w:r>
    </w:p>
  </w:endnote>
  <w:endnote w:type="continuationSeparator" w:id="1">
    <w:p w:rsidR="007E4E5D" w:rsidRDefault="007E4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E5D" w:rsidRDefault="007E4E5D">
      <w:r>
        <w:separator/>
      </w:r>
    </w:p>
  </w:footnote>
  <w:footnote w:type="continuationSeparator" w:id="1">
    <w:p w:rsidR="007E4E5D" w:rsidRDefault="007E4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0DD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33A"/>
    <w:rsid w:val="0010049F"/>
    <w:rsid w:val="0010086C"/>
    <w:rsid w:val="00100873"/>
    <w:rsid w:val="00100961"/>
    <w:rsid w:val="00100977"/>
    <w:rsid w:val="00100B6D"/>
    <w:rsid w:val="00100D1A"/>
    <w:rsid w:val="00101369"/>
    <w:rsid w:val="00101459"/>
    <w:rsid w:val="00101603"/>
    <w:rsid w:val="0010173E"/>
    <w:rsid w:val="001027C6"/>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372"/>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AC5"/>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E5D"/>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D23"/>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38"/>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3"/>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590"/>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0A"/>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989"/>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0E"/>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4A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797"/>
    <w:rsid w:val="00F27827"/>
    <w:rsid w:val="00F27B27"/>
    <w:rsid w:val="00F27CD7"/>
    <w:rsid w:val="00F3063E"/>
    <w:rsid w:val="00F3066C"/>
    <w:rsid w:val="00F309DF"/>
    <w:rsid w:val="00F30A7B"/>
    <w:rsid w:val="00F30BE3"/>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qFormat/>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rsid w:val="00AC1493"/>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AC1493"/>
    <w:pPr>
      <w:keepNext/>
      <w:overflowPunct/>
      <w:autoSpaceDE/>
      <w:autoSpaceDN/>
      <w:adjustRightInd/>
      <w:jc w:val="center"/>
      <w:textAlignment w:val="auto"/>
      <w:outlineLvl w:val="0"/>
    </w:pPr>
    <w:rPr>
      <w:b/>
      <w:bCs/>
      <w:sz w:val="52"/>
      <w:szCs w:val="24"/>
    </w:rPr>
  </w:style>
  <w:style w:type="paragraph" w:customStyle="1" w:styleId="NoSpacing1">
    <w:name w:val="No Spacing1"/>
    <w:rsid w:val="00AC149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49</Pages>
  <Words>6735</Words>
  <Characters>38394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15</cp:revision>
  <cp:lastPrinted>2023-12-15T06:14:00Z</cp:lastPrinted>
  <dcterms:created xsi:type="dcterms:W3CDTF">2023-12-15T06:24:00Z</dcterms:created>
  <dcterms:modified xsi:type="dcterms:W3CDTF">2023-12-15T07:13:00Z</dcterms:modified>
</cp:coreProperties>
</file>