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8D" w:rsidRPr="000D7D8D" w:rsidRDefault="000D7D8D" w:rsidP="000D7D8D">
      <w:pPr>
        <w:ind w:firstLine="0"/>
      </w:pPr>
      <w:bookmarkStart w:id="0" w:name="sub_1000"/>
      <w:bookmarkStart w:id="1" w:name="_GoBack"/>
      <w:bookmarkEnd w:id="1"/>
      <w:r>
        <w:t>Заголовок:</w:t>
      </w:r>
    </w:p>
    <w:p w:rsidR="000D7D8D" w:rsidRPr="000D7D8D" w:rsidRDefault="000D7D8D" w:rsidP="000D7D8D">
      <w:pPr>
        <w:pStyle w:val="Heading1"/>
        <w:rPr>
          <w:color w:val="FF0000"/>
        </w:rPr>
      </w:pPr>
      <w:r w:rsidRPr="000D7D8D">
        <w:rPr>
          <w:color w:val="FF0000"/>
        </w:rPr>
        <w:t>Административный регламент</w:t>
      </w:r>
      <w:r w:rsidRPr="000D7D8D">
        <w:rPr>
          <w:color w:val="FF0000"/>
        </w:rPr>
        <w:br/>
        <w:t xml:space="preserve">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"Установление опеки, попечительства (в том числе предварительные опека и попечительство)"</w:t>
      </w:r>
      <w:r>
        <w:rPr>
          <w:color w:val="FF0000"/>
        </w:rPr>
        <w:t xml:space="preserve"> (</w:t>
      </w:r>
      <w:r w:rsidRPr="0082588B">
        <w:rPr>
          <w:i/>
          <w:color w:val="auto"/>
        </w:rPr>
        <w:t>подробнее</w:t>
      </w:r>
      <w:r>
        <w:rPr>
          <w:color w:val="FF0000"/>
        </w:rPr>
        <w:t>)</w:t>
      </w:r>
    </w:p>
    <w:p w:rsidR="000D7D8D" w:rsidRDefault="000D7D8D" w:rsidP="000D7D8D">
      <w:pPr>
        <w:ind w:firstLine="698"/>
        <w:jc w:val="left"/>
        <w:rPr>
          <w:rStyle w:val="a"/>
          <w:bCs/>
        </w:rPr>
      </w:pPr>
    </w:p>
    <w:p w:rsidR="004B11C5" w:rsidRDefault="004B11C5">
      <w:pPr>
        <w:ind w:firstLine="698"/>
        <w:jc w:val="right"/>
      </w:pPr>
      <w:r>
        <w:rPr>
          <w:rStyle w:val="a"/>
          <w:bCs/>
        </w:rPr>
        <w:t>Приложение</w:t>
      </w:r>
    </w:p>
    <w:bookmarkEnd w:id="0"/>
    <w:p w:rsidR="004B11C5" w:rsidRDefault="004B11C5"/>
    <w:p w:rsidR="004B11C5" w:rsidRDefault="004B11C5">
      <w:pPr>
        <w:ind w:firstLine="698"/>
        <w:jc w:val="right"/>
      </w:pPr>
      <w:r>
        <w:rPr>
          <w:rStyle w:val="a"/>
          <w:bCs/>
        </w:rPr>
        <w:t>УТВЕРЖДЕН</w:t>
      </w:r>
      <w:r>
        <w:rPr>
          <w:rStyle w:val="a"/>
          <w:bCs/>
        </w:rPr>
        <w:br/>
      </w:r>
      <w:hyperlink w:anchor="sub_0" w:history="1">
        <w:r>
          <w:rPr>
            <w:rStyle w:val="a0"/>
            <w:rFonts w:cs="Times New Roman CYR"/>
          </w:rPr>
          <w:t>приказом</w:t>
        </w:r>
      </w:hyperlink>
      <w:r>
        <w:rPr>
          <w:rStyle w:val="a"/>
          <w:bCs/>
        </w:rPr>
        <w:t xml:space="preserve">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>от 15.12.2025 N 1654</w:t>
      </w:r>
    </w:p>
    <w:p w:rsidR="004B11C5" w:rsidRDefault="004B11C5"/>
    <w:p w:rsidR="004B11C5" w:rsidRDefault="004B11C5">
      <w:pPr>
        <w:ind w:firstLine="698"/>
        <w:jc w:val="right"/>
      </w:pPr>
      <w:r>
        <w:rPr>
          <w:rStyle w:val="a"/>
          <w:bCs/>
        </w:rPr>
        <w:t>"Приложение</w:t>
      </w:r>
      <w:r>
        <w:rPr>
          <w:rStyle w:val="a"/>
          <w:bCs/>
        </w:rPr>
        <w:br/>
        <w:t>к приказу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 xml:space="preserve">от 12 декабря 2022 года N 2023" </w:t>
      </w:r>
    </w:p>
    <w:p w:rsidR="004B11C5" w:rsidRDefault="004B11C5"/>
    <w:p w:rsidR="004B11C5" w:rsidRDefault="004B11C5">
      <w:pPr>
        <w:pStyle w:val="Heading1"/>
      </w:pPr>
      <w:r>
        <w:t>Административный регламент</w:t>
      </w:r>
      <w:r>
        <w:br/>
        <w:t xml:space="preserve">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"Установление опеки, попечительства (в том числе предварительные опека и попечительство)"</w:t>
      </w:r>
    </w:p>
    <w:p w:rsidR="004B11C5" w:rsidRDefault="004B11C5"/>
    <w:p w:rsidR="004B11C5" w:rsidRDefault="004B11C5">
      <w:pPr>
        <w:pStyle w:val="Heading1"/>
      </w:pPr>
      <w:bookmarkStart w:id="2" w:name="sub_1100"/>
      <w:r>
        <w:t>I. Общие положения</w:t>
      </w:r>
    </w:p>
    <w:bookmarkEnd w:id="2"/>
    <w:p w:rsidR="004B11C5" w:rsidRDefault="004B11C5"/>
    <w:p w:rsidR="004B11C5" w:rsidRDefault="004B11C5">
      <w:pPr>
        <w:pStyle w:val="Heading1"/>
      </w:pPr>
      <w:bookmarkStart w:id="3" w:name="sub_1110"/>
      <w:r>
        <w:t>Предмет регулирования административного регламента</w:t>
      </w:r>
    </w:p>
    <w:bookmarkEnd w:id="3"/>
    <w:p w:rsidR="004B11C5" w:rsidRDefault="004B11C5"/>
    <w:p w:rsidR="004B11C5" w:rsidRDefault="004B11C5">
      <w:bookmarkStart w:id="4" w:name="sub_1001"/>
      <w:r>
        <w:t>1. Настоящий Административный регламент устанавливает порядок и стандарт предоставления государственной услуги "Установление опеки, попечительства (в том числе предварительные опека и попечительство)" (далее - Административный регламент, Услуга).</w:t>
      </w:r>
    </w:p>
    <w:p w:rsidR="004B11C5" w:rsidRDefault="004B11C5">
      <w:bookmarkStart w:id="5" w:name="sub_1002"/>
      <w:bookmarkEnd w:id="4"/>
      <w:r>
        <w:t>2. Государственная услуга включает в себя следующие подуслуги:</w:t>
      </w:r>
    </w:p>
    <w:bookmarkEnd w:id="5"/>
    <w:p w:rsidR="004B11C5" w:rsidRDefault="004B11C5">
      <w:r>
        <w:t>"Установление опеки (попечительства) в отношении несовершеннолетних граждан" (далее - подуслуга N 1);</w:t>
      </w:r>
    </w:p>
    <w:p w:rsidR="004B11C5" w:rsidRDefault="004B11C5">
      <w:r>
        <w:t>"Установление предварительной опеки (попечительства) в отношении несовершеннолетних граждан" (далее - подуслуга N 2)</w:t>
      </w:r>
    </w:p>
    <w:p w:rsidR="004B11C5" w:rsidRDefault="004B11C5">
      <w:bookmarkStart w:id="6" w:name="sub_1003"/>
      <w:r>
        <w:t>3. Заявителем на получение Услуги являются следующие граждане (физические лица) (далее - заявители):</w:t>
      </w:r>
    </w:p>
    <w:p w:rsidR="004B11C5" w:rsidRDefault="004B11C5">
      <w:bookmarkStart w:id="7" w:name="sub_10031"/>
      <w:bookmarkEnd w:id="6"/>
      <w:r>
        <w:t>а)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не имеющий заключения органа опеки и попечительства о возможности быть опекуном (попечителем), усыновителем;</w:t>
      </w:r>
    </w:p>
    <w:p w:rsidR="004B11C5" w:rsidRDefault="004B11C5">
      <w:bookmarkStart w:id="8" w:name="sub_10032"/>
      <w:bookmarkEnd w:id="7"/>
      <w:r>
        <w:t xml:space="preserve">б)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</w:t>
      </w:r>
      <w:r>
        <w:lastRenderedPageBreak/>
        <w:t>родителей, имеющий заключение органа опеки и попечительства о возможности гражданина быть опекуном (попечителем), усыновителем;</w:t>
      </w:r>
    </w:p>
    <w:p w:rsidR="004B11C5" w:rsidRDefault="004B11C5">
      <w:bookmarkStart w:id="9" w:name="sub_10033"/>
      <w:bookmarkEnd w:id="8"/>
      <w:r>
        <w:t>в) 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родителей.</w:t>
      </w:r>
    </w:p>
    <w:p w:rsidR="004B11C5" w:rsidRDefault="004B11C5">
      <w:bookmarkStart w:id="10" w:name="sub_1004"/>
      <w:bookmarkEnd w:id="9"/>
      <w:r>
        <w:t>4. Услуга предоставляется заявителю в соответствии с категориями (признаками) Заявителей, обозначенными Таблице N 1 приложения к настоящему Административному регламенту.</w:t>
      </w:r>
    </w:p>
    <w:bookmarkEnd w:id="10"/>
    <w:p w:rsidR="004B11C5" w:rsidRDefault="004B11C5">
      <w:r>
        <w:t>Информация о порядке предоставления Услуги и сведения о категориях (признаках) заявителей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 (далее - реестр услуг и Единый портал соответственно)".</w:t>
      </w:r>
    </w:p>
    <w:p w:rsidR="004B11C5" w:rsidRDefault="004B11C5"/>
    <w:p w:rsidR="004B11C5" w:rsidRDefault="004B11C5">
      <w:pPr>
        <w:pStyle w:val="Heading1"/>
      </w:pPr>
      <w:bookmarkStart w:id="11" w:name="sub_1200"/>
      <w:r>
        <w:t>II. Стандарт предоставления Услуги</w:t>
      </w:r>
    </w:p>
    <w:bookmarkEnd w:id="11"/>
    <w:p w:rsidR="004B11C5" w:rsidRDefault="004B11C5"/>
    <w:p w:rsidR="004B11C5" w:rsidRDefault="004B11C5">
      <w:pPr>
        <w:pStyle w:val="Heading1"/>
      </w:pPr>
      <w:bookmarkStart w:id="12" w:name="sub_1210"/>
      <w:r>
        <w:t>Наименование Услуги</w:t>
      </w:r>
    </w:p>
    <w:bookmarkEnd w:id="12"/>
    <w:p w:rsidR="004B11C5" w:rsidRDefault="004B11C5"/>
    <w:p w:rsidR="004B11C5" w:rsidRDefault="004B11C5">
      <w:bookmarkStart w:id="13" w:name="sub_1005"/>
      <w:r>
        <w:t>5. Установление опеки, попечительства (в том числе предварительные опека и попечительство).</w:t>
      </w:r>
    </w:p>
    <w:bookmarkEnd w:id="13"/>
    <w:p w:rsidR="004B11C5" w:rsidRDefault="004B11C5"/>
    <w:p w:rsidR="004B11C5" w:rsidRDefault="004B11C5">
      <w:pPr>
        <w:pStyle w:val="Heading1"/>
      </w:pPr>
      <w:bookmarkStart w:id="14" w:name="sub_1220"/>
      <w:r>
        <w:t>Наименование органа, предоставляющего Услугу</w:t>
      </w:r>
    </w:p>
    <w:bookmarkEnd w:id="14"/>
    <w:p w:rsidR="004B11C5" w:rsidRDefault="004B11C5"/>
    <w:p w:rsidR="004B11C5" w:rsidRDefault="004B11C5">
      <w:bookmarkStart w:id="15" w:name="sub_1006"/>
      <w:r>
        <w:t>6. Услуга предоставляется органом местного самоуправления Саратовской области, наделенным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p w:rsidR="004B11C5" w:rsidRDefault="004B11C5">
      <w:bookmarkStart w:id="16" w:name="sub_1007"/>
      <w:bookmarkEnd w:id="15"/>
      <w:r>
        <w:t>7. Услуга предусматривает возможность приема заявления и документов от заявителя в многофункциональном центре предоставления государственных и муниципальных услуг (МФЦ), расположенном на территории Саратовской области.</w:t>
      </w:r>
    </w:p>
    <w:bookmarkEnd w:id="16"/>
    <w:p w:rsidR="004B11C5" w:rsidRDefault="004B11C5">
      <w:r>
        <w:t>Принятие решения в многофункциональном центре предоставления государственных и муниципальных услуг (МФЦ) об отказе в приеме заявления и документов и (или) информации, необходимых для представления Услуги, не предусмотрено.</w:t>
      </w:r>
    </w:p>
    <w:p w:rsidR="004B11C5" w:rsidRDefault="004B11C5">
      <w:r>
        <w:t>Органами (организациями), уполномоченными на прием заявлений и документов на предоставление государственной услуги (далее - уполномоченный орган), являются органы опеки и попечительства по месту жительства несовершеннолетнего, нуждающегося в установлении над ним опеки (попечительства) и МФЦ (в соответствии с заключенными соглашениями о взаимодействии).</w:t>
      </w:r>
    </w:p>
    <w:p w:rsidR="004B11C5" w:rsidRDefault="004B11C5">
      <w:r>
        <w:t>Органами, уполномоченным на принятие распорядительного акта по назначению опекуном (попечителем) являются органы опеки и попечительства по месту жительства несовершеннолетнего, нуждающегося в установлении над ним опеки (попечительства).</w:t>
      </w:r>
    </w:p>
    <w:p w:rsidR="004B11C5" w:rsidRDefault="004B11C5"/>
    <w:p w:rsidR="004B11C5" w:rsidRDefault="004B11C5">
      <w:pPr>
        <w:pStyle w:val="Heading1"/>
      </w:pPr>
      <w:bookmarkStart w:id="17" w:name="sub_1230"/>
      <w:r>
        <w:t>Результат предоставления Услуги</w:t>
      </w:r>
    </w:p>
    <w:bookmarkEnd w:id="17"/>
    <w:p w:rsidR="004B11C5" w:rsidRDefault="004B11C5"/>
    <w:p w:rsidR="004B11C5" w:rsidRDefault="004B11C5">
      <w:bookmarkStart w:id="18" w:name="sub_1008"/>
      <w:r>
        <w:t>8. Результатами предоставления государственной услуги являются:</w:t>
      </w:r>
    </w:p>
    <w:p w:rsidR="004B11C5" w:rsidRDefault="004B11C5">
      <w:bookmarkStart w:id="19" w:name="sub_10081"/>
      <w:bookmarkEnd w:id="18"/>
      <w:r>
        <w:t>1) выдача (направление) заявителю распорядительного акта органа опеки и попечительства о назначении опекуна (попечителя).</w:t>
      </w:r>
    </w:p>
    <w:p w:rsidR="004B11C5" w:rsidRDefault="004B11C5">
      <w:bookmarkStart w:id="20" w:name="sub_10082"/>
      <w:bookmarkEnd w:id="19"/>
      <w:r>
        <w:t>2) выдача (направление) заявителю распорядительного акта органа опеки и попечительства об отказе в назначении опекуна (попечителя).</w:t>
      </w:r>
    </w:p>
    <w:p w:rsidR="004B11C5" w:rsidRDefault="004B11C5">
      <w:bookmarkStart w:id="21" w:name="sub_1009"/>
      <w:bookmarkEnd w:id="20"/>
      <w:r>
        <w:t>9. Формирование реестровой записи в качестве результата предоставления государственной услуги, подуслуги не предусмотрено.</w:t>
      </w:r>
    </w:p>
    <w:p w:rsidR="004B11C5" w:rsidRDefault="004B11C5">
      <w:bookmarkStart w:id="22" w:name="sub_1010"/>
      <w:bookmarkEnd w:id="21"/>
      <w:r>
        <w:t>10. Способы получения результата предоставления Услуги:</w:t>
      </w:r>
    </w:p>
    <w:p w:rsidR="004B11C5" w:rsidRDefault="004B11C5">
      <w:bookmarkStart w:id="23" w:name="sub_10101"/>
      <w:bookmarkEnd w:id="22"/>
      <w:r>
        <w:t>1) в личном кабинете на Едином портале, в случае обращения Заявителя за предоставлением Услуги через Единый портал;</w:t>
      </w:r>
    </w:p>
    <w:p w:rsidR="004B11C5" w:rsidRDefault="004B11C5">
      <w:bookmarkStart w:id="24" w:name="sub_10102"/>
      <w:bookmarkEnd w:id="23"/>
      <w:r>
        <w:t>2) вручается Заявителю при личном обращении в Орган опеки и попечительства;</w:t>
      </w:r>
    </w:p>
    <w:p w:rsidR="004B11C5" w:rsidRDefault="004B11C5">
      <w:bookmarkStart w:id="25" w:name="sub_10103"/>
      <w:bookmarkEnd w:id="24"/>
      <w:r>
        <w:t>3) направляется Заявителю на бумажном носителе через организации федеральной почтовой связи.</w:t>
      </w:r>
    </w:p>
    <w:p w:rsidR="004B11C5" w:rsidRDefault="004B11C5">
      <w:bookmarkStart w:id="26" w:name="sub_1011"/>
      <w:bookmarkEnd w:id="25"/>
      <w:r>
        <w:t>11. Заявителю в качестве результата предоставления Услуги обеспечивается возможность получения:</w:t>
      </w:r>
    </w:p>
    <w:p w:rsidR="004B11C5" w:rsidRDefault="004B11C5">
      <w:bookmarkStart w:id="27" w:name="sub_10111"/>
      <w:bookmarkEnd w:id="26"/>
      <w:r>
        <w:t>а) электронного документа, подписанного руководителем органа опеки и попечительства с использованием усиленной квалифицированной электронной подписи;</w:t>
      </w:r>
    </w:p>
    <w:p w:rsidR="004B11C5" w:rsidRDefault="004B11C5">
      <w:bookmarkStart w:id="28" w:name="sub_10112"/>
      <w:bookmarkEnd w:id="27"/>
      <w:r>
        <w:t>б) документа на бумажном носителе.</w:t>
      </w:r>
    </w:p>
    <w:bookmarkEnd w:id="28"/>
    <w:p w:rsidR="004B11C5" w:rsidRDefault="004B11C5">
      <w:r>
        <w:t>Результат предоставления Услуги направляется заявителю в форме электронного документа, подписанного руководителем Органа опеки и попечительства, либо может быть получен на бумажном носителе на личном приеме или направлен через организации федеральной почтовой связи.</w:t>
      </w:r>
    </w:p>
    <w:p w:rsidR="004B11C5" w:rsidRDefault="004B11C5"/>
    <w:p w:rsidR="004B11C5" w:rsidRDefault="004B11C5">
      <w:pPr>
        <w:pStyle w:val="Heading1"/>
      </w:pPr>
      <w:bookmarkStart w:id="29" w:name="sub_1240"/>
      <w:r>
        <w:t>Срок предоставления Услуги</w:t>
      </w:r>
    </w:p>
    <w:bookmarkEnd w:id="29"/>
    <w:p w:rsidR="004B11C5" w:rsidRDefault="004B11C5"/>
    <w:p w:rsidR="004B11C5" w:rsidRDefault="004B11C5">
      <w:bookmarkStart w:id="30" w:name="sub_1012"/>
      <w:r>
        <w:t>12. Максимальный срок предоставления Услуги, исчисляемый со дня регистрации органом опеки и попечительства заявления, поступившего при личном обращении, посредством МФЦ либо при обращении с использованием ЕПГУ, составляет:</w:t>
      </w:r>
    </w:p>
    <w:p w:rsidR="004B11C5" w:rsidRDefault="004B11C5">
      <w:bookmarkStart w:id="31" w:name="sub_10121"/>
      <w:bookmarkEnd w:id="30"/>
      <w:r>
        <w:t>12.1 для предоставления подуслуги N 1, в том числе с учетом обращения в организации, участвующие в предоставлении государственной услуги - не должен превышать 13 рабочих дней.</w:t>
      </w:r>
    </w:p>
    <w:p w:rsidR="004B11C5" w:rsidRDefault="004B11C5">
      <w:bookmarkStart w:id="32" w:name="sub_10122"/>
      <w:bookmarkEnd w:id="31"/>
      <w:r>
        <w:t>12.2 для предоставления подуслуги N 2 - в течение 7 календарных дней.</w:t>
      </w:r>
    </w:p>
    <w:bookmarkEnd w:id="32"/>
    <w:p w:rsidR="004B11C5" w:rsidRDefault="004B11C5">
      <w:r>
        <w:t>Направление запроса и документов посредством почтового отправления не предусмотрено.</w:t>
      </w:r>
    </w:p>
    <w:p w:rsidR="004B11C5" w:rsidRDefault="004B11C5">
      <w:r>
        <w:t>В случае обращения Заявителя за предоставлением Услуги посредством Единого портала, срок предоставления Услуги исчисляется с момента поступления запроса в Орган опеки и попечительства, предоставляющего Услугу через Единый портал, о чем Заявитель уведомляется автоматически в личном кабинете на Едином портале.</w:t>
      </w:r>
    </w:p>
    <w:p w:rsidR="004B11C5" w:rsidRDefault="004B11C5"/>
    <w:p w:rsidR="004B11C5" w:rsidRDefault="004B11C5">
      <w:pPr>
        <w:pStyle w:val="Heading1"/>
      </w:pPr>
      <w:bookmarkStart w:id="33" w:name="sub_1250"/>
      <w:r>
        <w:t>Размер платы, взимаемой с заявителя при предоставлении Услуги, и способы ее взимания</w:t>
      </w:r>
    </w:p>
    <w:bookmarkEnd w:id="33"/>
    <w:p w:rsidR="004B11C5" w:rsidRDefault="004B11C5"/>
    <w:p w:rsidR="004B11C5" w:rsidRDefault="004B11C5">
      <w:bookmarkStart w:id="34" w:name="sub_1013"/>
      <w:r>
        <w:t>13.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bookmarkEnd w:id="34"/>
    <w:p w:rsidR="004B11C5" w:rsidRDefault="004B11C5"/>
    <w:p w:rsidR="004B11C5" w:rsidRDefault="004B11C5">
      <w:pPr>
        <w:pStyle w:val="Heading1"/>
      </w:pPr>
      <w:bookmarkStart w:id="35" w:name="sub_1260"/>
      <w: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</w:t>
      </w:r>
    </w:p>
    <w:bookmarkEnd w:id="35"/>
    <w:p w:rsidR="004B11C5" w:rsidRDefault="004B11C5"/>
    <w:p w:rsidR="004B11C5" w:rsidRDefault="004B11C5">
      <w:bookmarkStart w:id="36" w:name="sub_1014"/>
      <w:r>
        <w:t>14. Максимальный срок ожидания в очереди при подаче заявления составляет 15 минут.</w:t>
      </w:r>
    </w:p>
    <w:bookmarkEnd w:id="36"/>
    <w:p w:rsidR="004B11C5" w:rsidRDefault="004B11C5">
      <w:r>
        <w:t>Максимальный срок ожидания в очереди при получении результата Услуги составляет 15 минут.</w:t>
      </w:r>
    </w:p>
    <w:p w:rsidR="004B11C5" w:rsidRDefault="004B11C5"/>
    <w:p w:rsidR="004B11C5" w:rsidRDefault="004B11C5">
      <w:pPr>
        <w:pStyle w:val="Heading1"/>
      </w:pPr>
      <w:bookmarkStart w:id="37" w:name="sub_1270"/>
      <w:r>
        <w:t>Срок регистрации заявления заявителя о предоставлении Услуги. Срок регистрации запроса о предоставлении Услуги</w:t>
      </w:r>
    </w:p>
    <w:bookmarkEnd w:id="37"/>
    <w:p w:rsidR="004B11C5" w:rsidRDefault="004B11C5"/>
    <w:p w:rsidR="004B11C5" w:rsidRDefault="004B11C5">
      <w:bookmarkStart w:id="38" w:name="sub_1015"/>
      <w:r>
        <w:t>15. В случае поступления запроса на предоставление Услуги посредством личного приема в Органе опеки и попечительства, МФЦ, посредством Единого портала срок регистрации запроса и документов, необходимых для предоставления Услуги, составляет 1 рабочий день со дня поступления запроса и документов, необходимых для предоставления Услуги, в Орган опеки и попечительства.</w:t>
      </w:r>
    </w:p>
    <w:bookmarkEnd w:id="38"/>
    <w:p w:rsidR="004B11C5" w:rsidRDefault="004B11C5"/>
    <w:p w:rsidR="004B11C5" w:rsidRDefault="004B11C5">
      <w:pPr>
        <w:pStyle w:val="Heading1"/>
      </w:pPr>
      <w:bookmarkStart w:id="39" w:name="sub_1280"/>
      <w:r>
        <w:t>Требования к помещениям, в которых предоставляется Услуга</w:t>
      </w:r>
    </w:p>
    <w:bookmarkEnd w:id="39"/>
    <w:p w:rsidR="004B11C5" w:rsidRDefault="004B11C5"/>
    <w:p w:rsidR="004B11C5" w:rsidRDefault="004B11C5">
      <w:bookmarkStart w:id="40" w:name="sub_1016"/>
      <w:r>
        <w:t>16. Требования к помещениям, в которых предоставляется Услуга, включая требования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официальных сайтах Органов опеки и попечительства в сети "Интернет", а также на Едином портале https://www.gosuslugi.ru.</w:t>
      </w:r>
    </w:p>
    <w:bookmarkEnd w:id="40"/>
    <w:p w:rsidR="004B11C5" w:rsidRDefault="004B11C5"/>
    <w:p w:rsidR="004B11C5" w:rsidRDefault="004B11C5">
      <w:pPr>
        <w:pStyle w:val="Heading1"/>
      </w:pPr>
      <w:bookmarkStart w:id="41" w:name="sub_1290"/>
      <w:r>
        <w:t>Показатели доступности и качества Услуги</w:t>
      </w:r>
    </w:p>
    <w:bookmarkEnd w:id="41"/>
    <w:p w:rsidR="004B11C5" w:rsidRDefault="004B11C5"/>
    <w:p w:rsidR="004B11C5" w:rsidRDefault="004B11C5">
      <w:bookmarkStart w:id="42" w:name="sub_1017"/>
      <w:r>
        <w:t>17. Перечень показателей доступности и качества Услуги размещен на официальных сайтах Министерства образования Саратовской области (далее - Министерство): http://minobr.saratov.gov.ru/activities/juvenile/docs/reglaments.php, Органов опеки и попечительства в сети "Интернет", а также на Едином портале https://www.gosuslugi.ru.</w:t>
      </w:r>
    </w:p>
    <w:bookmarkEnd w:id="42"/>
    <w:p w:rsidR="004B11C5" w:rsidRDefault="004B11C5"/>
    <w:p w:rsidR="004B11C5" w:rsidRDefault="004B11C5">
      <w:pPr>
        <w:pStyle w:val="Heading1"/>
      </w:pPr>
      <w:bookmarkStart w:id="43" w:name="sub_12100"/>
      <w:r>
        <w:t>Иные требования к предоставлению Услуги</w:t>
      </w:r>
    </w:p>
    <w:bookmarkEnd w:id="43"/>
    <w:p w:rsidR="004B11C5" w:rsidRDefault="004B11C5"/>
    <w:p w:rsidR="004B11C5" w:rsidRDefault="004B11C5">
      <w:bookmarkStart w:id="44" w:name="sub_1018"/>
      <w:r>
        <w:t>18. Услуги, которые являются необходимыми и обязательными для предоставления Услуги, законодательством Российской Федерации являются:</w:t>
      </w:r>
    </w:p>
    <w:p w:rsidR="004B11C5" w:rsidRDefault="004B11C5">
      <w:bookmarkStart w:id="45" w:name="sub_10181"/>
      <w:bookmarkEnd w:id="44"/>
      <w:r>
        <w:t>18.1 по подуслуге N 1:</w:t>
      </w:r>
    </w:p>
    <w:bookmarkEnd w:id="45"/>
    <w:p w:rsidR="004B11C5" w:rsidRDefault="004B11C5">
      <w:r>
        <w:t>получение документа о доходах заявителя или его супруга (супруги) от индивидуальной предпринимательской деятельности, деятельности нотариуса, занимающегося частной практикой, адвоката, учредившего адвокатский кабинет, а также о прочих денежных выплатах;</w:t>
      </w:r>
    </w:p>
    <w:p w:rsidR="004B11C5" w:rsidRDefault="004B11C5">
      <w:r>
        <w:t>получение заключения о результатах медицинского освидетельствования заявителя (в случае, если органом опеки и попечительства в рамках межведомственного взаимодействия получена информация из медицинского учреждения об отсутствии оснований для предоставлении заключения о результатах медицинского освидетельствования заявителя);</w:t>
      </w:r>
    </w:p>
    <w:p w:rsidR="004B11C5" w:rsidRDefault="004B11C5">
      <w:bookmarkStart w:id="46" w:name="sub_10182"/>
      <w:r>
        <w:t>18.2. по подуслуге N 2 необходимые и обязательные услуги отсутствуют.</w:t>
      </w:r>
    </w:p>
    <w:bookmarkEnd w:id="46"/>
    <w:p w:rsidR="004B11C5" w:rsidRDefault="004B11C5">
      <w:r>
        <w:t>За предоставление услуг, которые являются необходимыми и обязательными для предоставления государственной услуги плата не взимается.</w:t>
      </w:r>
    </w:p>
    <w:p w:rsidR="004B11C5" w:rsidRDefault="004B11C5">
      <w:bookmarkStart w:id="47" w:name="sub_1019"/>
      <w:r>
        <w:t>19. Информационные системы, используемые для предоставления Услуги:</w:t>
      </w:r>
    </w:p>
    <w:bookmarkEnd w:id="47"/>
    <w:p w:rsidR="004B11C5" w:rsidRDefault="004B11C5">
      <w:r>
        <w:t>Единый портал,</w:t>
      </w:r>
    </w:p>
    <w:p w:rsidR="004B11C5" w:rsidRDefault="004B11C5">
      <w:r>
        <w:t>ФГИС ЕСИА,</w:t>
      </w:r>
    </w:p>
    <w:p w:rsidR="004B11C5" w:rsidRDefault="004B11C5">
      <w:r>
        <w:t>СМЭВ,</w:t>
      </w:r>
    </w:p>
    <w:p w:rsidR="004B11C5" w:rsidRDefault="004B11C5">
      <w:r>
        <w:t>ПГС.</w:t>
      </w:r>
    </w:p>
    <w:p w:rsidR="004B11C5" w:rsidRDefault="004B11C5">
      <w:bookmarkStart w:id="48" w:name="sub_1020"/>
      <w:r>
        <w:t>20. Услуга не предусматривает возможность получения заявителем результата предоставления Услуги в МФЦ, расположенном на территории Саратовской области.</w:t>
      </w:r>
    </w:p>
    <w:bookmarkEnd w:id="48"/>
    <w:p w:rsidR="004B11C5" w:rsidRDefault="004B11C5">
      <w:r>
        <w:t>Принятие решения МФЦ об отказе в приеме запроса о предоставлении Услуги и документов, необходимых для предоставления Услуги, не предусмотрено.</w:t>
      </w:r>
    </w:p>
    <w:p w:rsidR="004B11C5" w:rsidRDefault="004B11C5">
      <w:bookmarkStart w:id="49" w:name="sub_1021"/>
      <w:r>
        <w:t>21. Услуга не предоставляется по экстерриториальному принципу, предусмотренному частью 8.1 статьи 7 Федерального закона "Об организации предоставления государственных и муниципальных услуг".</w:t>
      </w:r>
    </w:p>
    <w:p w:rsidR="004B11C5" w:rsidRDefault="004B11C5">
      <w:bookmarkStart w:id="50" w:name="sub_1022"/>
      <w:bookmarkEnd w:id="49"/>
      <w:r>
        <w:t>22. 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bookmarkEnd w:id="50"/>
    <w:p w:rsidR="004B11C5" w:rsidRDefault="004B11C5">
      <w:r>
        <w:t>В этом случае заявитель авторизуется на Едином портале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4B11C5" w:rsidRDefault="004B11C5">
      <w: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орган опеки и попечительства. При авторизации в ЕСИА заявление о предоставлении государственной услуги считается подписанным простой электронной подписью заявителя.</w:t>
      </w:r>
    </w:p>
    <w:p w:rsidR="004B11C5" w:rsidRDefault="004B11C5">
      <w:r>
        <w:t>Результаты предоставления государственной (муниципальной) услуги, указанные в пункте 8 настоящего Административного регламента, направляются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органа опеки и попечительства в случае направления заявления посредством Единого портала.</w:t>
      </w:r>
    </w:p>
    <w:p w:rsidR="004B11C5" w:rsidRDefault="004B11C5">
      <w:bookmarkStart w:id="51" w:name="sub_1023"/>
      <w:r>
        <w:t>23. Услуга не предоставляется в упреждающем (проактивном) режиме, предусмотренном частью 1 статьи 7.3 Федерального закона "Об организации предоставления государственных и муниципальных услуг".</w:t>
      </w:r>
    </w:p>
    <w:p w:rsidR="004B11C5" w:rsidRDefault="004B11C5">
      <w:bookmarkStart w:id="52" w:name="sub_1024"/>
      <w:bookmarkEnd w:id="51"/>
      <w:r>
        <w:t>24. Получение результата предоставления Услуги в отношении несовершеннолетнего, может осуществляться законным представителем несовершеннолетнего, не являющимся заявителем. В этом случае заявитель, в момент подачи заявления о предоставлении Услуги указывает фамилию, имя, отчество (при наличии),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bookmarkEnd w:id="52"/>
    <w:p w:rsidR="004B11C5" w:rsidRDefault="004B11C5">
      <w: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лично.</w:t>
      </w:r>
    </w:p>
    <w:p w:rsidR="004B11C5" w:rsidRDefault="004B11C5"/>
    <w:p w:rsidR="004B11C5" w:rsidRDefault="004B11C5">
      <w:pPr>
        <w:pStyle w:val="Heading1"/>
      </w:pPr>
      <w:bookmarkStart w:id="53" w:name="sub_12110"/>
      <w:r>
        <w:t>Исчерпывающий перечень документов, необходимых для предоставления Услуги</w:t>
      </w:r>
    </w:p>
    <w:bookmarkEnd w:id="53"/>
    <w:p w:rsidR="004B11C5" w:rsidRDefault="004B11C5"/>
    <w:p w:rsidR="004B11C5" w:rsidRDefault="004B11C5">
      <w:bookmarkStart w:id="54" w:name="sub_1025"/>
      <w:r>
        <w:t>25. Исчерпывающий перечень документов, необходимых в соответствии с законодательными иными нормативными правовыми актами для предоставления Услуги, которые Заявитель должен представить самостоятельно с учетом идентификаторов категорий (признаков) заявителей, и способы их подачи приведены в Таблице N 2 приложения к настоящему Административному регламенту.</w:t>
      </w:r>
    </w:p>
    <w:bookmarkEnd w:id="54"/>
    <w:p w:rsidR="004B11C5" w:rsidRDefault="004B11C5">
      <w:r>
        <w:t>Перечень документов для предоставления Услуги, которые Заявитель вправе представить по собственной инициативе приведен в Таблице N 2 приложения к настоящему Административному регламенту.</w:t>
      </w:r>
    </w:p>
    <w:p w:rsidR="004B11C5" w:rsidRDefault="004B11C5">
      <w:r>
        <w:t>Формы запросов о предоставлении Услуги приведены в приложении к настоящему Административному регламенту.</w:t>
      </w:r>
    </w:p>
    <w:p w:rsidR="004B11C5" w:rsidRDefault="004B11C5">
      <w:pPr>
        <w:pStyle w:val="a2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B11C5" w:rsidRDefault="004B11C5">
      <w:pPr>
        <w:pStyle w:val="a2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предыдущего абзаца допущена опечатка. Вместо "приложении" имеется в виду "приложении N 1" </w:t>
      </w:r>
    </w:p>
    <w:p w:rsidR="004B11C5" w:rsidRDefault="004B11C5">
      <w:pPr>
        <w:pStyle w:val="a2"/>
        <w:rPr>
          <w:shd w:val="clear" w:color="auto" w:fill="F0F0F0"/>
        </w:rPr>
      </w:pPr>
      <w:r>
        <w:t xml:space="preserve"> </w:t>
      </w:r>
    </w:p>
    <w:p w:rsidR="004B11C5" w:rsidRDefault="004B11C5">
      <w:pPr>
        <w:pStyle w:val="Heading1"/>
      </w:pPr>
      <w:bookmarkStart w:id="55" w:name="sub_12120"/>
      <w:r>
        <w:t>Исчерпывающий перечень оснований для отказа в приеме запроса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bookmarkEnd w:id="55"/>
    <w:p w:rsidR="004B11C5" w:rsidRDefault="004B11C5"/>
    <w:p w:rsidR="004B11C5" w:rsidRDefault="004B11C5">
      <w:bookmarkStart w:id="56" w:name="sub_1026"/>
      <w:r>
        <w:t>26. Основания для отказа в приеме запроса о предоставлении Услуги и документов необходимых, для предоставления Услуги законодательством Российской Федерации не предусмотрены.</w:t>
      </w:r>
    </w:p>
    <w:p w:rsidR="004B11C5" w:rsidRDefault="004B11C5">
      <w:bookmarkStart w:id="57" w:name="sub_1027"/>
      <w:bookmarkEnd w:id="56"/>
      <w:r>
        <w:t>27. Основания для приостановления предоставления Услуги законодательством Российской Федерации не предусмотрены.</w:t>
      </w:r>
    </w:p>
    <w:p w:rsidR="004B11C5" w:rsidRDefault="004B11C5">
      <w:bookmarkStart w:id="58" w:name="sub_1028"/>
      <w:bookmarkEnd w:id="57"/>
      <w:r>
        <w:t>28. Исчерпывающий перечень оснований для отказа Органом опеки и попечительства Заявителю с учетом категорий (признаков) Заявителя в предоставлении Услуги приведен в Таблице N 3 приложения к настоящему Административному регламенту.</w:t>
      </w:r>
    </w:p>
    <w:bookmarkEnd w:id="58"/>
    <w:p w:rsidR="004B11C5" w:rsidRDefault="004B11C5"/>
    <w:p w:rsidR="004B11C5" w:rsidRDefault="004B11C5">
      <w:pPr>
        <w:pStyle w:val="Heading1"/>
      </w:pPr>
      <w:bookmarkStart w:id="59" w:name="sub_1300"/>
      <w:r>
        <w:t>III. Состав, последовательность и сроки выполнения административных процедур</w:t>
      </w:r>
    </w:p>
    <w:bookmarkEnd w:id="59"/>
    <w:p w:rsidR="004B11C5" w:rsidRDefault="004B11C5"/>
    <w:p w:rsidR="004B11C5" w:rsidRDefault="004B11C5">
      <w:pPr>
        <w:pStyle w:val="Heading1"/>
      </w:pPr>
      <w:bookmarkStart w:id="60" w:name="sub_1310"/>
      <w:r>
        <w:t>Перечень осуществляемых при предоставлении Услуги административных процедур</w:t>
      </w:r>
    </w:p>
    <w:bookmarkEnd w:id="60"/>
    <w:p w:rsidR="004B11C5" w:rsidRDefault="004B11C5"/>
    <w:p w:rsidR="004B11C5" w:rsidRDefault="004B11C5">
      <w:bookmarkStart w:id="61" w:name="sub_1029"/>
      <w:r>
        <w:t>29. Административные процедуры, осуществляемые при предоставлении Услуги:</w:t>
      </w:r>
    </w:p>
    <w:p w:rsidR="004B11C5" w:rsidRDefault="004B11C5">
      <w:bookmarkStart w:id="62" w:name="sub_10291"/>
      <w:bookmarkEnd w:id="61"/>
      <w:r>
        <w:t>а) прием запроса и документов, необходимых для предоставления Услуги;</w:t>
      </w:r>
    </w:p>
    <w:p w:rsidR="004B11C5" w:rsidRDefault="004B11C5">
      <w:bookmarkStart w:id="63" w:name="sub_10292"/>
      <w:bookmarkEnd w:id="62"/>
      <w:r>
        <w:t>б) принятие решения о предоставлении (об отказе в предоставлении) Услуги;</w:t>
      </w:r>
    </w:p>
    <w:p w:rsidR="004B11C5" w:rsidRDefault="004B11C5">
      <w:bookmarkStart w:id="64" w:name="sub_10293"/>
      <w:bookmarkEnd w:id="63"/>
      <w:r>
        <w:t>в) предоставление результата Услуги.</w:t>
      </w:r>
    </w:p>
    <w:p w:rsidR="004B11C5" w:rsidRDefault="004B11C5">
      <w:bookmarkStart w:id="65" w:name="sub_1030"/>
      <w:bookmarkEnd w:id="64"/>
      <w:r>
        <w:t>30. При предоставлении Услуги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 не предусмотрено.</w:t>
      </w:r>
    </w:p>
    <w:bookmarkEnd w:id="65"/>
    <w:p w:rsidR="004B11C5" w:rsidRDefault="004B11C5"/>
    <w:p w:rsidR="004B11C5" w:rsidRDefault="004B11C5">
      <w:pPr>
        <w:pStyle w:val="Heading1"/>
      </w:pPr>
      <w:bookmarkStart w:id="66" w:name="sub_1320"/>
      <w:r>
        <w:t>Профилирование Заявителя</w:t>
      </w:r>
    </w:p>
    <w:bookmarkEnd w:id="66"/>
    <w:p w:rsidR="004B11C5" w:rsidRDefault="004B11C5"/>
    <w:p w:rsidR="004B11C5" w:rsidRDefault="004B11C5">
      <w:bookmarkStart w:id="67" w:name="sub_1031"/>
      <w:r>
        <w:t>31. Профилирование Заявителя определяется путем анкетирования Заявителя, в процессе которого устанавливаются категории (признаки) Заявителя.</w:t>
      </w:r>
    </w:p>
    <w:bookmarkEnd w:id="67"/>
    <w:p w:rsidR="004B11C5" w:rsidRDefault="004B11C5">
      <w:r>
        <w:t>Определение категорий (признаков) Заявителя осуществляется в соответствии с Таблицей N 1 приложения к настоящему Административному регламенту путем сопоставления категорий Заявителя и значения признаков Заявителя, в ходе которого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Услуги.</w:t>
      </w:r>
    </w:p>
    <w:p w:rsidR="004B11C5" w:rsidRDefault="004B11C5">
      <w:bookmarkStart w:id="68" w:name="sub_1032"/>
      <w:r>
        <w:t>32. Профилирование осуществляется:</w:t>
      </w:r>
    </w:p>
    <w:p w:rsidR="004B11C5" w:rsidRDefault="004B11C5">
      <w:bookmarkStart w:id="69" w:name="sub_10321"/>
      <w:bookmarkEnd w:id="68"/>
      <w:r>
        <w:t>1) при подаче запроса в Органе опеки и попечительства, МФЦ на личном приеме;</w:t>
      </w:r>
    </w:p>
    <w:p w:rsidR="004B11C5" w:rsidRDefault="004B11C5">
      <w:bookmarkStart w:id="70" w:name="sub_10322"/>
      <w:bookmarkEnd w:id="69"/>
      <w:r>
        <w:t>2) при подаче запроса о предоставлении Услуги с использованием Единого портала.</w:t>
      </w:r>
    </w:p>
    <w:bookmarkEnd w:id="70"/>
    <w:p w:rsidR="004B11C5" w:rsidRDefault="004B11C5"/>
    <w:p w:rsidR="004B11C5" w:rsidRDefault="004B11C5">
      <w:pPr>
        <w:pStyle w:val="Heading1"/>
      </w:pPr>
      <w:bookmarkStart w:id="71" w:name="sub_1400"/>
      <w:r>
        <w:t>IV. Способы информирования заявителя об изменении статуса рассмотрения запроса о предоставлении Услуги</w:t>
      </w:r>
    </w:p>
    <w:bookmarkEnd w:id="71"/>
    <w:p w:rsidR="004B11C5" w:rsidRDefault="004B11C5"/>
    <w:p w:rsidR="004B11C5" w:rsidRDefault="004B11C5">
      <w:bookmarkStart w:id="72" w:name="sub_1033"/>
      <w:r>
        <w:t>33. Информирование заявителя об изменении статуса рассмотрения запроса о предоставлении Услуги осуществляется посредством направления уведомлений в личный кабинет заявителя на ЕПГУ в соответствии с частью 3.1 статьи 21 Федерального закона от 27 июля 2010 года N 210-ФЗ "Об организации предоставления государственных и муниципальных услуг.</w:t>
      </w:r>
    </w:p>
    <w:bookmarkEnd w:id="72"/>
    <w:p w:rsidR="004B11C5" w:rsidRDefault="004B11C5"/>
    <w:p w:rsidR="004B11C5" w:rsidRDefault="004B11C5">
      <w:pPr>
        <w:ind w:firstLine="698"/>
        <w:jc w:val="right"/>
      </w:pPr>
      <w:bookmarkStart w:id="73" w:name="sub_10100"/>
      <w:r>
        <w:rPr>
          <w:rStyle w:val="a"/>
          <w:bCs/>
        </w:rPr>
        <w:t>Приложение</w:t>
      </w:r>
      <w:r>
        <w:rPr>
          <w:rStyle w:val="a"/>
          <w:bCs/>
        </w:rPr>
        <w:br/>
        <w:t>к Административному регламенту министерства</w:t>
      </w:r>
      <w:r>
        <w:rPr>
          <w:rStyle w:val="a"/>
          <w:bCs/>
        </w:rPr>
        <w:br/>
        <w:t>образования Саратовской области по предоставлению</w:t>
      </w:r>
      <w:r>
        <w:rPr>
          <w:rStyle w:val="a"/>
          <w:bCs/>
        </w:rPr>
        <w:br/>
        <w:t>государственной услуги "Установление опеки,</w:t>
      </w:r>
      <w:r>
        <w:rPr>
          <w:rStyle w:val="a"/>
          <w:bCs/>
        </w:rPr>
        <w:br/>
        <w:t>попечительства (в том числе предварительные</w:t>
      </w:r>
      <w:r>
        <w:rPr>
          <w:rStyle w:val="a"/>
          <w:bCs/>
        </w:rPr>
        <w:br/>
        <w:t xml:space="preserve">опека и попечительство)" </w:t>
      </w:r>
    </w:p>
    <w:bookmarkEnd w:id="73"/>
    <w:p w:rsidR="004B11C5" w:rsidRDefault="004B11C5"/>
    <w:p w:rsidR="004B11C5" w:rsidRDefault="004B11C5">
      <w:pPr>
        <w:pStyle w:val="Heading1"/>
      </w:pPr>
      <w:r>
        <w:t>Перечень</w:t>
      </w:r>
      <w:r>
        <w:br/>
        <w:t xml:space="preserve"> условных обозначений и сокращений</w:t>
      </w:r>
    </w:p>
    <w:p w:rsidR="004B11C5" w:rsidRDefault="004B11C5"/>
    <w:p w:rsidR="004B11C5" w:rsidRDefault="004B11C5">
      <w:bookmarkStart w:id="74" w:name="sub_101001"/>
      <w:r>
        <w:rPr>
          <w:rStyle w:val="a"/>
          <w:bCs/>
        </w:rPr>
        <w:t>Единый портал</w:t>
      </w:r>
      <w:r>
        <w:t xml:space="preserve"> - Федеральная государственная информационная система "Единый портал государственных и муниципальных услуг (функций)";</w:t>
      </w:r>
    </w:p>
    <w:p w:rsidR="004B11C5" w:rsidRDefault="004B11C5">
      <w:bookmarkStart w:id="75" w:name="sub_101002"/>
      <w:bookmarkEnd w:id="74"/>
      <w:r>
        <w:rPr>
          <w:rStyle w:val="a"/>
          <w:bCs/>
        </w:rPr>
        <w:t>МФЦ</w:t>
      </w:r>
      <w:r>
        <w:t xml:space="preserve"> - многофункциональный центр предоставления государственных и муниципальных услуг;</w:t>
      </w:r>
    </w:p>
    <w:p w:rsidR="004B11C5" w:rsidRDefault="004B11C5">
      <w:bookmarkStart w:id="76" w:name="sub_101003"/>
      <w:bookmarkEnd w:id="75"/>
      <w:r>
        <w:rPr>
          <w:rStyle w:val="a"/>
          <w:bCs/>
        </w:rPr>
        <w:t>Министерство</w:t>
      </w:r>
      <w:r>
        <w:t xml:space="preserve"> - министерство образования Саратовской области;</w:t>
      </w:r>
    </w:p>
    <w:p w:rsidR="004B11C5" w:rsidRDefault="004B11C5">
      <w:bookmarkStart w:id="77" w:name="sub_101004"/>
      <w:bookmarkEnd w:id="76"/>
      <w:r>
        <w:rPr>
          <w:rStyle w:val="a"/>
          <w:bCs/>
        </w:rPr>
        <w:t>СМЭВ</w:t>
      </w:r>
      <w:r>
        <w:t xml:space="preserve"> - Федеральная государственная информационная система "Единая система межведомственного электронного взаимодействия";</w:t>
      </w:r>
    </w:p>
    <w:p w:rsidR="004B11C5" w:rsidRDefault="004B11C5">
      <w:bookmarkStart w:id="78" w:name="sub_101005"/>
      <w:bookmarkEnd w:id="77"/>
      <w:r>
        <w:rPr>
          <w:rStyle w:val="a"/>
          <w:bCs/>
        </w:rPr>
        <w:t>ФГИС ДО</w:t>
      </w:r>
      <w:r>
        <w:t xml:space="preserve"> -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bookmarkEnd w:id="78"/>
    <w:p w:rsidR="004B11C5" w:rsidRDefault="004B11C5">
      <w:r>
        <w:rPr>
          <w:rStyle w:val="a"/>
          <w:bCs/>
        </w:rPr>
        <w:t>ФГИС ЕСИА</w:t>
      </w:r>
      <w:r>
        <w:t xml:space="preserve"> - Федеральная государственная информационная система "Единая система аутентификации и идентификации";</w:t>
      </w:r>
    </w:p>
    <w:p w:rsidR="004B11C5" w:rsidRDefault="004B11C5">
      <w:bookmarkStart w:id="79" w:name="sub_101006"/>
      <w:r>
        <w:rPr>
          <w:rStyle w:val="a"/>
          <w:bCs/>
        </w:rPr>
        <w:t>ПГС</w:t>
      </w:r>
      <w:r>
        <w:t xml:space="preserve"> - Федеральная государственная информационная система "Единая система предоставления государственных и муниципальных услуг (сервисов)".</w:t>
      </w:r>
    </w:p>
    <w:bookmarkEnd w:id="79"/>
    <w:p w:rsidR="004B11C5" w:rsidRDefault="004B11C5"/>
    <w:p w:rsidR="004B11C5" w:rsidRDefault="004B11C5">
      <w:pPr>
        <w:pStyle w:val="Heading1"/>
      </w:pPr>
      <w:bookmarkStart w:id="80" w:name="sub_10110"/>
      <w:r>
        <w:t>Таблица N 1. Идентификаторы категорий (признаков) заявителей</w:t>
      </w:r>
    </w:p>
    <w:bookmarkEnd w:id="80"/>
    <w:p w:rsidR="004B11C5" w:rsidRDefault="004B11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2540"/>
        <w:gridCol w:w="6782"/>
      </w:tblGrid>
      <w:tr w:rsidR="004B11C5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Признак заявителя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Значения признака заявителя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Результат Услуги: выдача (направление) заявителю распорядительного акта органа опеки и попечительства о назначении (об отказе в назначении) опекуна (попечителя).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</w:pPr>
            <w:r>
              <w:t>Категория заявителя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5"/>
            </w:pPr>
            <w:r>
              <w:t>а)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не имеющий заключения органа опеки и попечительства о возможности быть опекуном (попечителем), усыновителем;</w:t>
            </w:r>
          </w:p>
          <w:p w:rsidR="004B11C5" w:rsidRDefault="004B11C5">
            <w:pPr>
              <w:pStyle w:val="a5"/>
            </w:pPr>
            <w:r>
              <w:t>б)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имеющий заключение органа опеки и попечительства о возможности гражданина быть опекуном (попечителем), усыновителем;</w:t>
            </w:r>
          </w:p>
          <w:p w:rsidR="004B11C5" w:rsidRDefault="004B11C5">
            <w:pPr>
              <w:pStyle w:val="a5"/>
            </w:pPr>
            <w:r>
              <w:t>в) 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родителей.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</w:pPr>
            <w:r>
              <w:t>Лицо, обратившееся за предоставлением услуги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5"/>
            </w:pPr>
            <w:r>
              <w:t>Физическое лицо.</w:t>
            </w:r>
          </w:p>
        </w:tc>
      </w:tr>
    </w:tbl>
    <w:p w:rsidR="004B11C5" w:rsidRDefault="004B11C5"/>
    <w:p w:rsidR="004B11C5" w:rsidRDefault="004B11C5">
      <w:pPr>
        <w:ind w:firstLine="0"/>
        <w:jc w:val="left"/>
        <w:sectPr w:rsidR="004B11C5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4B11C5" w:rsidRDefault="004B11C5">
      <w:pPr>
        <w:pStyle w:val="Heading1"/>
      </w:pPr>
      <w:bookmarkStart w:id="81" w:name="sub_10120"/>
      <w:r>
        <w:t>Таблица N 2. Исчерпывающий перечень документов, необходимых для предоставления государственной Услуги</w:t>
      </w:r>
    </w:p>
    <w:bookmarkEnd w:id="81"/>
    <w:p w:rsidR="004B11C5" w:rsidRDefault="004B11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633"/>
        <w:gridCol w:w="2799"/>
        <w:gridCol w:w="3340"/>
        <w:gridCol w:w="2549"/>
        <w:gridCol w:w="2016"/>
        <w:gridCol w:w="1122"/>
      </w:tblGrid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(признак) заявителя (лицо, обратившееся за предоставлением услуги)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признака заявителя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документа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подачи документа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предоставляемым документам (формат, форма)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Heading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не имеющий заключения органа опеки и попечительства о возможности быть опекуном (попечителем), усыновителем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 N 1.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Документы, удостоверяющие личность заявителя: паспорт гражданина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иностранного гражданина;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в органе опеки и попечительства - оригинал;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Справка с места работы лица, желающего усыновить ребенка,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справку с места работы супруга (супруги) лица, желающего усыновить ребенка,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(супруги);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письменное согласие совершеннолетних членов семьи и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согласия для физических лиц, оригинал по форме согласно приложению N 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Копия свидетельства о прохождении подготовки лица, желающего принять на воспитание в свою семью ребенка, оставшегося без попечения родителей,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Краткая автобиография гражданина, выразившего желание стать опекуном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Согласие на обработку персональных данных Заявителя N 1, составленное в соответствии с требованиями Федерального закона от 27.07.2006 N 152-ФЗ "О персональных данных" по форме согласно приложению N 3 к настоящему Административному регламенту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 по форме согласно приложению N 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имеющий заключение органа опеки и попечительства о возможности гражданина быть опекуном (попечителем), усыновителем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 N 1.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Документы, удостоверяющие личность заявителя: паспорт гражданина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иностранного гражданина;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в органе опеки и попечительства - оригинал;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Заключение органа опеки и попечительства, выданное по месту жительства гражданина(-ан), о возможности гражданина быть усыновителем или опекуном (попечителем)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по форме, установленной приказом Министерства просвещения Российской Федерации от 15.06.2020 N 300 "Об утверждении Порядка формирования, ведения и использования государственного банка данных о детях, оставшихся без попечения родителей"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Справка с места работы лица, желающего усыновить ребенка,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справку с места работы супруга (супруги) лица, желающего усыновить ребенка,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(предоставляется в случае, если с момента выдачи прошло более года)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(предоставляется в случае, если с момента выдачи прошло более 6 месяцев)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Согласие на обработку персональных данных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оригинал, по форме согласно приложению N 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 N 1.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Документы, удостоверяющие личность заявителя: паспорт гражданина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иностранного гражданина;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в органе опеки и попечительства - оригинал;</w:t>
            </w:r>
          </w:p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Согласие на обработку персональных данных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оригинал, по форме согласно приложению N 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Heading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не имеющий заключения органа опеки и попечительства о возможности быть опекуном (попечителем), усыновителем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сведения о гражданах, зарегистрированных по месту жительства гражданина, выразившего желание стать опекуном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сведения, подтверждающие отсутствие у гражданина обстоятельств, указанных в подпунктах 9-11 пункта 1 статьи 127, абзацах третьем и четвертом пункта 1 статьи 146 Семейного кодекса Российской Федерации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Копия страхового свидетельства обязательного пенсионного страхования гражданина или документа, подтверждающего регистрацию Заявителя в системе индивидуального (персонифицированного) учета (при наличии такой регистрации);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имеющий заключение органа опеки и попечительства о возможности гражданина быть опекуном (попечителем), усыновителем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Сведения, подтверждающие отсутствие у гражданина обстоятельств, указанных в подпунктах 9-11 пункта 1 статьи 127, абзацах третьем и четвертом пункта 1 статьи 146 Семейного кодекса Российской Федерации (предоставляется в случае, если с момента выдачи заключения органа опеки и попечительства о возможности гражданина быть опекуном (попечителем), усыновителем прошло более года)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 (предоставляется в случае, если с момента выдачи прошло более года)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 обследования органом опеки и попечительства условий жизни заявителя по форме в соответствии с приложением N 5 к приказу Министерства просвещения Российской Федерации от 10 января 2019 года N 4 "О реализации отдельных вопросов осуществления опеки и попечительства в отношении несовершеннолетних граждан" (требуется в случае, если заявитель проживает не по месту жительства несовершеннолетнего, нуждающегося в установлении предварительной опеки (попечительства)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:rsidR="004B11C5" w:rsidRDefault="004B11C5"/>
    <w:p w:rsidR="004B11C5" w:rsidRDefault="004B11C5">
      <w:pPr>
        <w:ind w:firstLine="0"/>
        <w:jc w:val="left"/>
        <w:sectPr w:rsidR="004B11C5">
          <w:headerReference w:type="default" r:id="rId7"/>
          <w:foot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4B11C5" w:rsidRDefault="004B11C5">
      <w:pPr>
        <w:pStyle w:val="Heading1"/>
      </w:pPr>
      <w:bookmarkStart w:id="82" w:name="sub_10130"/>
      <w:r>
        <w:t>Таблица N 3.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bookmarkEnd w:id="82"/>
    <w:p w:rsidR="004B11C5" w:rsidRDefault="004B11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801"/>
      </w:tblGrid>
      <w:tr w:rsidR="004B11C5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Наименование категории (признака) заявителя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Перечень оснований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Heading1"/>
            </w:pPr>
            <w:r>
              <w:t>Основания для отказа в приеме запроса о предоставлении Услуги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</w:pPr>
            <w:r>
              <w:t>Физическое лицо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5"/>
            </w:pPr>
            <w:r>
              <w:t>Основания для отказа в приеме запроса на предоставление Услуги законодательством Российской Федерации не предусмотрены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Heading1"/>
            </w:pPr>
            <w:r>
              <w:t>Основания для приостановления предоставления Услуги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</w:pPr>
            <w:r>
              <w:t>Физическое лицо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5"/>
            </w:pPr>
            <w: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Heading1"/>
            </w:pPr>
            <w:r>
              <w:t>Основания для отказа в предоставлении Услуги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5"/>
            </w:pPr>
            <w:r>
              <w:t>Физическое лицо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5"/>
            </w:pPr>
            <w:r>
              <w:t>а) заявитель не соответствует категории лиц, имеющих право на предоставление услуги;</w:t>
            </w:r>
          </w:p>
          <w:p w:rsidR="004B11C5" w:rsidRDefault="004B11C5">
            <w:pPr>
              <w:pStyle w:val="a5"/>
            </w:pPr>
            <w:r>
              <w:t>б) в документах, представленных заявителем, выявлены недостоверные или искаженные сведения; в) 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  <w:p w:rsidR="004B11C5" w:rsidRDefault="004B11C5">
            <w:pPr>
              <w:pStyle w:val="a5"/>
            </w:pPr>
            <w:r>
              <w:t>г) предоставлен не полный пакет документов.</w:t>
            </w:r>
          </w:p>
        </w:tc>
      </w:tr>
    </w:tbl>
    <w:p w:rsidR="004B11C5" w:rsidRDefault="004B11C5">
      <w:pPr>
        <w:pStyle w:val="a2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B11C5" w:rsidRDefault="004B11C5">
      <w:pPr>
        <w:pStyle w:val="a2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приложений приводится в соответствии с источником</w:t>
      </w:r>
    </w:p>
    <w:p w:rsidR="004B11C5" w:rsidRDefault="004B11C5">
      <w:pPr>
        <w:ind w:firstLine="698"/>
        <w:jc w:val="right"/>
      </w:pPr>
      <w:bookmarkStart w:id="83" w:name="sub_101000"/>
      <w:r>
        <w:rPr>
          <w:rStyle w:val="a"/>
          <w:bCs/>
        </w:rPr>
        <w:t>Приложение N 1</w:t>
      </w:r>
    </w:p>
    <w:bookmarkEnd w:id="83"/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В орган опеки и попечительства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от 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(фамилия, имя, отчество (при наличии)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           Заявление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гражданина, выразившего желание стать опекуном или попечителем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несовершеннолетнего гражданина либо принять детей, оставшихся без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>попечения родителей, в семью на воспитание в иных установленных семейным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законодательством Российской Федерации формах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(фамилия, имя, отчество (при наличии)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(число, месяц, год и место рождения)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Гражданство 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Документ, удостоверяющий личность: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(серия, номер, когда и кем выдан)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Адрес места жительства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(указывается полный адрес места жительства, подтвержденный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регистрацией места жительства, в случае его отсутствия ставится прочерк;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граждане, относящиеся к коренным малочисленным народам Российской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Федерации и не имеющие места, где они постоянно или преимущественно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проживают, ведущие кочевой и (или) полукочевой образ жизни, указывают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сведения о регистрации по месту жительства в одном из муниципальных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образований (по выбору этих граждан), в границах которого проходят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маршруты кочевий гражданина)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Адрес места пребывания 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(заполняется, если имеется подтвержденное регистрацией место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пребывания, в том числе при наличии подтвержденного регистрацией места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жительства. Указывается полный адрес места пребывания, в случае его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отсутствия ставится прочерк)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Адрес места фактического проживания 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(заполняется, если адрес места фактического проживания не совпадает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с адресом места жительства или местом пребывания либо не имеется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подтвержденного регистрацией места жительства и места пребывания)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(указать субъекты Российской Федерации, в которых проживал(а)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ранее, в том числе проходил службу в Советской Армии, Вооруженных Силах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Российской Федерации)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Номер телефона 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(указывается при наличии)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Сведения о наличии (отсутствии) судимости и (или)  факте  уголовного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преследования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2.75pt">
            <v:imagedata r:id="rId9" o:title=""/>
          </v:shape>
        </w:pict>
      </w:r>
      <w:r>
        <w:rPr>
          <w:sz w:val="22"/>
          <w:szCs w:val="22"/>
        </w:rPr>
        <w:t xml:space="preserve"> не имел и  не  имею  судимости  за  преступления  против   жизни 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здоровья,   свободы,    чести    и    достоинства       личности, половой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неприкосновенности  и  половой   свободы   личности,       против семьи 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несовершеннолетних, здоровья населения и общественной  нравственности,  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также против общественной безопасности, мира и безопасности человечества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26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не  подвергался  и  не  подвергаюсь  уголовному   преследованию за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преступления против  жизни  и  здоровья,  свободы,  чести  и  достоинства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личности, половой неприкосновенности и половой свободы  личности,  против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семьи   и   несовершеннолетних,   здоровья   населения   и   общественной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нравственности,  а  также  против  общественной  безопасности,   мира   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безопасности человечества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27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не имею неснятую или непогашенную судимость за  тяжкие  или  особо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тяжкие преступления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Сведения о получаемой пенсии, ее виде и  размере,  страховом  номере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индивидуального лицевого счета (СНИЛС)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лицами, основным источником доходов которых являются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страховое обеспечение по обязательному пенсионному страхованию или иные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пенсионные выплаты)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Сведения  о  гражданах,  зарегистрированных  по   месту   жительства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гражданина</w:t>
      </w:r>
    </w:p>
    <w:p w:rsidR="004B11C5" w:rsidRDefault="004B11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3000"/>
        <w:gridCol w:w="1478"/>
        <w:gridCol w:w="2400"/>
        <w:gridCol w:w="2445"/>
      </w:tblGrid>
      <w:tr w:rsidR="004B11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Год рождения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Родственное отношение к ребенку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  <w:jc w:val="center"/>
            </w:pPr>
            <w:r>
              <w:t>С какого времени зарегистрирован и проживает</w:t>
            </w: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</w:pPr>
          </w:p>
        </w:tc>
      </w:tr>
      <w:tr w:rsidR="004B11C5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5" w:rsidRDefault="004B11C5">
            <w:pPr>
              <w:pStyle w:val="a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1C5" w:rsidRDefault="004B11C5">
            <w:pPr>
              <w:pStyle w:val="a3"/>
            </w:pPr>
          </w:p>
        </w:tc>
      </w:tr>
    </w:tbl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28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 прошу  выдать  мне  заключение  о   возможности     быть опекуном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(попечителем)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29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выдать мне заключение о возможности быть приемным  родителем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прошу выдать мне заключение о возможности быть патронатным воспитателем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0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выдать мне заключение о возможности быть усыновителем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1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передать мне под опеку (попечительство)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фамилия, имя, отчество (при наличии) ребенка (детей),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число, месяц, год рождения)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2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передать мне под опеку (попечительство) на возмездной основе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фамилия, имя, отчество (при наличии) ребенка (детей),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число, месяц, год рождения)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3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передать мне в патронатную семью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фамилия, имя, отчество (при наличии) ребенка (детей),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число, месяц, год рождения)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Материальные возможности, жилищные  условия,  состояние   здоровья 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характер  работы  позволяют  мне  взять   ребенка   (детей)   под   опеку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(попечительство), в приемную или патронатную семью.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Дополнительно могу сообщить о себе следующее: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(указываются наличие у гражданина необходимых знаний и навыков в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воспитании детей, сведения о профессиональной деятельности, о прохождении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подготовки лиц, желающих принять на воспитание в свою семью ребенка,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оставшегося без попечения родителей, на территории Российской Федерации)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(указываются фамилия, имя, отчество (при наличии)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даю  согласие  на  обработку  и использование  моих  персональных данных,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содержащихся в настоящем заявлении и предоставленных мною документах.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    предупрежден(на)   об   ответственности   за      представление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недостоверных либо искаженных сведений.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(подпись, дата)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 следующие документы: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4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краткая автобиография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5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справка с места работы с указанием  должности  и  размера  средней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заработной  платы  за  последние  12  месяцев  и  (или)  иной   документ,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подтверждающий доход, или справка с  места  работы  супруга   (супруги) с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указанием должности и размера средней заработной платы  за  последние  12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месяцев и (или) иной документ, подтверждающий доход супруга (супруги)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6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заключение о результатах медицинского освидетельствования граждан,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намеревающихся усыновить (удочерить), взять под опеку (попечительство), в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приемную или  патронатную  семью  детей-сирот  и  детей,   оставшихся без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попечения родителей, заключение по форме N 164/у*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7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копия свидетельства о браке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8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письменное согласие членов семьи на прием ребенка (детей) в семью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39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копия свидетельства о прохождении подготовки лиц, желающих принять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на воспитание в свою семью ребенка, оставшегося без попечения  родителей,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на  территории   Российской   Федерации   (прилагается     гражданами, за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исключением близких родственников ребенка, а также лиц, которые  являются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или являлись усыновителями и в  отношении  которых  усыновление  не  было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отменено, и лиц, которые являются или являлись  опекунами  (попечителями)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детей и которые не были  отстранены  от  исполнения  возложенных   на них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обязанностей)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7C47">
        <w:rPr>
          <w:sz w:val="22"/>
          <w:szCs w:val="22"/>
        </w:rPr>
        <w:pict>
          <v:shape id="_x0000_i1040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документы, подтверждающие ведение кочевого  и  (или)  полукочевого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образа жизни, выданные органами местного самоуправления  соответствующего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4B11C5" w:rsidRDefault="004B11C5"/>
    <w:p w:rsidR="004B11C5" w:rsidRDefault="004B11C5">
      <w:pPr>
        <w:ind w:firstLine="698"/>
        <w:jc w:val="right"/>
      </w:pPr>
      <w:bookmarkStart w:id="84" w:name="sub_10200"/>
      <w:r>
        <w:rPr>
          <w:rStyle w:val="a"/>
          <w:bCs/>
        </w:rPr>
        <w:t>Приложение N 2</w:t>
      </w:r>
    </w:p>
    <w:bookmarkEnd w:id="84"/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В орган опеки и попечительства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указать район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От 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ФИО гражданина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Проживающего по адресу: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            Согласие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совершеннолетних членов семьи с учетом мнения детей, достигших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10-летнего возраста, проживающих совместно с гражданином, выразившим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желание стать опекуном, попечителем, на прием ребенка (детей) в семью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 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указать ФИО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согласен (согласна), с тем, что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(указать степень родства с кандидатом в опекуны (попечители),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приемные родители, ФИО кандидата)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берет  под  опеку  (попечительство),   на  воспитание  в  приемную  семью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несовершеннолетнего(них) 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Ф.И.О. ребенка (детей), дата рождения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Мнение ребенка (детей), достигших 10-летнего возраста и  проживающих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совместно с нами 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Ф.И.О. ребенка (детей), дата рождения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учтено.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 ознакомлен(а) с правами и обязанностями, которые  будет  исполнять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опекун (попечитель), приемный родитель 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(фамилия, имя, отчество)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Даю согласие на обработку и использование моих персональных  данных,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содержащихся в настоящем заявлении. Составлено в присутствии  специалиста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органа опеки и попечительства/МФЦ 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 подпись специалиста дата составления документа.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Дата                                                              Подпись</w:t>
      </w:r>
    </w:p>
    <w:p w:rsidR="004B11C5" w:rsidRDefault="004B11C5"/>
    <w:p w:rsidR="004B11C5" w:rsidRDefault="004B11C5">
      <w:pPr>
        <w:ind w:firstLine="698"/>
        <w:jc w:val="right"/>
      </w:pPr>
      <w:bookmarkStart w:id="85" w:name="sub_10300"/>
      <w:r>
        <w:rPr>
          <w:rStyle w:val="a"/>
          <w:bCs/>
        </w:rPr>
        <w:t>Приложение N 3</w:t>
      </w:r>
      <w:r>
        <w:rPr>
          <w:rStyle w:val="a"/>
          <w:bCs/>
        </w:rPr>
        <w:br/>
        <w:t>к Административному регламенту министерства</w:t>
      </w:r>
      <w:r>
        <w:rPr>
          <w:rStyle w:val="a"/>
          <w:bCs/>
        </w:rPr>
        <w:br/>
        <w:t>образования Саратовской области по предоставлению</w:t>
      </w:r>
      <w:r>
        <w:rPr>
          <w:rStyle w:val="a"/>
          <w:bCs/>
        </w:rPr>
        <w:br/>
        <w:t>государственной услуги "Установление опеки,</w:t>
      </w:r>
      <w:r>
        <w:rPr>
          <w:rStyle w:val="a"/>
          <w:bCs/>
        </w:rPr>
        <w:br/>
        <w:t>попечительства (в том числе предварительные</w:t>
      </w:r>
      <w:r>
        <w:rPr>
          <w:rStyle w:val="a"/>
          <w:bCs/>
        </w:rPr>
        <w:br/>
        <w:t xml:space="preserve">опека и попечительство)" </w:t>
      </w:r>
    </w:p>
    <w:bookmarkEnd w:id="85"/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            Согласие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на обработку персональных данных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(фамилия, имя, отчество (при наличии)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Зарегистрированный(-ая) по адресу: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(адрес регистрации)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проживающий(-ая) фактически по адресу: 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 (вид документа) ________ серия 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номер __________ кем и когда выдан 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мобильный телефон: ______________________________________________________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________________________________________________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Персональные данные, в отношении которых дается настоящее  согласие,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включают данные, содержащиеся  в  заявлении  (запросе)  и  в  прилагаемых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документах в объемах, необходимых для предоставления услуги.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Обработка персональных данных включает в себя  такие  действия,  как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сбор,   запись,   систематизация,   накопление,    хранение,    уточнение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(обновление,    изменение),    извлечение,        использование, передача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(распространение, предоставление, доступ),  обезличивание,  блокирование,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удаление, уничтожение персональных данных.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Оказание услуг предполагает обработку персональных данных различными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способами (с использованием автоматизированных информационных  систем,  а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также без использования автоматизации).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Настоящее согласие дается на период  до  истечения  сроков  хранения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соответствующей   информации   или   документов,   содержащих   указанную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информацию, определяемых в соответствии  с  законодательством  Российской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Федерации.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Настоящее согласие действует со дня его подписания.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Я проинформирован(-а), что могу отозвать  указанное  согласие  путем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представления оператору заявления в простой письменной  форме  об  отзыве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данного в настоящем заявлении согласия на обработку персональных данных.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В подтверждение изложенного подтверждаю своё согласие  на  обработку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персональных данных в соответствии с положениями Федерального  закона  от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27 июля 2006 N 152-ФЗ "О персональных данных".</w:t>
      </w:r>
    </w:p>
    <w:p w:rsidR="004B11C5" w:rsidRDefault="004B11C5"/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 ФИО                         ________________ подпись</w:t>
      </w:r>
    </w:p>
    <w:p w:rsidR="004B11C5" w:rsidRDefault="004B11C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___________________ дата</w:t>
      </w:r>
    </w:p>
    <w:p w:rsidR="004B11C5" w:rsidRDefault="004B11C5"/>
    <w:p w:rsidR="004B11C5" w:rsidRDefault="004B11C5"/>
    <w:sectPr w:rsidR="004B11C5">
      <w:headerReference w:type="default" r:id="rId11"/>
      <w:footerReference w:type="default" r:id="rId1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11" w:rsidRDefault="00B12311">
      <w:r>
        <w:separator/>
      </w:r>
    </w:p>
  </w:endnote>
  <w:endnote w:type="continuationSeparator" w:id="0">
    <w:p w:rsidR="00B12311" w:rsidRDefault="00B1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C7" w:rsidRDefault="00E179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C7" w:rsidRDefault="00E17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11" w:rsidRDefault="00B12311">
      <w:r>
        <w:separator/>
      </w:r>
    </w:p>
  </w:footnote>
  <w:footnote w:type="continuationSeparator" w:id="0">
    <w:p w:rsidR="00B12311" w:rsidRDefault="00B1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C5" w:rsidRPr="004B11C5" w:rsidRDefault="004B11C5" w:rsidP="004B11C5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C5" w:rsidRPr="004B11C5" w:rsidRDefault="004B11C5" w:rsidP="004B11C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C47"/>
    <w:rsid w:val="000D7D8D"/>
    <w:rsid w:val="000E2A53"/>
    <w:rsid w:val="0017460A"/>
    <w:rsid w:val="004B11C5"/>
    <w:rsid w:val="00627C47"/>
    <w:rsid w:val="0082588B"/>
    <w:rsid w:val="00B12311"/>
    <w:rsid w:val="00D1181B"/>
    <w:rsid w:val="00E1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BE2D84-3185-4A58-BB47-8E58350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pPr>
      <w:spacing w:before="75"/>
      <w:ind w:right="0"/>
      <w:jc w:val="both"/>
    </w:pPr>
    <w:rPr>
      <w:color w:val="353842"/>
    </w:rPr>
  </w:style>
  <w:style w:type="paragraph" w:customStyle="1" w:styleId="a3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4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6835</Words>
  <Characters>38964</Characters>
  <Application>Microsoft Office Word</Application>
  <DocSecurity>4</DocSecurity>
  <Lines>324</Lines>
  <Paragraphs>91</Paragraphs>
  <ScaleCrop>false</ScaleCrop>
  <Company>НПП "Гарант-Сервис"</Company>
  <LinksUpToDate>false</LinksUpToDate>
  <CharactersWithSpaces>45708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2026-02-25T10:38:00Z</dcterms:created>
  <dcterms:modified xsi:type="dcterms:W3CDTF">2026-02-25T10:38:00Z</dcterms:modified>
</cp:coreProperties>
</file>