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ED374E" w:rsidP="00FA7F89">
      <w:pPr>
        <w:jc w:val="center"/>
      </w:pPr>
      <w:r>
        <w:t>о</w:t>
      </w:r>
      <w:r w:rsidR="00F03474">
        <w:t>т</w:t>
      </w:r>
      <w:r w:rsidR="00FE5E1B">
        <w:t xml:space="preserve"> </w:t>
      </w:r>
      <w:r w:rsidR="00785C84">
        <w:t>10</w:t>
      </w:r>
      <w:r w:rsidR="0089773E">
        <w:t xml:space="preserve"> </w:t>
      </w:r>
      <w:r w:rsidR="00340D71">
        <w:t>апреля</w:t>
      </w:r>
      <w:r w:rsidR="00AF534F">
        <w:t xml:space="preserve"> 202</w:t>
      </w:r>
      <w:r w:rsidR="00340D71">
        <w:t>3</w:t>
      </w:r>
      <w:r w:rsidR="001C79B7">
        <w:t xml:space="preserve"> года № </w:t>
      </w:r>
      <w:r w:rsidR="00197597">
        <w:t>456</w:t>
      </w:r>
    </w:p>
    <w:p w:rsidR="00D76A80" w:rsidRDefault="00D76A80" w:rsidP="00E75181">
      <w:pPr>
        <w:jc w:val="center"/>
      </w:pPr>
    </w:p>
    <w:p w:rsidR="008B1D60" w:rsidRDefault="00A9752B" w:rsidP="00EE134D">
      <w:pPr>
        <w:jc w:val="center"/>
      </w:pPr>
      <w:r>
        <w:t>г. Калининск</w:t>
      </w:r>
    </w:p>
    <w:p w:rsidR="00031268" w:rsidRPr="00D619DE" w:rsidRDefault="00031268" w:rsidP="00D619DE">
      <w:pPr>
        <w:jc w:val="both"/>
        <w:rPr>
          <w:b/>
          <w:sz w:val="28"/>
          <w:szCs w:val="28"/>
        </w:rPr>
      </w:pPr>
    </w:p>
    <w:p w:rsidR="00D619DE" w:rsidRDefault="00197597" w:rsidP="00D619DE">
      <w:pPr>
        <w:jc w:val="both"/>
        <w:rPr>
          <w:b/>
          <w:sz w:val="28"/>
          <w:szCs w:val="28"/>
        </w:rPr>
      </w:pPr>
      <w:r w:rsidRPr="00D619DE">
        <w:rPr>
          <w:b/>
          <w:sz w:val="28"/>
          <w:szCs w:val="28"/>
        </w:rPr>
        <w:t xml:space="preserve">О признании утратившим силу </w:t>
      </w:r>
    </w:p>
    <w:p w:rsidR="00D619DE" w:rsidRDefault="00D619DE" w:rsidP="00D619DE">
      <w:pPr>
        <w:jc w:val="both"/>
        <w:rPr>
          <w:b/>
          <w:sz w:val="28"/>
          <w:szCs w:val="28"/>
        </w:rPr>
      </w:pPr>
      <w:r>
        <w:rPr>
          <w:b/>
          <w:sz w:val="28"/>
          <w:szCs w:val="28"/>
        </w:rPr>
        <w:t xml:space="preserve">постановления администрации </w:t>
      </w:r>
    </w:p>
    <w:p w:rsidR="00D619DE" w:rsidRDefault="00D619DE" w:rsidP="00D619DE">
      <w:pPr>
        <w:jc w:val="both"/>
        <w:rPr>
          <w:b/>
          <w:sz w:val="28"/>
          <w:szCs w:val="28"/>
        </w:rPr>
      </w:pPr>
      <w:r>
        <w:rPr>
          <w:b/>
          <w:sz w:val="28"/>
          <w:szCs w:val="28"/>
        </w:rPr>
        <w:t xml:space="preserve">Калининского муниципального </w:t>
      </w:r>
    </w:p>
    <w:p w:rsidR="00D619DE" w:rsidRDefault="00D619DE" w:rsidP="00D619DE">
      <w:pPr>
        <w:jc w:val="both"/>
        <w:rPr>
          <w:b/>
          <w:sz w:val="28"/>
          <w:szCs w:val="28"/>
        </w:rPr>
      </w:pPr>
      <w:r>
        <w:rPr>
          <w:b/>
          <w:sz w:val="28"/>
          <w:szCs w:val="28"/>
        </w:rPr>
        <w:t xml:space="preserve">района Саратовской области </w:t>
      </w:r>
    </w:p>
    <w:p w:rsidR="00197597" w:rsidRPr="00D619DE" w:rsidRDefault="00D619DE" w:rsidP="00D619DE">
      <w:pPr>
        <w:jc w:val="both"/>
        <w:rPr>
          <w:b/>
          <w:sz w:val="28"/>
          <w:szCs w:val="28"/>
        </w:rPr>
      </w:pPr>
      <w:r>
        <w:rPr>
          <w:b/>
          <w:sz w:val="28"/>
          <w:szCs w:val="28"/>
        </w:rPr>
        <w:t>от 28.05.2019 года №591</w:t>
      </w:r>
    </w:p>
    <w:p w:rsidR="00197597" w:rsidRPr="00D619DE" w:rsidRDefault="00197597" w:rsidP="00D619DE">
      <w:pPr>
        <w:jc w:val="both"/>
        <w:rPr>
          <w:b/>
          <w:sz w:val="28"/>
          <w:szCs w:val="28"/>
        </w:rPr>
      </w:pPr>
    </w:p>
    <w:p w:rsidR="00197597" w:rsidRPr="00D619DE" w:rsidRDefault="00197597" w:rsidP="00D619DE">
      <w:pPr>
        <w:ind w:firstLine="567"/>
        <w:jc w:val="both"/>
        <w:rPr>
          <w:sz w:val="28"/>
          <w:szCs w:val="28"/>
        </w:rPr>
      </w:pPr>
      <w:r w:rsidRPr="00D619DE">
        <w:rPr>
          <w:sz w:val="28"/>
          <w:szCs w:val="28"/>
        </w:rPr>
        <w:t xml:space="preserve">Руководствуясь Федеральным законом от 06.10.2003 года № 131 – ФЗ «Об общих принципах организации местного самоуправления в Российской Федерации» (с изменениями и дополнениями), Федеральным законом от 31.07.2020 </w:t>
      </w:r>
      <w:r w:rsidR="00D619DE">
        <w:rPr>
          <w:sz w:val="28"/>
          <w:szCs w:val="28"/>
        </w:rPr>
        <w:t>года № 248-</w:t>
      </w:r>
      <w:r w:rsidRPr="00D619DE">
        <w:rPr>
          <w:sz w:val="28"/>
          <w:szCs w:val="28"/>
        </w:rPr>
        <w:t>ФЗ «О государственном контроле (надзоре) и муниципальном контроле в Российской Федерации», Уставом Калининского муниципального района Саратовкой области, ПОСТАНОВЛЯЕТ:</w:t>
      </w:r>
    </w:p>
    <w:p w:rsidR="00197597" w:rsidRPr="00D619DE" w:rsidRDefault="00197597" w:rsidP="00D619DE">
      <w:pPr>
        <w:ind w:firstLine="567"/>
        <w:jc w:val="both"/>
        <w:rPr>
          <w:sz w:val="28"/>
          <w:szCs w:val="28"/>
        </w:rPr>
      </w:pPr>
    </w:p>
    <w:p w:rsidR="00197597" w:rsidRPr="00D619DE" w:rsidRDefault="00197597" w:rsidP="00D619DE">
      <w:pPr>
        <w:ind w:firstLine="567"/>
        <w:jc w:val="both"/>
        <w:rPr>
          <w:sz w:val="28"/>
          <w:szCs w:val="28"/>
        </w:rPr>
      </w:pPr>
      <w:r w:rsidRPr="00D619DE">
        <w:rPr>
          <w:sz w:val="28"/>
          <w:szCs w:val="28"/>
        </w:rPr>
        <w:t xml:space="preserve">1. Признать утратившим силу постановление </w:t>
      </w:r>
      <w:r w:rsidR="00D619DE">
        <w:rPr>
          <w:sz w:val="28"/>
          <w:szCs w:val="28"/>
        </w:rPr>
        <w:t>администрации</w:t>
      </w:r>
      <w:r w:rsidRPr="00D619DE">
        <w:rPr>
          <w:sz w:val="28"/>
          <w:szCs w:val="28"/>
        </w:rPr>
        <w:t xml:space="preserve"> Калининского муниципального района Саратовской области от </w:t>
      </w:r>
      <w:bookmarkStart w:id="0" w:name="_GoBack"/>
      <w:bookmarkEnd w:id="0"/>
      <w:r w:rsidRPr="00D619DE">
        <w:rPr>
          <w:sz w:val="28"/>
          <w:szCs w:val="28"/>
        </w:rPr>
        <w:t>28 мая 2019 года № 591 «</w:t>
      </w:r>
      <w:r w:rsidR="00D619DE">
        <w:rPr>
          <w:sz w:val="28"/>
          <w:szCs w:val="28"/>
        </w:rPr>
        <w:t>Об утверждении административного регламента исполнения муниципальной функции «</w:t>
      </w:r>
      <w:r w:rsidRPr="00D619DE">
        <w:rPr>
          <w:sz w:val="28"/>
          <w:szCs w:val="28"/>
        </w:rPr>
        <w:t xml:space="preserve">Осуществление муниципального контроля за обеспечением сохранности автомобильных дорог местного значения, проездов к дворовым территориям многоквартирных домов, </w:t>
      </w:r>
      <w:r w:rsidR="00D619DE">
        <w:rPr>
          <w:sz w:val="28"/>
          <w:szCs w:val="28"/>
        </w:rPr>
        <w:t>дворовых территорий многок</w:t>
      </w:r>
      <w:r w:rsidR="00363FD1">
        <w:rPr>
          <w:sz w:val="28"/>
          <w:szCs w:val="28"/>
        </w:rPr>
        <w:t xml:space="preserve">вартирных домов, </w:t>
      </w:r>
      <w:r w:rsidRPr="00D619DE">
        <w:rPr>
          <w:sz w:val="28"/>
          <w:szCs w:val="28"/>
        </w:rPr>
        <w:t>в границах Калининского муниципального района Саратовской области».</w:t>
      </w:r>
    </w:p>
    <w:p w:rsidR="00197597" w:rsidRPr="00D619DE" w:rsidRDefault="00197597" w:rsidP="00D619DE">
      <w:pPr>
        <w:ind w:firstLine="567"/>
        <w:jc w:val="both"/>
        <w:rPr>
          <w:sz w:val="28"/>
          <w:szCs w:val="28"/>
        </w:rPr>
      </w:pPr>
      <w:r w:rsidRPr="00D619DE">
        <w:rPr>
          <w:sz w:val="28"/>
          <w:szCs w:val="28"/>
        </w:rPr>
        <w:t>2. Начальнику управления по вопросам культуры, информации и общественных отношений администрации муниципального района Тарановой Н.Г.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197597" w:rsidRPr="00D619DE" w:rsidRDefault="00197597" w:rsidP="00D619DE">
      <w:pPr>
        <w:ind w:firstLine="567"/>
        <w:jc w:val="both"/>
        <w:rPr>
          <w:sz w:val="28"/>
          <w:szCs w:val="28"/>
        </w:rPr>
      </w:pPr>
      <w:r w:rsidRPr="00D619DE">
        <w:rPr>
          <w:sz w:val="28"/>
          <w:szCs w:val="28"/>
        </w:rPr>
        <w:t>3.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 - телекоммуникационной сети «Интернет» общественно - политической газеты Калининского района «Народная трибуна».</w:t>
      </w:r>
    </w:p>
    <w:p w:rsidR="00197597" w:rsidRPr="00D619DE" w:rsidRDefault="00197597" w:rsidP="00D619DE">
      <w:pPr>
        <w:ind w:firstLine="567"/>
        <w:jc w:val="both"/>
        <w:rPr>
          <w:sz w:val="28"/>
          <w:szCs w:val="28"/>
        </w:rPr>
      </w:pPr>
      <w:r w:rsidRPr="00D619DE">
        <w:rPr>
          <w:sz w:val="28"/>
          <w:szCs w:val="28"/>
        </w:rPr>
        <w:lastRenderedPageBreak/>
        <w:t>4. Настоящее постановление вступает в силу после его официального опубликования (обнародования).</w:t>
      </w:r>
    </w:p>
    <w:p w:rsidR="00197597" w:rsidRPr="00D619DE" w:rsidRDefault="00197597" w:rsidP="00D619DE">
      <w:pPr>
        <w:ind w:firstLine="567"/>
        <w:jc w:val="both"/>
        <w:rPr>
          <w:sz w:val="28"/>
          <w:szCs w:val="28"/>
        </w:rPr>
      </w:pPr>
      <w:r w:rsidRPr="00D619DE">
        <w:rPr>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7A05F9" w:rsidRDefault="007A05F9" w:rsidP="001E468C">
      <w:pPr>
        <w:jc w:val="both"/>
        <w:rPr>
          <w:b/>
          <w:sz w:val="28"/>
          <w:szCs w:val="28"/>
        </w:rPr>
      </w:pPr>
    </w:p>
    <w:p w:rsidR="00363FD1" w:rsidRDefault="00363FD1" w:rsidP="001E468C">
      <w:pPr>
        <w:jc w:val="both"/>
        <w:rPr>
          <w:b/>
          <w:sz w:val="28"/>
          <w:szCs w:val="28"/>
        </w:rPr>
      </w:pPr>
    </w:p>
    <w:p w:rsidR="00363FD1" w:rsidRDefault="00363FD1" w:rsidP="001E468C">
      <w:pPr>
        <w:jc w:val="both"/>
        <w:rPr>
          <w:b/>
          <w:sz w:val="28"/>
          <w:szCs w:val="28"/>
        </w:rPr>
      </w:pPr>
    </w:p>
    <w:p w:rsidR="005B686C" w:rsidRDefault="007A05F9" w:rsidP="001E468C">
      <w:pPr>
        <w:jc w:val="both"/>
      </w:pPr>
      <w:r>
        <w:rPr>
          <w:b/>
          <w:sz w:val="28"/>
          <w:szCs w:val="28"/>
        </w:rPr>
        <w:t>И.о. г</w:t>
      </w:r>
      <w:r w:rsidR="006C315F">
        <w:rPr>
          <w:b/>
          <w:sz w:val="28"/>
          <w:szCs w:val="28"/>
        </w:rPr>
        <w:t>лав</w:t>
      </w:r>
      <w:r>
        <w:rPr>
          <w:b/>
          <w:sz w:val="28"/>
          <w:szCs w:val="28"/>
        </w:rPr>
        <w:t>ы</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Pr>
          <w:b/>
          <w:sz w:val="28"/>
          <w:szCs w:val="28"/>
        </w:rPr>
        <w:t xml:space="preserve">       </w:t>
      </w:r>
      <w:r w:rsidR="006C315F">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Т.Г. Кузина</w:t>
      </w:r>
    </w:p>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363FD1" w:rsidRDefault="00363FD1" w:rsidP="00A978FC"/>
    <w:p w:rsidR="001727F3" w:rsidRDefault="00434E1E" w:rsidP="00A978FC">
      <w:r>
        <w:t>И</w:t>
      </w:r>
      <w:r w:rsidR="0090004A">
        <w:t>с</w:t>
      </w:r>
      <w:r w:rsidR="00551B22">
        <w:t>п</w:t>
      </w:r>
      <w:r w:rsidR="00DA7232">
        <w:t xml:space="preserve">.: </w:t>
      </w:r>
      <w:r w:rsidR="00363FD1">
        <w:t>Боровая Е.В.</w:t>
      </w:r>
    </w:p>
    <w:sectPr w:rsidR="001727F3" w:rsidSect="00482C69">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DB3" w:rsidRDefault="00366DB3">
      <w:r>
        <w:separator/>
      </w:r>
    </w:p>
  </w:endnote>
  <w:endnote w:type="continuationSeparator" w:id="1">
    <w:p w:rsidR="00366DB3" w:rsidRDefault="00366D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80F3C52"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Trebuchet MS">
    <w:panose1 w:val="020B0603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DB3" w:rsidRDefault="00366DB3">
      <w:r>
        <w:separator/>
      </w:r>
    </w:p>
  </w:footnote>
  <w:footnote w:type="continuationSeparator" w:id="1">
    <w:p w:rsidR="00366DB3" w:rsidRDefault="00366D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8">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1">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2">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num>
  <w:num w:numId="2">
    <w:abstractNumId w:val="22"/>
  </w:num>
  <w:num w:numId="3">
    <w:abstractNumId w:val="24"/>
  </w:num>
  <w:num w:numId="4">
    <w:abstractNumId w:val="8"/>
  </w:num>
  <w:num w:numId="5">
    <w:abstractNumId w:val="6"/>
  </w:num>
  <w:num w:numId="6">
    <w:abstractNumId w:val="10"/>
  </w:num>
  <w:num w:numId="7">
    <w:abstractNumId w:val="2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3"/>
  </w:num>
  <w:num w:numId="17">
    <w:abstractNumId w:val="18"/>
  </w:num>
  <w:num w:numId="18">
    <w:abstractNumId w:val="15"/>
  </w:num>
  <w:num w:numId="19">
    <w:abstractNumId w:val="9"/>
  </w:num>
  <w:num w:numId="20">
    <w:abstractNumId w:val="14"/>
  </w:num>
  <w:num w:numId="21">
    <w:abstractNumId w:val="16"/>
  </w:num>
  <w:num w:numId="22">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16A"/>
    <w:rsid w:val="001664AA"/>
    <w:rsid w:val="00166528"/>
    <w:rsid w:val="0016654D"/>
    <w:rsid w:val="00166B5E"/>
    <w:rsid w:val="001675D9"/>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13B3"/>
    <w:rsid w:val="0020191F"/>
    <w:rsid w:val="002023E9"/>
    <w:rsid w:val="00202762"/>
    <w:rsid w:val="002029A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945"/>
    <w:rsid w:val="005D02F4"/>
    <w:rsid w:val="005D0362"/>
    <w:rsid w:val="005D037A"/>
    <w:rsid w:val="005D0547"/>
    <w:rsid w:val="005D0583"/>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18A"/>
    <w:rsid w:val="007E754A"/>
    <w:rsid w:val="007E782D"/>
    <w:rsid w:val="007E7929"/>
    <w:rsid w:val="007E7983"/>
    <w:rsid w:val="007E7E45"/>
    <w:rsid w:val="007F01FD"/>
    <w:rsid w:val="007F02D5"/>
    <w:rsid w:val="007F03A8"/>
    <w:rsid w:val="007F0B33"/>
    <w:rsid w:val="007F0C16"/>
    <w:rsid w:val="007F0F32"/>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11E7"/>
    <w:rsid w:val="00A8142E"/>
    <w:rsid w:val="00A81DAC"/>
    <w:rsid w:val="00A827F4"/>
    <w:rsid w:val="00A82D2C"/>
    <w:rsid w:val="00A83213"/>
    <w:rsid w:val="00A83565"/>
    <w:rsid w:val="00A83938"/>
    <w:rsid w:val="00A844A2"/>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37B0"/>
    <w:rsid w:val="00BA37DE"/>
    <w:rsid w:val="00BA390A"/>
    <w:rsid w:val="00BA3ED9"/>
    <w:rsid w:val="00BA41B5"/>
    <w:rsid w:val="00BA43F0"/>
    <w:rsid w:val="00BA4845"/>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E4C"/>
    <w:rsid w:val="00C07E8E"/>
    <w:rsid w:val="00C1027F"/>
    <w:rsid w:val="00C1178D"/>
    <w:rsid w:val="00C11CAD"/>
    <w:rsid w:val="00C120E3"/>
    <w:rsid w:val="00C12705"/>
    <w:rsid w:val="00C12A8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6B0"/>
    <w:rsid w:val="00FB7B35"/>
    <w:rsid w:val="00FB7DCD"/>
    <w:rsid w:val="00FC0F69"/>
    <w:rsid w:val="00FC100C"/>
    <w:rsid w:val="00FC11B2"/>
    <w:rsid w:val="00FC11CB"/>
    <w:rsid w:val="00FC12F9"/>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99"/>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320</Words>
  <Characters>1829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Сотрудник</dc:creator>
  <cp:keywords/>
  <dc:description/>
  <cp:lastModifiedBy>1</cp:lastModifiedBy>
  <cp:revision>3</cp:revision>
  <cp:lastPrinted>2022-12-28T09:39:00Z</cp:lastPrinted>
  <dcterms:created xsi:type="dcterms:W3CDTF">2023-04-10T05:06:00Z</dcterms:created>
  <dcterms:modified xsi:type="dcterms:W3CDTF">2023-04-10T05:19:00Z</dcterms:modified>
</cp:coreProperties>
</file>