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12 июля  2018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>Саратовская  область, Калининский район, земли Озерского муниципального образования (земельный участок расположен примерно в 5,33 км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 поселка Васильевский по направлению на юго-запад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Земельный участок  площадью  1 704 577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64:15:100119:37.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 земли сельскохозяйственного назначения.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5E42A3" w:rsidRDefault="005E42A3" w:rsidP="005E42A3">
      <w:pPr>
        <w:jc w:val="both"/>
      </w:pPr>
      <w:r>
        <w:rPr>
          <w:szCs w:val="20"/>
        </w:rPr>
        <w:t>Разрешенное использование:</w:t>
      </w:r>
      <w:r>
        <w:rPr>
          <w:sz w:val="16"/>
          <w:szCs w:val="16"/>
        </w:rPr>
        <w:t xml:space="preserve"> </w:t>
      </w:r>
      <w:r>
        <w:t>сельскохозяйственное использование.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</w:t>
      </w:r>
      <w:r>
        <w:lastRenderedPageBreak/>
        <w:t xml:space="preserve">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«12»  июля  2018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2018года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года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                 Приложение № 2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12 июля  2018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 xml:space="preserve">именуемое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>Саратовская  область, Калининский район, земли Озерского муниципального образования (земельный участок расположен примерно в 7,16 км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 поселка Васильевский по направлению на юго-запад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Земельный участок  площадью  484 040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64:15:100119:38.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 земли сельскохозяйственного назначения.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5E42A3" w:rsidRDefault="005E42A3" w:rsidP="005E42A3">
      <w:pPr>
        <w:jc w:val="both"/>
      </w:pPr>
      <w:r>
        <w:rPr>
          <w:szCs w:val="20"/>
        </w:rPr>
        <w:t>Разрешенное использование:</w:t>
      </w:r>
      <w:r>
        <w:rPr>
          <w:sz w:val="16"/>
          <w:szCs w:val="16"/>
        </w:rPr>
        <w:t xml:space="preserve"> </w:t>
      </w:r>
      <w:r>
        <w:t>сельскохозяйственное использование.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2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lastRenderedPageBreak/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«12»  июля  2018</w:t>
      </w:r>
      <w:r>
        <w:t xml:space="preserve"> г.</w:t>
      </w:r>
    </w:p>
    <w:p w:rsidR="005E42A3" w:rsidRDefault="005E42A3" w:rsidP="005E42A3">
      <w:pPr>
        <w:numPr>
          <w:ilvl w:val="0"/>
          <w:numId w:val="2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2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2018года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года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                 Приложение № 3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12 июля  2018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 xml:space="preserve">именуемое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район, с. </w:t>
      </w:r>
      <w:proofErr w:type="spellStart"/>
      <w:r>
        <w:t>Симоновка</w:t>
      </w:r>
      <w:proofErr w:type="spellEnd"/>
      <w:r>
        <w:t xml:space="preserve">, ул. Верхняя, </w:t>
      </w:r>
      <w:proofErr w:type="spellStart"/>
      <w:r>
        <w:t>уч</w:t>
      </w:r>
      <w:proofErr w:type="spellEnd"/>
      <w:r>
        <w:t>. № 17-3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Земельный участок  площадью  1925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64:15:210401:1266.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 земли населенных пунктов.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5E42A3" w:rsidRDefault="005E42A3" w:rsidP="005E42A3">
      <w:pPr>
        <w:jc w:val="both"/>
      </w:pPr>
      <w:r>
        <w:rPr>
          <w:szCs w:val="20"/>
        </w:rPr>
        <w:t>Разрешенное использование:</w:t>
      </w:r>
      <w:r>
        <w:rPr>
          <w:sz w:val="16"/>
          <w:szCs w:val="16"/>
        </w:rPr>
        <w:t xml:space="preserve"> </w:t>
      </w:r>
      <w:r>
        <w:t>Промышленные и коммунальные объекты с санитарно-защитной зоной 50-100 м</w:t>
      </w:r>
      <w:proofErr w:type="gramStart"/>
      <w:r>
        <w:t xml:space="preserve"> .</w:t>
      </w:r>
      <w:proofErr w:type="gramEnd"/>
      <w:r>
        <w:t xml:space="preserve"> с широким спектром коммерческих услуг, сопровождающих производственную деятельность.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3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</w:t>
      </w:r>
      <w:r>
        <w:lastRenderedPageBreak/>
        <w:t xml:space="preserve">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«12»  июля  2018</w:t>
      </w:r>
      <w:r>
        <w:t xml:space="preserve"> г.</w:t>
      </w:r>
    </w:p>
    <w:p w:rsidR="005E42A3" w:rsidRDefault="005E42A3" w:rsidP="005E42A3">
      <w:pPr>
        <w:numPr>
          <w:ilvl w:val="0"/>
          <w:numId w:val="3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3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2018года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года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2228BF"/>
    <w:rsid w:val="005E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1647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</cp:revision>
  <dcterms:created xsi:type="dcterms:W3CDTF">2018-06-04T11:23:00Z</dcterms:created>
  <dcterms:modified xsi:type="dcterms:W3CDTF">2018-06-04T11:24:00Z</dcterms:modified>
</cp:coreProperties>
</file>