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89" w:rsidRPr="005E7889" w:rsidRDefault="005E7889" w:rsidP="005E7889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E7889">
        <w:rPr>
          <w:rFonts w:ascii="Times New Roman" w:hAnsi="Times New Roman" w:cs="Times New Roman"/>
          <w:b/>
          <w:bCs/>
          <w:sz w:val="24"/>
          <w:szCs w:val="24"/>
        </w:rPr>
        <w:t>Приложение №4</w:t>
      </w:r>
    </w:p>
    <w:p w:rsidR="005E7889" w:rsidRPr="005E7889" w:rsidRDefault="005E7889" w:rsidP="005E7889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E7889">
        <w:rPr>
          <w:rFonts w:ascii="Times New Roman" w:hAnsi="Times New Roman" w:cs="Times New Roman"/>
          <w:b/>
          <w:bCs/>
          <w:sz w:val="24"/>
          <w:szCs w:val="24"/>
        </w:rPr>
        <w:t>к решению Калининского районного Собрания</w:t>
      </w:r>
    </w:p>
    <w:p w:rsidR="005E7889" w:rsidRPr="005E7889" w:rsidRDefault="005E7889" w:rsidP="005E7889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E7889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5E7889" w:rsidRPr="005E7889" w:rsidRDefault="005E7889" w:rsidP="005E7889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E7889">
        <w:rPr>
          <w:rFonts w:ascii="Times New Roman" w:hAnsi="Times New Roman" w:cs="Times New Roman"/>
          <w:b/>
          <w:bCs/>
          <w:sz w:val="24"/>
          <w:szCs w:val="24"/>
        </w:rPr>
        <w:t>от 04.06.2025 г. № 26-162</w:t>
      </w:r>
    </w:p>
    <w:p w:rsidR="005E7889" w:rsidRPr="005E7889" w:rsidRDefault="005E7889" w:rsidP="005E78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889" w:rsidRPr="005E7889" w:rsidRDefault="005E7889" w:rsidP="005E78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89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5E7889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5E7889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районного бюджета на 2025 год и на плановый период 2026 и 2027 годов</w:t>
      </w:r>
    </w:p>
    <w:p w:rsidR="005E7889" w:rsidRPr="005E7889" w:rsidRDefault="005E7889" w:rsidP="005E7889">
      <w:pPr>
        <w:jc w:val="right"/>
        <w:rPr>
          <w:rFonts w:ascii="Times New Roman" w:hAnsi="Times New Roman" w:cs="Times New Roman"/>
          <w:sz w:val="24"/>
          <w:szCs w:val="24"/>
        </w:rPr>
      </w:pPr>
      <w:r w:rsidRPr="005E7889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5E788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7889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15466" w:type="dxa"/>
        <w:tblInd w:w="93" w:type="dxa"/>
        <w:tblLook w:val="04A0"/>
      </w:tblPr>
      <w:tblGrid>
        <w:gridCol w:w="8946"/>
        <w:gridCol w:w="1596"/>
        <w:gridCol w:w="1188"/>
        <w:gridCol w:w="1469"/>
        <w:gridCol w:w="1276"/>
        <w:gridCol w:w="991"/>
      </w:tblGrid>
      <w:tr w:rsidR="005E7889" w:rsidRPr="005E7889" w:rsidTr="005E7889">
        <w:trPr>
          <w:trHeight w:val="517"/>
        </w:trPr>
        <w:tc>
          <w:tcPr>
            <w:tcW w:w="8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5E7889" w:rsidRPr="005E7889" w:rsidTr="005E7889">
        <w:trPr>
          <w:trHeight w:val="517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5E7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657 099,2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629 222,2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561 703,0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77 833,7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73 990,2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73 990,2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77 833,7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73 990,2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73 990,2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31 055,2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31 055,2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31 055,2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31 055,2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31 055,2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31 055,2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40 265,4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40 265,4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40 265,4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40 265,4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40 265,4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40 265,4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534 984,0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514 282,5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446 746,6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455 481,7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399 961,1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398 466,4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23 235,8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23 235,8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23 235,8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23 235,8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23 235,8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23 235,8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353 785,3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354 701,4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353 785,3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354 701,4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353 785,3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354 701,4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1 066,7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1 109,4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1 066,7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1 109,4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1 066,7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1 109,4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5E788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(муниципальные образовательные организации)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10 452,3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9 998,8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10 452,3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9 998,8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10 452,3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9 998,8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5E7889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5E7889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16 096,3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7 010,0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5 010,0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15 486,3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15 486,3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«Все лучшее детям»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31 864,7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66 425,2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66 425,2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66 425,2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66 425,2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реализации мероприятий по модернизации школьных систем образования (объекты, планируемые к реализации в рамках двух финансовых лет) (в рамках достижения соответствующих задач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712Ю600000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47 637,6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47 896,2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48 280,2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2 436,6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2 480,7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2 436,6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2 480,7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2 436,6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2 480,7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43 760,5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44 100,4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43 760,5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44 100,4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43 760,5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44 100,4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17 564,3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15 016,0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15 016,0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17 564,3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15 016,0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15 016,0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11 816,0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11 816,0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11 816,0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11 816,0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11 816,0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11 816,0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19 992,4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20 009,1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19 992,4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20 009,1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18 999,8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18 999,8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18 999,8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18 999,8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18 999,8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18 999,8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236,7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236,7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236,7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2 941,1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2 941,1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2 941,1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2 941,1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2 841,1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2 841,1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2 841,1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2 841,1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2 841,1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2 841,1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25 818,9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16 396,4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16 396,4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9 975,6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9 975,6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9 975,6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9 975,6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9 725,6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9 725,6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9 725,6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9 725,6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9 725,6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9 725,6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5E7889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10 363,8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6 420,8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6 420,8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10 363,8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6 420,8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6 420,8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5 920,8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5 920,8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5 920,8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5 920,8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5 920,8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5 920,8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37 374,9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37 374,9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36 401,2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достигнутых </w:t>
            </w:r>
            <w:proofErr w:type="gramStart"/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5E788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86 506,0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24 363,0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36 150,0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86 506,0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24 363,0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36 150,0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34 570,0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10 135,0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18 135,0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34 235,0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18 000,0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34 235,0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18 000,0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51 786,0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14 078,0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17 865,0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51 686,0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13 978,0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17 765,0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51 686,0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13 978,0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17 765,0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proofErr w:type="gramEnd"/>
            <w:r w:rsidRPr="005E7889">
              <w:rPr>
                <w:rFonts w:ascii="Times New Roman" w:hAnsi="Times New Roman" w:cs="Times New Roman"/>
                <w:sz w:val="24"/>
                <w:szCs w:val="24"/>
              </w:rPr>
              <w:t xml:space="preserve"> МР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8 489,5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8 439,5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8 439,5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8 489,5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8 439,5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8 439,5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4 902,0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4 852,0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4 852,0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4 902,0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4 852,0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4 852,0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1 658,0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1 658,0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1 658,0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1 658,0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1 503,0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1 503,0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31 947,1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30 752,1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31 452,2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31 947,1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30 752,1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31 452,2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направленных на ремонт и содержание автомобильных дорог и сооружений на них за счет средств муниципального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30 752,1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31 452,2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30 752,1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31 452,2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30 752,1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31 452,2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1 316,3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1 343,6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1 316,3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1 343,6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1 316,3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1 343,6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1 316,3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1 343,6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1 316,3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1 343,6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53 517,0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17 150,0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24 150,0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53 517,0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17 150,0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24 150,0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33 622,0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10 010,0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18 010,0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33 572,0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18 000,0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33 572,0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18 000,0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19 745,0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6 990,0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5 990,0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19 695,0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6 980,0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5 980,0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19 695,0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6 980,0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5 980,0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1 505,0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1 505,0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1 505,0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1 505,0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1 505,0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1 505,0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221 072,8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221 072,8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и монтаж оборудования для создания «умных» спортивных площадок (модульное спортивное сооружение)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24 374,3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24 374,3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24 374,3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2 754,9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2 726,1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2 714,4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2 714,4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77 215,0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46 509,1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44 509,1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74 942,9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45 281,0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43 281,0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70 751,0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41 730,9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39 730,9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70 356,5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41 554,8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39 554,8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70 356,5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41 554,8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39 554,8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2 294,3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2 294,3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3 014,3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2 294,3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2 294,3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2 708,0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2 708,0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2 708,0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2 708,0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2 708,0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1 857,0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1 926,2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1 857,0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1 926,2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1 857,0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1 926,2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1 857,0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1 926,2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1 857,0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1 926,2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16 884,3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643,3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613,3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Расходы по исполнительным листам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16 643,2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мер поддержки студентам медицинских учебных заведений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гражданам, заключившим контракт о прохождении военной службы и иные связанные выплаты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5E7889">
            <w:pPr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7889" w:rsidRPr="005E7889" w:rsidTr="005E7889">
        <w:trPr>
          <w:trHeight w:val="20"/>
        </w:trPr>
        <w:tc>
          <w:tcPr>
            <w:tcW w:w="1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889" w:rsidRPr="005E7889" w:rsidRDefault="005E7889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1 247 523,3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798 219,1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89" w:rsidRPr="005E7889" w:rsidRDefault="005E7889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745 431,1 </w:t>
            </w:r>
          </w:p>
        </w:tc>
      </w:tr>
    </w:tbl>
    <w:p w:rsidR="005E7889" w:rsidRPr="005E7889" w:rsidRDefault="005E7889" w:rsidP="005E788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E7889" w:rsidRPr="005E7889" w:rsidRDefault="005E7889" w:rsidP="005E7889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7889" w:rsidRPr="005E7889" w:rsidRDefault="005E7889" w:rsidP="005E7889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7889" w:rsidRPr="005E7889" w:rsidRDefault="005E7889" w:rsidP="005E7889">
      <w:pPr>
        <w:ind w:left="4111" w:hanging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889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районного Собрания                                                                                                                                              Л.Н. Сафонова  </w:t>
      </w:r>
    </w:p>
    <w:p w:rsidR="005E7889" w:rsidRPr="005E7889" w:rsidRDefault="005E7889" w:rsidP="005E7889">
      <w:pPr>
        <w:ind w:left="4111" w:hanging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7889" w:rsidRPr="005E7889" w:rsidRDefault="005E7889" w:rsidP="005E7889">
      <w:pPr>
        <w:tabs>
          <w:tab w:val="left" w:pos="13920"/>
        </w:tabs>
        <w:ind w:left="4111"/>
        <w:rPr>
          <w:rFonts w:ascii="Times New Roman" w:hAnsi="Times New Roman" w:cs="Times New Roman"/>
          <w:b/>
          <w:bCs/>
          <w:sz w:val="24"/>
          <w:szCs w:val="24"/>
        </w:rPr>
      </w:pPr>
      <w:r w:rsidRPr="005E788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E7889" w:rsidRPr="005E7889" w:rsidRDefault="005E7889" w:rsidP="005E7889">
      <w:pPr>
        <w:tabs>
          <w:tab w:val="left" w:pos="13920"/>
        </w:tabs>
        <w:ind w:left="4111"/>
        <w:rPr>
          <w:rFonts w:ascii="Times New Roman" w:hAnsi="Times New Roman" w:cs="Times New Roman"/>
          <w:b/>
          <w:bCs/>
          <w:sz w:val="24"/>
          <w:szCs w:val="24"/>
        </w:rPr>
      </w:pPr>
    </w:p>
    <w:p w:rsidR="005E7889" w:rsidRPr="005E7889" w:rsidRDefault="005E7889" w:rsidP="005E7889">
      <w:pPr>
        <w:tabs>
          <w:tab w:val="left" w:pos="13920"/>
        </w:tabs>
        <w:ind w:left="4111"/>
        <w:rPr>
          <w:rFonts w:ascii="Times New Roman" w:hAnsi="Times New Roman" w:cs="Times New Roman"/>
          <w:b/>
          <w:bCs/>
          <w:sz w:val="24"/>
          <w:szCs w:val="24"/>
        </w:rPr>
      </w:pPr>
    </w:p>
    <w:p w:rsidR="005E7889" w:rsidRPr="005E7889" w:rsidRDefault="005E7889" w:rsidP="005E7889">
      <w:pPr>
        <w:tabs>
          <w:tab w:val="left" w:pos="13920"/>
        </w:tabs>
        <w:ind w:left="4111"/>
        <w:rPr>
          <w:rFonts w:ascii="Times New Roman" w:hAnsi="Times New Roman" w:cs="Times New Roman"/>
          <w:b/>
          <w:bCs/>
          <w:sz w:val="24"/>
          <w:szCs w:val="24"/>
        </w:rPr>
      </w:pPr>
    </w:p>
    <w:p w:rsidR="00064D17" w:rsidRPr="005E7889" w:rsidRDefault="00064D17">
      <w:pPr>
        <w:rPr>
          <w:rFonts w:ascii="Times New Roman" w:hAnsi="Times New Roman" w:cs="Times New Roman"/>
          <w:sz w:val="24"/>
          <w:szCs w:val="24"/>
        </w:rPr>
      </w:pPr>
    </w:p>
    <w:sectPr w:rsidR="00064D17" w:rsidRPr="005E7889" w:rsidSect="005E78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5E7889"/>
    <w:rsid w:val="00064D17"/>
    <w:rsid w:val="005E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E78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5E7889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E788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unhideWhenUsed/>
    <w:qFormat/>
    <w:rsid w:val="005E788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7889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5E7889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5E7889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5E7889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5E78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E78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5E788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E7889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5E78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5E7889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 Знак Знак4"/>
    <w:rsid w:val="005E788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5E7889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E788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5E7889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E7889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E78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E788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5E78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5E7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5E788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E78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5E7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E78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5E7889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5E78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7889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5E788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5E7889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5E7889"/>
    <w:rPr>
      <w:color w:val="0000FF"/>
      <w:u w:val="single"/>
    </w:rPr>
  </w:style>
  <w:style w:type="table" w:styleId="af">
    <w:name w:val="Table Grid"/>
    <w:basedOn w:val="a1"/>
    <w:uiPriority w:val="59"/>
    <w:rsid w:val="005E788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5E788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5E78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5E788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5E78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5E7889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5E7889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5E7889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5E7889"/>
  </w:style>
  <w:style w:type="character" w:styleId="af5">
    <w:name w:val="FollowedHyperlink"/>
    <w:uiPriority w:val="99"/>
    <w:unhideWhenUsed/>
    <w:rsid w:val="005E7889"/>
    <w:rPr>
      <w:color w:val="800080"/>
      <w:u w:val="single"/>
    </w:rPr>
  </w:style>
  <w:style w:type="paragraph" w:customStyle="1" w:styleId="xl64">
    <w:name w:val="xl64"/>
    <w:basedOn w:val="a"/>
    <w:rsid w:val="005E78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5E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7889"/>
  </w:style>
  <w:style w:type="paragraph" w:customStyle="1" w:styleId="xl80">
    <w:name w:val="xl80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5E78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5E788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5E7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5E7889"/>
  </w:style>
  <w:style w:type="paragraph" w:customStyle="1" w:styleId="xl86">
    <w:name w:val="xl86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E78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E78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E78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5E788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5E788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5E788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5E788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5E78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5E78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5E788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8">
    <w:name w:val="footer"/>
    <w:basedOn w:val="a"/>
    <w:link w:val="af9"/>
    <w:rsid w:val="005E78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rsid w:val="005E78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9372</Words>
  <Characters>53422</Characters>
  <Application>Microsoft Office Word</Application>
  <DocSecurity>0</DocSecurity>
  <Lines>445</Lines>
  <Paragraphs>125</Paragraphs>
  <ScaleCrop>false</ScaleCrop>
  <Company/>
  <LinksUpToDate>false</LinksUpToDate>
  <CharactersWithSpaces>62669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2025-06-05T06:08:00Z</dcterms:created>
  <dcterms:modified xsi:type="dcterms:W3CDTF">2025-06-05T06:09:00Z</dcterms:modified>
</cp:coreProperties>
</file>