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4D" w:rsidRPr="00012A4D" w:rsidRDefault="00012A4D" w:rsidP="00012A4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12A4D">
        <w:rPr>
          <w:b/>
          <w:sz w:val="24"/>
          <w:szCs w:val="24"/>
        </w:rPr>
        <w:t>Перечень</w:t>
      </w:r>
    </w:p>
    <w:p w:rsidR="00012A4D" w:rsidRPr="00012A4D" w:rsidRDefault="00012A4D" w:rsidP="00012A4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12A4D">
        <w:rPr>
          <w:b/>
          <w:sz w:val="24"/>
          <w:szCs w:val="24"/>
        </w:rPr>
        <w:t>Муниципального имущества,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</w:p>
    <w:tbl>
      <w:tblPr>
        <w:tblpPr w:leftFromText="180" w:rightFromText="180" w:vertAnchor="page" w:horzAnchor="margin" w:tblpXSpec="center" w:tblpY="2716"/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276"/>
        <w:gridCol w:w="1560"/>
        <w:gridCol w:w="1417"/>
        <w:gridCol w:w="992"/>
        <w:gridCol w:w="1276"/>
        <w:gridCol w:w="1276"/>
        <w:gridCol w:w="1134"/>
        <w:gridCol w:w="1701"/>
      </w:tblGrid>
      <w:tr w:rsidR="00012A4D" w:rsidRPr="008F0A4D" w:rsidTr="00012A4D">
        <w:trPr>
          <w:trHeight w:val="230"/>
        </w:trPr>
        <w:tc>
          <w:tcPr>
            <w:tcW w:w="474" w:type="dxa"/>
            <w:vMerge w:val="restart"/>
          </w:tcPr>
          <w:p w:rsidR="00012A4D" w:rsidRPr="0006051F" w:rsidRDefault="00012A4D" w:rsidP="00012A4D">
            <w:pPr>
              <w:ind w:right="-408"/>
              <w:rPr>
                <w:b/>
              </w:rPr>
            </w:pPr>
            <w:r w:rsidRPr="0006051F">
              <w:rPr>
                <w:b/>
              </w:rPr>
              <w:t>№</w:t>
            </w:r>
          </w:p>
          <w:p w:rsidR="00012A4D" w:rsidRPr="0006051F" w:rsidRDefault="00012A4D" w:rsidP="00012A4D">
            <w:pPr>
              <w:ind w:right="-408"/>
              <w:rPr>
                <w:b/>
              </w:rPr>
            </w:pPr>
            <w:proofErr w:type="gramStart"/>
            <w:r w:rsidRPr="0006051F">
              <w:rPr>
                <w:b/>
              </w:rPr>
              <w:t>п</w:t>
            </w:r>
            <w:proofErr w:type="gramEnd"/>
            <w:r w:rsidRPr="0006051F">
              <w:rPr>
                <w:b/>
              </w:rPr>
              <w:t>/п</w:t>
            </w:r>
          </w:p>
        </w:tc>
        <w:tc>
          <w:tcPr>
            <w:tcW w:w="1276" w:type="dxa"/>
            <w:vMerge w:val="restart"/>
          </w:tcPr>
          <w:p w:rsidR="00012A4D" w:rsidRPr="0006051F" w:rsidRDefault="00012A4D" w:rsidP="00012A4D">
            <w:pPr>
              <w:ind w:right="-62"/>
              <w:jc w:val="center"/>
              <w:rPr>
                <w:b/>
              </w:rPr>
            </w:pPr>
            <w:r w:rsidRPr="0006051F">
              <w:rPr>
                <w:b/>
              </w:rPr>
              <w:t>Адрес (местоположение)</w:t>
            </w:r>
          </w:p>
          <w:p w:rsidR="00012A4D" w:rsidRPr="0006051F" w:rsidRDefault="00012A4D" w:rsidP="00012A4D">
            <w:pPr>
              <w:ind w:right="-62"/>
              <w:jc w:val="center"/>
              <w:rPr>
                <w:b/>
              </w:rPr>
            </w:pPr>
            <w:r w:rsidRPr="0006051F">
              <w:rPr>
                <w:b/>
              </w:rPr>
              <w:t>объекта</w:t>
            </w:r>
          </w:p>
        </w:tc>
        <w:tc>
          <w:tcPr>
            <w:tcW w:w="1560" w:type="dxa"/>
            <w:vMerge w:val="restart"/>
          </w:tcPr>
          <w:p w:rsidR="00012A4D" w:rsidRPr="0006051F" w:rsidRDefault="00012A4D" w:rsidP="00012A4D">
            <w:pPr>
              <w:jc w:val="center"/>
              <w:rPr>
                <w:b/>
              </w:rPr>
            </w:pPr>
            <w:r>
              <w:rPr>
                <w:b/>
              </w:rPr>
              <w:t>Вид объекта недвижимости</w:t>
            </w:r>
          </w:p>
        </w:tc>
        <w:tc>
          <w:tcPr>
            <w:tcW w:w="1417" w:type="dxa"/>
            <w:vMerge w:val="restart"/>
          </w:tcPr>
          <w:p w:rsidR="00012A4D" w:rsidRPr="0006051F" w:rsidRDefault="00012A4D" w:rsidP="00012A4D">
            <w:pPr>
              <w:ind w:firstLine="79"/>
              <w:jc w:val="center"/>
              <w:rPr>
                <w:b/>
              </w:rPr>
            </w:pPr>
            <w:r>
              <w:rPr>
                <w:b/>
              </w:rPr>
              <w:t>Наименование объекта учета</w:t>
            </w:r>
          </w:p>
        </w:tc>
        <w:tc>
          <w:tcPr>
            <w:tcW w:w="6379" w:type="dxa"/>
            <w:gridSpan w:val="5"/>
          </w:tcPr>
          <w:p w:rsidR="00012A4D" w:rsidRDefault="00012A4D" w:rsidP="00012A4D">
            <w:pPr>
              <w:ind w:left="-204"/>
              <w:jc w:val="center"/>
              <w:rPr>
                <w:b/>
              </w:rPr>
            </w:pPr>
            <w:r>
              <w:rPr>
                <w:b/>
              </w:rPr>
              <w:t>Сведения о недвижимом имуществе</w:t>
            </w:r>
          </w:p>
        </w:tc>
      </w:tr>
      <w:tr w:rsidR="00012A4D" w:rsidRPr="008F0A4D" w:rsidTr="00012A4D">
        <w:trPr>
          <w:trHeight w:val="230"/>
        </w:trPr>
        <w:tc>
          <w:tcPr>
            <w:tcW w:w="474" w:type="dxa"/>
            <w:vMerge/>
          </w:tcPr>
          <w:p w:rsidR="00012A4D" w:rsidRPr="008F0A4D" w:rsidRDefault="00012A4D" w:rsidP="00012A4D">
            <w:pPr>
              <w:ind w:right="-568"/>
              <w:jc w:val="center"/>
            </w:pPr>
          </w:p>
        </w:tc>
        <w:tc>
          <w:tcPr>
            <w:tcW w:w="1276" w:type="dxa"/>
            <w:vMerge/>
          </w:tcPr>
          <w:p w:rsidR="00012A4D" w:rsidRPr="008F0A4D" w:rsidRDefault="00012A4D" w:rsidP="00012A4D">
            <w:pPr>
              <w:ind w:right="-568"/>
              <w:jc w:val="center"/>
            </w:pPr>
          </w:p>
        </w:tc>
        <w:tc>
          <w:tcPr>
            <w:tcW w:w="1560" w:type="dxa"/>
            <w:vMerge/>
          </w:tcPr>
          <w:p w:rsidR="00012A4D" w:rsidRPr="008F0A4D" w:rsidRDefault="00012A4D" w:rsidP="00012A4D">
            <w:pPr>
              <w:ind w:right="-568"/>
              <w:jc w:val="center"/>
            </w:pPr>
          </w:p>
        </w:tc>
        <w:tc>
          <w:tcPr>
            <w:tcW w:w="1417" w:type="dxa"/>
            <w:vMerge/>
          </w:tcPr>
          <w:p w:rsidR="00012A4D" w:rsidRPr="008F0A4D" w:rsidRDefault="00012A4D" w:rsidP="00012A4D">
            <w:pPr>
              <w:ind w:right="-568"/>
              <w:jc w:val="center"/>
            </w:pPr>
          </w:p>
        </w:tc>
        <w:tc>
          <w:tcPr>
            <w:tcW w:w="992" w:type="dxa"/>
          </w:tcPr>
          <w:p w:rsidR="00012A4D" w:rsidRPr="008F0A4D" w:rsidRDefault="00012A4D" w:rsidP="00012A4D">
            <w:pPr>
              <w:jc w:val="center"/>
            </w:pPr>
            <w:r>
              <w:t xml:space="preserve">Площадь,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012A4D" w:rsidRPr="008F0A4D" w:rsidRDefault="00012A4D" w:rsidP="00012A4D">
            <w:pPr>
              <w:jc w:val="center"/>
            </w:pPr>
            <w:r>
              <w:t>Кадастровый номер</w:t>
            </w:r>
          </w:p>
        </w:tc>
        <w:tc>
          <w:tcPr>
            <w:tcW w:w="1276" w:type="dxa"/>
          </w:tcPr>
          <w:p w:rsidR="00012A4D" w:rsidRPr="008F0A4D" w:rsidRDefault="00012A4D" w:rsidP="00012A4D">
            <w:pPr>
              <w:jc w:val="center"/>
            </w:pPr>
            <w:r>
              <w:t>Техническое состояние</w:t>
            </w:r>
          </w:p>
        </w:tc>
        <w:tc>
          <w:tcPr>
            <w:tcW w:w="1134" w:type="dxa"/>
          </w:tcPr>
          <w:p w:rsidR="00012A4D" w:rsidRPr="008F0A4D" w:rsidRDefault="00012A4D" w:rsidP="00012A4D">
            <w:pPr>
              <w:ind w:right="80"/>
              <w:jc w:val="center"/>
            </w:pPr>
            <w:r>
              <w:t>Категория земель</w:t>
            </w:r>
          </w:p>
        </w:tc>
        <w:tc>
          <w:tcPr>
            <w:tcW w:w="1701" w:type="dxa"/>
          </w:tcPr>
          <w:p w:rsidR="00012A4D" w:rsidRDefault="00012A4D" w:rsidP="00012A4D">
            <w:pPr>
              <w:ind w:right="80"/>
              <w:jc w:val="center"/>
            </w:pPr>
            <w:r>
              <w:t>Вид разрешенного использования</w:t>
            </w:r>
          </w:p>
        </w:tc>
      </w:tr>
      <w:tr w:rsidR="00012A4D" w:rsidRPr="008F0A4D" w:rsidTr="00012A4D">
        <w:tc>
          <w:tcPr>
            <w:tcW w:w="474" w:type="dxa"/>
          </w:tcPr>
          <w:p w:rsidR="00012A4D" w:rsidRPr="008F0A4D" w:rsidRDefault="00012A4D" w:rsidP="00012A4D">
            <w:pPr>
              <w:ind w:right="-62"/>
            </w:pPr>
            <w:r>
              <w:t>1</w:t>
            </w:r>
          </w:p>
        </w:tc>
        <w:tc>
          <w:tcPr>
            <w:tcW w:w="1276" w:type="dxa"/>
          </w:tcPr>
          <w:p w:rsidR="00012A4D" w:rsidRDefault="00012A4D" w:rsidP="00012A4D">
            <w:pPr>
              <w:ind w:right="-568"/>
            </w:pPr>
            <w:r>
              <w:t xml:space="preserve">Саратовская область, </w:t>
            </w:r>
          </w:p>
          <w:p w:rsidR="00012A4D" w:rsidRDefault="00012A4D" w:rsidP="00012A4D">
            <w:r>
              <w:t xml:space="preserve">Калининский район, г. Калининск, ул. </w:t>
            </w:r>
            <w:proofErr w:type="gramStart"/>
            <w:r>
              <w:t>Винницкая</w:t>
            </w:r>
            <w:proofErr w:type="gramEnd"/>
          </w:p>
          <w:p w:rsidR="00012A4D" w:rsidRPr="008F0A4D" w:rsidRDefault="00012A4D" w:rsidP="00012A4D">
            <w:pPr>
              <w:ind w:right="-568"/>
            </w:pPr>
          </w:p>
        </w:tc>
        <w:tc>
          <w:tcPr>
            <w:tcW w:w="1560" w:type="dxa"/>
          </w:tcPr>
          <w:p w:rsidR="00012A4D" w:rsidRPr="008F0A4D" w:rsidRDefault="00012A4D" w:rsidP="00012A4D">
            <w:pPr>
              <w:ind w:right="-62"/>
            </w:pPr>
            <w:r>
              <w:t>Земельный участок</w:t>
            </w:r>
          </w:p>
        </w:tc>
        <w:tc>
          <w:tcPr>
            <w:tcW w:w="1417" w:type="dxa"/>
          </w:tcPr>
          <w:p w:rsidR="00012A4D" w:rsidRPr="008F0A4D" w:rsidRDefault="00012A4D" w:rsidP="00012A4D">
            <w:r>
              <w:t>Земельный участок</w:t>
            </w:r>
          </w:p>
        </w:tc>
        <w:tc>
          <w:tcPr>
            <w:tcW w:w="992" w:type="dxa"/>
          </w:tcPr>
          <w:p w:rsidR="00012A4D" w:rsidRPr="008F0A4D" w:rsidRDefault="00012A4D" w:rsidP="00012A4D">
            <w:pPr>
              <w:ind w:right="-568"/>
            </w:pPr>
            <w:r>
              <w:t>4100</w:t>
            </w:r>
          </w:p>
        </w:tc>
        <w:tc>
          <w:tcPr>
            <w:tcW w:w="1276" w:type="dxa"/>
          </w:tcPr>
          <w:p w:rsidR="00012A4D" w:rsidRPr="008F0A4D" w:rsidRDefault="00012A4D" w:rsidP="00012A4D">
            <w:r>
              <w:t>64:15:111202:240</w:t>
            </w:r>
          </w:p>
        </w:tc>
        <w:tc>
          <w:tcPr>
            <w:tcW w:w="1276" w:type="dxa"/>
          </w:tcPr>
          <w:p w:rsidR="00012A4D" w:rsidRPr="008F0A4D" w:rsidRDefault="00012A4D" w:rsidP="00012A4D">
            <w:pPr>
              <w:ind w:right="-568"/>
            </w:pPr>
            <w:r>
              <w:t>-</w:t>
            </w:r>
          </w:p>
        </w:tc>
        <w:tc>
          <w:tcPr>
            <w:tcW w:w="1134" w:type="dxa"/>
          </w:tcPr>
          <w:p w:rsidR="00012A4D" w:rsidRPr="008F0A4D" w:rsidRDefault="00012A4D" w:rsidP="00012A4D">
            <w:r>
              <w:t>Земли населенных пунктов</w:t>
            </w:r>
          </w:p>
        </w:tc>
        <w:tc>
          <w:tcPr>
            <w:tcW w:w="1701" w:type="dxa"/>
          </w:tcPr>
          <w:p w:rsidR="00012A4D" w:rsidRPr="008F0A4D" w:rsidRDefault="00012A4D" w:rsidP="00012A4D">
            <w:pPr>
              <w:ind w:right="80"/>
            </w:pPr>
            <w:r>
              <w:t>Сельскохозяйственное использование</w:t>
            </w:r>
          </w:p>
        </w:tc>
      </w:tr>
      <w:tr w:rsidR="00012A4D" w:rsidRPr="008F0A4D" w:rsidTr="00012A4D">
        <w:tc>
          <w:tcPr>
            <w:tcW w:w="474" w:type="dxa"/>
          </w:tcPr>
          <w:p w:rsidR="00012A4D" w:rsidRDefault="00012A4D" w:rsidP="00012A4D">
            <w:pPr>
              <w:ind w:right="-62"/>
            </w:pPr>
            <w:r>
              <w:t>2</w:t>
            </w:r>
          </w:p>
        </w:tc>
        <w:tc>
          <w:tcPr>
            <w:tcW w:w="1276" w:type="dxa"/>
          </w:tcPr>
          <w:p w:rsidR="00012A4D" w:rsidRDefault="00012A4D" w:rsidP="00012A4D">
            <w:pPr>
              <w:ind w:right="-568"/>
            </w:pPr>
            <w:r>
              <w:t xml:space="preserve">Саратовская область, </w:t>
            </w:r>
          </w:p>
          <w:p w:rsidR="00012A4D" w:rsidRDefault="00012A4D" w:rsidP="00012A4D">
            <w:r>
              <w:t xml:space="preserve">Калининский район, г. Калининск, ул. </w:t>
            </w:r>
            <w:proofErr w:type="gramStart"/>
            <w:r>
              <w:t>Винницкая</w:t>
            </w:r>
            <w:proofErr w:type="gramEnd"/>
          </w:p>
          <w:p w:rsidR="00012A4D" w:rsidRPr="008F0A4D" w:rsidRDefault="00012A4D" w:rsidP="00012A4D">
            <w:pPr>
              <w:ind w:right="-568"/>
            </w:pPr>
          </w:p>
        </w:tc>
        <w:tc>
          <w:tcPr>
            <w:tcW w:w="1560" w:type="dxa"/>
          </w:tcPr>
          <w:p w:rsidR="00012A4D" w:rsidRDefault="00012A4D" w:rsidP="00012A4D">
            <w:pPr>
              <w:ind w:right="-62"/>
            </w:pPr>
            <w:r>
              <w:t>Здание</w:t>
            </w:r>
          </w:p>
        </w:tc>
        <w:tc>
          <w:tcPr>
            <w:tcW w:w="1417" w:type="dxa"/>
          </w:tcPr>
          <w:p w:rsidR="00012A4D" w:rsidRDefault="00012A4D" w:rsidP="00012A4D">
            <w:r>
              <w:t>Нежилое здание, 1 этаж</w:t>
            </w:r>
          </w:p>
        </w:tc>
        <w:tc>
          <w:tcPr>
            <w:tcW w:w="992" w:type="dxa"/>
          </w:tcPr>
          <w:p w:rsidR="00012A4D" w:rsidRDefault="00012A4D" w:rsidP="00012A4D">
            <w:pPr>
              <w:ind w:right="-568"/>
            </w:pPr>
            <w:r>
              <w:t>909,6</w:t>
            </w:r>
          </w:p>
        </w:tc>
        <w:tc>
          <w:tcPr>
            <w:tcW w:w="1276" w:type="dxa"/>
          </w:tcPr>
          <w:p w:rsidR="00012A4D" w:rsidRDefault="00012A4D" w:rsidP="00012A4D">
            <w:r>
              <w:t>64:15:11202:239</w:t>
            </w:r>
          </w:p>
        </w:tc>
        <w:tc>
          <w:tcPr>
            <w:tcW w:w="1276" w:type="dxa"/>
          </w:tcPr>
          <w:p w:rsidR="00012A4D" w:rsidRDefault="00012A4D" w:rsidP="00012A4D">
            <w:pPr>
              <w:ind w:right="-62"/>
            </w:pPr>
            <w:r>
              <w:t>удовлетворительное</w:t>
            </w:r>
          </w:p>
        </w:tc>
        <w:tc>
          <w:tcPr>
            <w:tcW w:w="1134" w:type="dxa"/>
          </w:tcPr>
          <w:p w:rsidR="00012A4D" w:rsidRDefault="00012A4D" w:rsidP="00012A4D">
            <w:r>
              <w:t>-</w:t>
            </w:r>
          </w:p>
        </w:tc>
        <w:tc>
          <w:tcPr>
            <w:tcW w:w="1701" w:type="dxa"/>
          </w:tcPr>
          <w:p w:rsidR="00012A4D" w:rsidRDefault="00012A4D" w:rsidP="00012A4D">
            <w:pPr>
              <w:ind w:right="80"/>
            </w:pPr>
            <w:r>
              <w:t>-</w:t>
            </w:r>
          </w:p>
        </w:tc>
      </w:tr>
      <w:tr w:rsidR="00012A4D" w:rsidRPr="008F0A4D" w:rsidTr="00012A4D">
        <w:tc>
          <w:tcPr>
            <w:tcW w:w="474" w:type="dxa"/>
          </w:tcPr>
          <w:p w:rsidR="00012A4D" w:rsidRDefault="00012A4D" w:rsidP="00012A4D">
            <w:pPr>
              <w:ind w:right="-62"/>
            </w:pPr>
            <w:r>
              <w:t>3</w:t>
            </w:r>
          </w:p>
        </w:tc>
        <w:tc>
          <w:tcPr>
            <w:tcW w:w="1276" w:type="dxa"/>
          </w:tcPr>
          <w:p w:rsidR="00012A4D" w:rsidRDefault="00012A4D" w:rsidP="00012A4D">
            <w:pPr>
              <w:ind w:right="-568"/>
            </w:pPr>
            <w:r>
              <w:t xml:space="preserve">Саратовская область, </w:t>
            </w:r>
          </w:p>
          <w:p w:rsidR="00012A4D" w:rsidRDefault="00012A4D" w:rsidP="00012A4D">
            <w:r>
              <w:t xml:space="preserve">Калининский район, г. Калининск, ул. </w:t>
            </w:r>
            <w:proofErr w:type="gramStart"/>
            <w:r>
              <w:t>Винницкая</w:t>
            </w:r>
            <w:proofErr w:type="gramEnd"/>
          </w:p>
          <w:p w:rsidR="00012A4D" w:rsidRPr="008F0A4D" w:rsidRDefault="00012A4D" w:rsidP="00012A4D">
            <w:pPr>
              <w:ind w:right="-568"/>
            </w:pPr>
          </w:p>
        </w:tc>
        <w:tc>
          <w:tcPr>
            <w:tcW w:w="1560" w:type="dxa"/>
          </w:tcPr>
          <w:p w:rsidR="00012A4D" w:rsidRPr="008F0A4D" w:rsidRDefault="00012A4D" w:rsidP="00012A4D">
            <w:pPr>
              <w:ind w:right="-62"/>
            </w:pPr>
            <w:r>
              <w:t>Земельный участок</w:t>
            </w:r>
          </w:p>
        </w:tc>
        <w:tc>
          <w:tcPr>
            <w:tcW w:w="1417" w:type="dxa"/>
          </w:tcPr>
          <w:p w:rsidR="00012A4D" w:rsidRPr="008F0A4D" w:rsidRDefault="00012A4D" w:rsidP="00012A4D">
            <w:r>
              <w:t>Земельный участок</w:t>
            </w:r>
          </w:p>
        </w:tc>
        <w:tc>
          <w:tcPr>
            <w:tcW w:w="992" w:type="dxa"/>
          </w:tcPr>
          <w:p w:rsidR="00012A4D" w:rsidRDefault="00012A4D" w:rsidP="00012A4D">
            <w:pPr>
              <w:ind w:right="-568"/>
            </w:pPr>
            <w:r>
              <w:t>2735</w:t>
            </w:r>
          </w:p>
        </w:tc>
        <w:tc>
          <w:tcPr>
            <w:tcW w:w="1276" w:type="dxa"/>
          </w:tcPr>
          <w:p w:rsidR="00012A4D" w:rsidRDefault="00012A4D" w:rsidP="00012A4D">
            <w:r>
              <w:t>64:15:111202:241</w:t>
            </w:r>
          </w:p>
        </w:tc>
        <w:tc>
          <w:tcPr>
            <w:tcW w:w="1276" w:type="dxa"/>
          </w:tcPr>
          <w:p w:rsidR="00012A4D" w:rsidRDefault="00012A4D" w:rsidP="00012A4D">
            <w:pPr>
              <w:ind w:right="-62"/>
            </w:pPr>
            <w:r>
              <w:t>-</w:t>
            </w:r>
          </w:p>
        </w:tc>
        <w:tc>
          <w:tcPr>
            <w:tcW w:w="1134" w:type="dxa"/>
          </w:tcPr>
          <w:p w:rsidR="00012A4D" w:rsidRPr="008F0A4D" w:rsidRDefault="00012A4D" w:rsidP="00012A4D">
            <w:r>
              <w:t>Земли населенных пунктов</w:t>
            </w:r>
          </w:p>
        </w:tc>
        <w:tc>
          <w:tcPr>
            <w:tcW w:w="1701" w:type="dxa"/>
          </w:tcPr>
          <w:p w:rsidR="00012A4D" w:rsidRPr="008F0A4D" w:rsidRDefault="00012A4D" w:rsidP="00012A4D">
            <w:pPr>
              <w:ind w:right="80"/>
            </w:pPr>
            <w:r>
              <w:t>Сельскохозяйственное использование</w:t>
            </w:r>
          </w:p>
        </w:tc>
      </w:tr>
      <w:tr w:rsidR="00012A4D" w:rsidRPr="008F0A4D" w:rsidTr="00012A4D">
        <w:tc>
          <w:tcPr>
            <w:tcW w:w="474" w:type="dxa"/>
          </w:tcPr>
          <w:p w:rsidR="00012A4D" w:rsidRDefault="00012A4D" w:rsidP="00012A4D">
            <w:pPr>
              <w:ind w:right="-62"/>
            </w:pPr>
            <w:r>
              <w:t>4</w:t>
            </w:r>
          </w:p>
        </w:tc>
        <w:tc>
          <w:tcPr>
            <w:tcW w:w="1276" w:type="dxa"/>
          </w:tcPr>
          <w:p w:rsidR="00012A4D" w:rsidRDefault="00012A4D" w:rsidP="00012A4D">
            <w:pPr>
              <w:ind w:right="-568"/>
            </w:pPr>
            <w:r>
              <w:t xml:space="preserve">Саратовская область, </w:t>
            </w:r>
          </w:p>
          <w:p w:rsidR="00012A4D" w:rsidRDefault="00012A4D" w:rsidP="00012A4D">
            <w:r>
              <w:t xml:space="preserve">Калининский район, г. Калининск, ул. </w:t>
            </w:r>
            <w:proofErr w:type="gramStart"/>
            <w:r>
              <w:t>Винницкая</w:t>
            </w:r>
            <w:proofErr w:type="gramEnd"/>
          </w:p>
          <w:p w:rsidR="00012A4D" w:rsidRPr="008F0A4D" w:rsidRDefault="00012A4D" w:rsidP="00012A4D">
            <w:pPr>
              <w:ind w:right="-568"/>
            </w:pPr>
          </w:p>
        </w:tc>
        <w:tc>
          <w:tcPr>
            <w:tcW w:w="1560" w:type="dxa"/>
          </w:tcPr>
          <w:p w:rsidR="00012A4D" w:rsidRDefault="00012A4D" w:rsidP="00012A4D">
            <w:pPr>
              <w:ind w:right="-62"/>
            </w:pPr>
            <w:r>
              <w:t>Здание</w:t>
            </w:r>
          </w:p>
        </w:tc>
        <w:tc>
          <w:tcPr>
            <w:tcW w:w="1417" w:type="dxa"/>
          </w:tcPr>
          <w:p w:rsidR="00012A4D" w:rsidRDefault="00012A4D" w:rsidP="00012A4D">
            <w:r>
              <w:t>Нежилое здание, 1 этаж</w:t>
            </w:r>
          </w:p>
        </w:tc>
        <w:tc>
          <w:tcPr>
            <w:tcW w:w="992" w:type="dxa"/>
          </w:tcPr>
          <w:p w:rsidR="00012A4D" w:rsidRDefault="00012A4D" w:rsidP="00012A4D">
            <w:pPr>
              <w:ind w:right="-568"/>
            </w:pPr>
            <w:r>
              <w:t>949,6</w:t>
            </w:r>
          </w:p>
        </w:tc>
        <w:tc>
          <w:tcPr>
            <w:tcW w:w="1276" w:type="dxa"/>
          </w:tcPr>
          <w:p w:rsidR="00012A4D" w:rsidRDefault="00012A4D" w:rsidP="00012A4D">
            <w:r>
              <w:t>64:15:111202:237</w:t>
            </w:r>
          </w:p>
        </w:tc>
        <w:tc>
          <w:tcPr>
            <w:tcW w:w="1276" w:type="dxa"/>
          </w:tcPr>
          <w:p w:rsidR="00012A4D" w:rsidRDefault="00012A4D" w:rsidP="00012A4D">
            <w:pPr>
              <w:ind w:right="-62"/>
            </w:pPr>
            <w:r>
              <w:t>удовлетворительное</w:t>
            </w:r>
          </w:p>
        </w:tc>
        <w:tc>
          <w:tcPr>
            <w:tcW w:w="1134" w:type="dxa"/>
          </w:tcPr>
          <w:p w:rsidR="00012A4D" w:rsidRDefault="00012A4D" w:rsidP="00012A4D">
            <w:r>
              <w:t>-</w:t>
            </w:r>
          </w:p>
        </w:tc>
        <w:tc>
          <w:tcPr>
            <w:tcW w:w="1701" w:type="dxa"/>
          </w:tcPr>
          <w:p w:rsidR="00012A4D" w:rsidRDefault="00012A4D" w:rsidP="00012A4D">
            <w:pPr>
              <w:ind w:right="80"/>
            </w:pPr>
            <w:r>
              <w:t>-</w:t>
            </w:r>
          </w:p>
        </w:tc>
      </w:tr>
    </w:tbl>
    <w:p w:rsidR="000C1CC6" w:rsidRDefault="000C1CC6"/>
    <w:sectPr w:rsidR="000C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8E"/>
    <w:rsid w:val="00012A4D"/>
    <w:rsid w:val="000C1CC6"/>
    <w:rsid w:val="0041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</dc:creator>
  <cp:keywords/>
  <dc:description/>
  <cp:lastModifiedBy>Виолета</cp:lastModifiedBy>
  <cp:revision>2</cp:revision>
  <dcterms:created xsi:type="dcterms:W3CDTF">2024-11-20T12:03:00Z</dcterms:created>
  <dcterms:modified xsi:type="dcterms:W3CDTF">2024-11-20T12:07:00Z</dcterms:modified>
</cp:coreProperties>
</file>