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FC" w:rsidRPr="007F7CFC" w:rsidRDefault="007F7CFC" w:rsidP="007F7CFC">
      <w:pPr>
        <w:pStyle w:val="ac"/>
        <w:jc w:val="right"/>
        <w:rPr>
          <w:rFonts w:ascii="Times New Roman" w:hAnsi="Times New Roman" w:cs="Times New Roman"/>
          <w:b/>
        </w:rPr>
      </w:pPr>
      <w:r w:rsidRPr="007F7CFC">
        <w:rPr>
          <w:rFonts w:ascii="Times New Roman" w:hAnsi="Times New Roman" w:cs="Times New Roman"/>
          <w:b/>
        </w:rPr>
        <w:t>Приложение №3</w:t>
      </w:r>
    </w:p>
    <w:p w:rsidR="007F7CFC" w:rsidRPr="007F7CFC" w:rsidRDefault="007F7CFC" w:rsidP="007F7CFC">
      <w:pPr>
        <w:pStyle w:val="ac"/>
        <w:jc w:val="right"/>
        <w:rPr>
          <w:rFonts w:ascii="Times New Roman" w:hAnsi="Times New Roman" w:cs="Times New Roman"/>
          <w:b/>
        </w:rPr>
      </w:pPr>
      <w:r w:rsidRPr="007F7CFC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7F7CFC" w:rsidRPr="007F7CFC" w:rsidRDefault="007F7CFC" w:rsidP="007F7CFC">
      <w:pPr>
        <w:pStyle w:val="ac"/>
        <w:jc w:val="right"/>
        <w:rPr>
          <w:rFonts w:ascii="Times New Roman" w:hAnsi="Times New Roman" w:cs="Times New Roman"/>
          <w:b/>
        </w:rPr>
      </w:pPr>
      <w:r w:rsidRPr="007F7CFC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7F7CFC" w:rsidRPr="007F7CFC" w:rsidRDefault="007F7CFC" w:rsidP="007F7CFC">
      <w:pPr>
        <w:pStyle w:val="ac"/>
        <w:jc w:val="right"/>
        <w:rPr>
          <w:rFonts w:ascii="Times New Roman" w:hAnsi="Times New Roman" w:cs="Times New Roman"/>
          <w:b/>
        </w:rPr>
      </w:pPr>
      <w:r w:rsidRPr="007F7CFC">
        <w:rPr>
          <w:rFonts w:ascii="Times New Roman" w:hAnsi="Times New Roman" w:cs="Times New Roman"/>
          <w:b/>
        </w:rPr>
        <w:t>от  04.12.2024 г. № 16-106</w:t>
      </w:r>
    </w:p>
    <w:p w:rsidR="007F7CFC" w:rsidRPr="007F7CFC" w:rsidRDefault="007F7CFC" w:rsidP="007F7CFC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</w:rPr>
      </w:pPr>
    </w:p>
    <w:p w:rsidR="007F7CFC" w:rsidRPr="007F7CFC" w:rsidRDefault="007F7CFC" w:rsidP="007F7CFC">
      <w:pPr>
        <w:pStyle w:val="Style5"/>
        <w:widowControl/>
        <w:ind w:right="50" w:firstLine="0"/>
        <w:jc w:val="center"/>
        <w:rPr>
          <w:rStyle w:val="FontStyle12"/>
          <w:b/>
          <w:sz w:val="28"/>
          <w:szCs w:val="28"/>
        </w:rPr>
      </w:pPr>
      <w:r w:rsidRPr="007F7CFC">
        <w:rPr>
          <w:rStyle w:val="FontStyle12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района и </w:t>
      </w:r>
      <w:proofErr w:type="spellStart"/>
      <w:r w:rsidRPr="007F7CFC">
        <w:rPr>
          <w:rStyle w:val="FontStyle12"/>
          <w:b/>
          <w:sz w:val="28"/>
          <w:szCs w:val="28"/>
        </w:rPr>
        <w:t>непрограммным</w:t>
      </w:r>
      <w:proofErr w:type="spellEnd"/>
      <w:r w:rsidRPr="007F7CFC">
        <w:rPr>
          <w:rStyle w:val="FontStyle12"/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районного бюджета на 2024 год и на плановый период 2025 и 2026 годов</w:t>
      </w:r>
    </w:p>
    <w:p w:rsidR="007F7CFC" w:rsidRPr="007F7CFC" w:rsidRDefault="007F7CFC" w:rsidP="007F7CFC">
      <w:pPr>
        <w:pStyle w:val="Style5"/>
        <w:widowControl/>
        <w:ind w:right="50" w:firstLine="0"/>
        <w:jc w:val="right"/>
        <w:rPr>
          <w:rStyle w:val="FontStyle12"/>
          <w:sz w:val="20"/>
          <w:szCs w:val="20"/>
        </w:rPr>
      </w:pPr>
      <w:r w:rsidRPr="007F7CFC">
        <w:rPr>
          <w:rStyle w:val="FontStyle12"/>
          <w:sz w:val="20"/>
          <w:szCs w:val="20"/>
        </w:rPr>
        <w:t>(тыс</w:t>
      </w:r>
      <w:proofErr w:type="gramStart"/>
      <w:r w:rsidRPr="007F7CFC">
        <w:rPr>
          <w:rStyle w:val="FontStyle12"/>
          <w:sz w:val="20"/>
          <w:szCs w:val="20"/>
        </w:rPr>
        <w:t>.р</w:t>
      </w:r>
      <w:proofErr w:type="gramEnd"/>
      <w:r w:rsidRPr="007F7CFC">
        <w:rPr>
          <w:rStyle w:val="FontStyle12"/>
          <w:sz w:val="20"/>
          <w:szCs w:val="20"/>
        </w:rPr>
        <w:t>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7103"/>
        <w:gridCol w:w="956"/>
        <w:gridCol w:w="934"/>
        <w:gridCol w:w="1596"/>
        <w:gridCol w:w="1188"/>
        <w:gridCol w:w="1469"/>
        <w:gridCol w:w="1275"/>
        <w:gridCol w:w="1087"/>
      </w:tblGrid>
      <w:tr w:rsidR="007F7CFC" w:rsidRPr="007F7CFC" w:rsidTr="007F7CFC">
        <w:trPr>
          <w:trHeight w:val="509"/>
        </w:trPr>
        <w:tc>
          <w:tcPr>
            <w:tcW w:w="7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</w:tr>
      <w:tr w:rsidR="007F7CFC" w:rsidRPr="007F7CFC" w:rsidTr="007F7CFC">
        <w:trPr>
          <w:trHeight w:val="509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128 798,3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96 893,7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93 130,1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3 054,6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3 054,6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3 054,6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обеспечение деятельности Главы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3 532,1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3 054,6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3 532,1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3 054,6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3 532,1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3 054,6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880,0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880,0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880,0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1 010,7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880,0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866,0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866,0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866,0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866,0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32 667,7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31 960,9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25 045,8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550,0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550,0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550,0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550,0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550,0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1 866,9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1 866,9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1 866,9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1 866,9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1 866,9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1 866,9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466,7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466,7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466,7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466,7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466,7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466,7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933,5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933,5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933,5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30 327,5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29 544,0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22 628,9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30 327,5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29 544,0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22 628,9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29 193,3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29 444,0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22 528,9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29 053,3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29 264,0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22 348,9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29 053,3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29 264,0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22 348,9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180,0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180,0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Достижение показателей деятельности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10 852,6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9 216,7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9 290,1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1 162,7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1 150,2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1 162,7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1 150,2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1 162,7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1 150,2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1 162,7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1 150,2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1 162,7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1 150,2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9 689,9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8 139,9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8 139,9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833,7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833,7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833,7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833,7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824,7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824,7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824,7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824,7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8 806,2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7 306,2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7 306,2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8 806,2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7 306,2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7 306,2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8 781,2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7 281,2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7 281,2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8 781,2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7 281,2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7 281,2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25,0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25,0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Средства резервного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80 093,7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51 676,7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54 729,0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187,0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187,0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187,0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187,0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187,0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7F7CFC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7F7CFC">
              <w:rPr>
                <w:rFonts w:ascii="Times New Roman" w:hAnsi="Times New Roman" w:cs="Times New Roman"/>
              </w:rPr>
              <w:t xml:space="preserve"> МР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30 322,8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33 859,7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37 912,0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30 322,8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33 859,7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37 912,0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19 362,3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24 934,0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33 934,0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19 161,3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24 882,0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33 882,0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19 161,3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24 882,0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33 882,0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52,0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1 145,6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9 684,9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8 795,7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3 848,0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9 632,4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8 745,7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3 798,0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9 632,4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8 745,7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3 798,0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1 968,4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1 818,0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1 818,0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1 968,4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1 818,0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1 818,0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1 936,9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1 818,0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1 818,0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1 933,9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1 815,0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1 815,0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1 933,9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1 815,0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1 815,0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8 344,0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7 169,0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8 344,0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7 169,0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8 344,0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7 169,0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8 344,0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7 169,0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8 344,0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7 169,0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9 393,0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7 193,0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7 193,0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9 393,0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7 193,0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7 193,0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9 223,5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7 193,0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7 193,0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9 218,5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7 188,0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7 188,0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9 218,5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7 188,0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7 188,0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27 348,8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25 948,8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25 898,8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14 167,0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14 167,0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11 605,8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11 605,8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9310006200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9310006200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9310006200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1 326,9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1 326,9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1 324,9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1 324,9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1 324,9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Оплата судебных издержек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2 404,8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2 202,0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2 202,0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2 404,8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2 202,0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2 202,0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2 404,8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2 202,0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2 202,0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2 404,8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2 202,0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2 202,0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2 218,4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2 067,0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2 067,0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2 215,4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2 064,0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2 064,0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2 215,4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2 064,0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2 064,0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135,0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135,0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135,0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41 032,4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28 554,1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32 204,8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Топливно-энергетический комплекс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</w:t>
            </w:r>
            <w:proofErr w:type="spellStart"/>
            <w:r w:rsidRPr="007F7CFC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7F7CFC">
              <w:rPr>
                <w:rFonts w:ascii="Times New Roman" w:hAnsi="Times New Roman" w:cs="Times New Roman"/>
              </w:rPr>
              <w:t xml:space="preserve"> Калининского муниципального района на 2022-2025 годы и на период до 2051 года"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 xml:space="preserve">Основное мероприятие "Мероприятия по </w:t>
            </w:r>
            <w:proofErr w:type="spellStart"/>
            <w:r w:rsidRPr="007F7CFC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7F7CFC">
              <w:rPr>
                <w:rFonts w:ascii="Times New Roman" w:hAnsi="Times New Roman" w:cs="Times New Roman"/>
              </w:rPr>
              <w:t xml:space="preserve"> Калининского муниципального района на 2022-2025 годы и на период до 2051 года 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408,6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408,6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408,6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7F7CFC">
              <w:rPr>
                <w:rFonts w:ascii="Times New Roman" w:hAnsi="Times New Roman" w:cs="Times New Roman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408,6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408,6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408,6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2 535,0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2 535,0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2 535,0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 направленных на проведение ремонтно-восстановительных работ (текущего ремонта) на бесхозяйных гидротехнических сооружениях, пострадавших в период весеннего половодья, в целях предупреждения чрезвычайных ситуаций на территории соответствующих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9930000800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9930000800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9930000800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проведение ремонтно-восстановительных работ (текущего ремонта) на бесхозяйных гидротехнических сооружениях, пострадавших в период весеннего половодья, в целях предупреждения чрезвычайных ситуаций на территории соответствующих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9930079914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9930079914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9930079914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1 334,4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1 000,0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1 334,4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1 000,0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1 334,4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1 000,0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1 334,4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1 000,0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1 334,4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1 000,0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1 334,4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1 000,0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35 864,3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30 546,2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35 798,6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30 546,2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35 798,6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30 546,2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4 554,0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4 554,0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4 554,0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Погашение кредиторской задолженности прошлых лет за счет средств муниципального дорожного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7Ф0019430D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3 809,0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7Ф0019430D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3 809,0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7Ф0019430D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3 809,0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26 929,6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30 546,2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26 929,6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30 546,2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26 929,6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30 546,2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7Ф001S188D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7Ф001S188D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7Ф001S188D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150,0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96 500,1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64 041,6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57 017,6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87 014,0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55 644,0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49 640,0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</w:t>
            </w:r>
            <w:proofErr w:type="spellStart"/>
            <w:r w:rsidRPr="007F7CFC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7F7CFC">
              <w:rPr>
                <w:rFonts w:ascii="Times New Roman" w:hAnsi="Times New Roman" w:cs="Times New Roman"/>
              </w:rPr>
              <w:t xml:space="preserve"> Калининского муниципального района на 2022-2025 годы и на период до 2051 года"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2 879,6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 xml:space="preserve">Основное мероприятие "Мероприятия по </w:t>
            </w:r>
            <w:proofErr w:type="spellStart"/>
            <w:r w:rsidRPr="007F7CFC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7F7CFC">
              <w:rPr>
                <w:rFonts w:ascii="Times New Roman" w:hAnsi="Times New Roman" w:cs="Times New Roman"/>
              </w:rPr>
              <w:t xml:space="preserve"> Калининского муниципального района на 2022-2025 годы и на период до 2051 года 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2 879,6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2 879,6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2 879,6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2 879,6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</w:t>
            </w:r>
            <w:proofErr w:type="spellStart"/>
            <w:r w:rsidRPr="007F7CFC">
              <w:rPr>
                <w:rFonts w:ascii="Times New Roman" w:hAnsi="Times New Roman" w:cs="Times New Roman"/>
              </w:rPr>
              <w:t>Калининсктепло</w:t>
            </w:r>
            <w:proofErr w:type="spellEnd"/>
            <w:r w:rsidRPr="007F7CFC">
              <w:rPr>
                <w:rFonts w:ascii="Times New Roman" w:hAnsi="Times New Roman" w:cs="Times New Roman"/>
              </w:rPr>
              <w:t>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83 474,4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55 544,0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49 540,0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</w:t>
            </w:r>
            <w:proofErr w:type="spellStart"/>
            <w:r w:rsidRPr="007F7CFC">
              <w:rPr>
                <w:rFonts w:ascii="Times New Roman" w:hAnsi="Times New Roman" w:cs="Times New Roman"/>
              </w:rPr>
              <w:t>Калининсктепло</w:t>
            </w:r>
            <w:proofErr w:type="spellEnd"/>
            <w:r w:rsidRPr="007F7CFC">
              <w:rPr>
                <w:rFonts w:ascii="Times New Roman" w:hAnsi="Times New Roman" w:cs="Times New Roman"/>
              </w:rPr>
              <w:t>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83 474,4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55 544,0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49 540,0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33 175,6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34 539,0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28 535,0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33 040,6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34 404,0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28 400,0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33 040,6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34 404,0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28 400,0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135,0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135,0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150,0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150,0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150,0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7 679,8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6 816,4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6 816,4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42 489,0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20 855,0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20 855,0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42 419,0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20 855,0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20 855,0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42 419,0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20 855,0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20 855,0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9 346,1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8 297,6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7 277,6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8 697,6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8 197,6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7 197,6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8 697,6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8 197,6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7 197,6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8 545,0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8 197,6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7 197,6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8 535,0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8 187,6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7 187,6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8 535,0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8 187,6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7 187,6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Охрана окружающей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1 016,1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298,3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298,3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1 016,1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298,3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1 016,1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298,3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1 016,1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298,3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1 016,1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298,3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1 016,1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298,3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1 016,1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298,3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757 298,3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542 832,5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474 458,9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78 655,7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43 813,9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78 655,7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43 813,9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78 655,7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43 813,9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78 655,7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43 813,9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28 721,8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27 968,4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9 226,9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28 721,8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27 968,4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9 226,9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28 721,8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27 968,4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9 226,9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3 581,3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3 581,3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3 581,3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40 418,5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33 677,0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33 677,0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40 418,5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33 677,0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33 677,0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40 418,5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33 677,0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33 677,0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410,0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410,0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410,0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1 540,1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1 540,1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1 540,1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2 107,4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2 107,4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2 107,4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617 251,5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435 317,2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385 255,4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617 251,5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416 357,2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385 255,4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617 251,5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416 357,2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385 255,4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581 548,5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385 506,1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354 404,3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20 376,3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12 197,0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12 197,0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20 376,3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12 197,0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12 197,0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20 376,3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12 197,0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12 197,0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272,6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272,6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272,6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339 900,8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302 065,2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302 065,2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339 900,8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302 065,2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302 065,2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339 900,8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302 065,2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302 065,2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proofErr w:type="gramStart"/>
            <w:r w:rsidRPr="007F7CFC">
              <w:rPr>
                <w:rFonts w:ascii="Times New Roman" w:hAnsi="Times New Roman" w:cs="Times New Roman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2 765,6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5 035,4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2 765,6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5 035,4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2 765,6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5 035,4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4 278,9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4 278,9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4 278,9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proofErr w:type="gramStart"/>
            <w:r w:rsidRPr="007F7CFC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12 413,8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12 054,9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11 796,7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12 413,8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12 054,9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11 796,7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12 413,8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12 054,9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11 796,7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78 640,4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78 640,4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78 640,4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27 291,8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27 291,8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27 291,8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71201R3030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38 491,4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20 467,4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20 467,4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71201R3030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38 491,4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20 467,4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20 467,4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71201R3030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38 491,4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20 467,4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20 467,4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22 397,4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5 070,0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2 570,0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21 798,4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5 070,0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2 570,0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21 798,4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5 070,0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2 570,0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Обеспечение условий для реализации мероприятий по модернизации школьных систем образования (средства для достижения показателей результативности)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71201А7500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9 554,8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71201А7500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9 554,8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71201А7500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9 554,8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Федеральный проект «Современная школа»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33 802,2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30 590,1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30 590,1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5 497,5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5 497,5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5 497,5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840,0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840,0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840,0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6 525,9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5 278,0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5 278,0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6 525,9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5 278,0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5 278,0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6 525,9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5 278,0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5 278,0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7F7CFC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r w:rsidRPr="007F7CFC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7F7CFC">
              <w:rPr>
                <w:rFonts w:ascii="Times New Roman" w:hAnsi="Times New Roman" w:cs="Times New Roman"/>
              </w:rPr>
              <w:t>технологической</w:t>
            </w:r>
            <w:proofErr w:type="gramEnd"/>
            <w:r w:rsidRPr="007F7CFC">
              <w:rPr>
                <w:rFonts w:ascii="Times New Roman" w:hAnsi="Times New Roman" w:cs="Times New Roman"/>
              </w:rPr>
              <w:t xml:space="preserve">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3 360,0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3 360,0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3 360,0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3 360,0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3 360,0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3 360,0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proofErr w:type="gramStart"/>
            <w:r w:rsidRPr="007F7CFC">
              <w:rPr>
                <w:rFonts w:ascii="Times New Roman" w:hAnsi="Times New Roman" w:cs="Times New Roman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7F7CFC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r w:rsidRPr="007F7CFC">
              <w:rPr>
                <w:rFonts w:ascii="Times New Roman" w:hAnsi="Times New Roman" w:cs="Times New Roman"/>
              </w:rPr>
              <w:t xml:space="preserve">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20 694,7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21 112,1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21 112,1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20 694,7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21 112,1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21 112,1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20 694,7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21 112,1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21 112,1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Федеральный проект "Успех каждого ребенка"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Федеральный проект "Цифровая образовательная среда"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261,0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261,0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261,0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261,0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</w:t>
            </w:r>
            <w:proofErr w:type="spellStart"/>
            <w:r w:rsidRPr="007F7CFC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7F7CFC">
              <w:rPr>
                <w:rFonts w:ascii="Times New Roman" w:hAnsi="Times New Roman" w:cs="Times New Roman"/>
              </w:rPr>
              <w:t xml:space="preserve"> Калининского муниципального района на 2022-2025 годы и на период до 2051 года"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 xml:space="preserve">Основное мероприятие "Мероприятия по </w:t>
            </w:r>
            <w:proofErr w:type="spellStart"/>
            <w:r w:rsidRPr="007F7CFC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7F7CFC">
              <w:rPr>
                <w:rFonts w:ascii="Times New Roman" w:hAnsi="Times New Roman" w:cs="Times New Roman"/>
              </w:rPr>
              <w:t xml:space="preserve"> Калининского муниципального района на 2022-2025 годы и на период до 2051 года 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23 242,9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12 887,2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18 397,6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12 887,2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18 397,6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12 887,2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18 397,6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12 887,2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11 505,6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10 248,5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10 248,5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11 505,6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10 248,5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10 248,5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11 505,6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10 248,5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10 248,5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2 568,7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2 538,7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2 568,7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2 538,7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2 568,7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2 538,7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7130179905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7130179905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7130179905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4 845,3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4 845,3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7F7CFC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7F7CFC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7F7CFC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170,0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</w:t>
            </w:r>
            <w:proofErr w:type="spellStart"/>
            <w:r w:rsidRPr="007F7CFC">
              <w:rPr>
                <w:rFonts w:ascii="Times New Roman" w:hAnsi="Times New Roman" w:cs="Times New Roman"/>
              </w:rPr>
              <w:t>Калининсктепло</w:t>
            </w:r>
            <w:proofErr w:type="spellEnd"/>
            <w:r w:rsidRPr="007F7CFC">
              <w:rPr>
                <w:rFonts w:ascii="Times New Roman" w:hAnsi="Times New Roman" w:cs="Times New Roman"/>
              </w:rPr>
              <w:t>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</w:t>
            </w:r>
            <w:proofErr w:type="spellStart"/>
            <w:r w:rsidRPr="007F7CFC">
              <w:rPr>
                <w:rFonts w:ascii="Times New Roman" w:hAnsi="Times New Roman" w:cs="Times New Roman"/>
              </w:rPr>
              <w:t>Калининсктепло</w:t>
            </w:r>
            <w:proofErr w:type="spellEnd"/>
            <w:r w:rsidRPr="007F7CFC">
              <w:rPr>
                <w:rFonts w:ascii="Times New Roman" w:hAnsi="Times New Roman" w:cs="Times New Roman"/>
              </w:rPr>
              <w:t>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3 107,7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2 600,0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2 600,0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2 500,0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2 500,0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2 500,0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2 500,0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2 500,0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2 500,0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34 654,7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29 232,7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29 732,4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24 292,6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20 684,9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21 184,6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3 312,3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2 443,0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2 942,7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7120150500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7120150500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7120150500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Финансовое обеспечение затрат по целевому обучению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7120178320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7120178320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7120178320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712EВ00000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2 379,7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2 892,7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2 379,7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2 892,7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2 379,7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2 892,7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2 379,7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2 892,7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17 971,2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15 953,5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15 953,5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17 971,2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15 953,5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15 953,5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16 248,0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15 386,0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15 386,0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16 248,0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15 386,0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15 386,0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16 248,0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15 386,0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15 386,0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247,3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247,3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247,3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220,2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220,2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220,2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3 009,1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2 288,4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2 288,4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3 009,1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2 288,4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2 288,4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2 688,4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2 188,4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2 188,4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2 688,4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2 188,4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2 188,4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2 688,4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2 188,4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2 188,4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10 362,1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8 547,8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8 547,8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10 362,1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8 547,8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8 547,8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10 139,0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8 547,8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8 547,8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10 106,4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8 506,4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8 506,4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10 106,4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8 506,4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8 506,4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31,0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31,0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10,4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10,4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57 336,7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21 736,0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20 726,0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55 665,7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19 624,0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18 624,0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25 653,8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19 624,0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18 624,0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15 994,5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11 133,6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10 133,6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15 892,4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11 133,6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10 133,6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13 765,7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10 633,6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9 633,6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13 765,7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10 633,6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9 633,6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13 765,7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10 633,6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9 633,6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7F7CFC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7F7CFC">
              <w:rPr>
                <w:rFonts w:ascii="Times New Roman" w:hAnsi="Times New Roman" w:cs="Times New Roman"/>
              </w:rPr>
              <w:t xml:space="preserve"> типа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Федеральный проект "Творческие люди"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722A200000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9 659,3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8 490,4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8 490,4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9 659,3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8 490,4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8 490,4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8 762,9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7 990,4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7 990,4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8 762,9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7 990,4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7 990,4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8 762,9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7 990,4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7 990,4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30 011,9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30 011,9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7F7CFC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29 489,6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16 889,6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16 889,6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7F7CFC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7F7CFC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1 671,0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2 112,0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2 102,0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1 671,0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2 112,0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2 102,0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1 671,0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2 112,0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2 102,0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1 612,6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2 112,0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2 102,0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1 560,6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2 050,0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2 040,0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1 560,6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2 050,0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2 040,0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51,0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51,0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12 181,9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8 124,9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8 124,9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4 320,0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4 320,0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4 320,0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4 320,0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4 320,0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4 320,0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5 040,0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190,0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190,0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Единовременная денежная выплата гражданам, проживающим на территории Калининского муниципального района, заключившим контракт о прохождении военной службы с Министерством обороны Российской Федерации в пункте отбора на военную службу по контракту Министерства обороны Российской Федерации (1 разряда), г</w:t>
            </w:r>
            <w:proofErr w:type="gramStart"/>
            <w:r w:rsidRPr="007F7CFC">
              <w:rPr>
                <w:rFonts w:ascii="Times New Roman" w:hAnsi="Times New Roman" w:cs="Times New Roman"/>
              </w:rPr>
              <w:t>.С</w:t>
            </w:r>
            <w:proofErr w:type="gramEnd"/>
            <w:r w:rsidRPr="007F7CFC">
              <w:rPr>
                <w:rFonts w:ascii="Times New Roman" w:hAnsi="Times New Roman" w:cs="Times New Roman"/>
              </w:rPr>
              <w:t>аратов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2 821,9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3 604,9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3 604,9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105,7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105,7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105,7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105,7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105,7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105,7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Обеспечение жильем молодых семей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1 708,2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3 499,2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1 708,2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3 499,2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1 708,2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3 499,2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1 708,2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3 499,2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1 708,2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3 499,2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1 345,0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150 379,9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45,0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1 310,0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150 334,9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1 310,0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150 334,9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1 310,0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150 334,9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и монтаж оборудования для создания «умных» спортивных площадок (модульное спортивное сооружение)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88 636,4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88 636,4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88 636,4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1 310,0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1 310,0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1 310,0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45,0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25,0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25,0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25,0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25,0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25,0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3 417,6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1 799,7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1 435,0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1 435,0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1 617,9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11,6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8,0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1 689,3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1 814,9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1 857,0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1 857,0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1 857,0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Предоставление межбюджетных трансфертов местным бюджетам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1 857,0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1 857,0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1 857,0</w:t>
            </w:r>
          </w:p>
        </w:tc>
      </w:tr>
      <w:tr w:rsidR="007F7CFC" w:rsidRPr="007F7CFC" w:rsidTr="007F7CFC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center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</w:rPr>
            </w:pPr>
            <w:r w:rsidRPr="007F7CFC">
              <w:rPr>
                <w:rFonts w:ascii="Times New Roman" w:hAnsi="Times New Roman" w:cs="Times New Roman"/>
              </w:rPr>
              <w:t>1 857,0</w:t>
            </w:r>
          </w:p>
        </w:tc>
      </w:tr>
      <w:tr w:rsidR="007F7CFC" w:rsidRPr="007F7CFC" w:rsidTr="007F7CFC">
        <w:trPr>
          <w:trHeight w:val="20"/>
        </w:trPr>
        <w:tc>
          <w:tcPr>
            <w:tcW w:w="1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FC" w:rsidRPr="007F7CFC" w:rsidRDefault="007F7CFC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 xml:space="preserve">1 103 033,9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 xml:space="preserve">916 889,5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FC" w:rsidRPr="007F7CFC" w:rsidRDefault="007F7CF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7CFC">
              <w:rPr>
                <w:rFonts w:ascii="Times New Roman" w:hAnsi="Times New Roman" w:cs="Times New Roman"/>
                <w:b/>
                <w:bCs/>
              </w:rPr>
              <w:t xml:space="preserve">690 072,6 </w:t>
            </w:r>
          </w:p>
        </w:tc>
      </w:tr>
    </w:tbl>
    <w:p w:rsidR="007F7CFC" w:rsidRPr="007F7CFC" w:rsidRDefault="007F7CFC" w:rsidP="007F7CFC">
      <w:pPr>
        <w:ind w:left="4111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7F7CFC" w:rsidRPr="007F7CFC" w:rsidRDefault="007F7CFC" w:rsidP="007F7CFC">
      <w:pPr>
        <w:ind w:left="4111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7F7CFC" w:rsidRPr="007F7CFC" w:rsidRDefault="007F7CFC" w:rsidP="007F7CFC">
      <w:pPr>
        <w:ind w:left="4111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7F7CFC" w:rsidRPr="007F7CFC" w:rsidRDefault="007F7CFC" w:rsidP="007F7CFC">
      <w:pPr>
        <w:ind w:left="4111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7F7CFC" w:rsidRPr="007F7CFC" w:rsidRDefault="007F7CFC" w:rsidP="007F7CFC">
      <w:pPr>
        <w:ind w:left="4111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7F7CFC" w:rsidRPr="007F7CFC" w:rsidRDefault="007F7CFC" w:rsidP="007F7CFC">
      <w:pPr>
        <w:jc w:val="center"/>
        <w:rPr>
          <w:rFonts w:ascii="Times New Roman" w:hAnsi="Times New Roman" w:cs="Times New Roman"/>
          <w:b/>
          <w:bCs/>
        </w:rPr>
      </w:pPr>
      <w:r w:rsidRPr="007F7CFC">
        <w:rPr>
          <w:rFonts w:ascii="Times New Roman" w:hAnsi="Times New Roman" w:cs="Times New Roman"/>
          <w:b/>
          <w:bCs/>
        </w:rPr>
        <w:t>Секретарь районного Собрания                                                                                                                                                                                Л.Н. Сафонова</w:t>
      </w:r>
    </w:p>
    <w:p w:rsidR="007F7CFC" w:rsidRPr="007F7CFC" w:rsidRDefault="007F7CFC" w:rsidP="007F7CFC">
      <w:pPr>
        <w:ind w:left="4111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77591A" w:rsidRPr="007F7CFC" w:rsidRDefault="0077591A">
      <w:pPr>
        <w:rPr>
          <w:rFonts w:ascii="Times New Roman" w:hAnsi="Times New Roman" w:cs="Times New Roman"/>
        </w:rPr>
      </w:pPr>
    </w:p>
    <w:sectPr w:rsidR="0077591A" w:rsidRPr="007F7CFC" w:rsidSect="007F7CF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EB383A"/>
    <w:multiLevelType w:val="hybridMultilevel"/>
    <w:tmpl w:val="45F4FC68"/>
    <w:lvl w:ilvl="0" w:tplc="33A0F0E0">
      <w:start w:val="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0"/>
  </w:num>
  <w:num w:numId="7">
    <w:abstractNumId w:val="11"/>
  </w:num>
  <w:num w:numId="8">
    <w:abstractNumId w:val="20"/>
  </w:num>
  <w:num w:numId="9">
    <w:abstractNumId w:val="16"/>
  </w:num>
  <w:num w:numId="10">
    <w:abstractNumId w:val="3"/>
  </w:num>
  <w:num w:numId="11">
    <w:abstractNumId w:val="21"/>
  </w:num>
  <w:num w:numId="12">
    <w:abstractNumId w:val="12"/>
  </w:num>
  <w:num w:numId="13">
    <w:abstractNumId w:val="15"/>
  </w:num>
  <w:num w:numId="14">
    <w:abstractNumId w:val="17"/>
  </w:num>
  <w:num w:numId="15">
    <w:abstractNumId w:val="2"/>
  </w:num>
  <w:num w:numId="16">
    <w:abstractNumId w:val="19"/>
  </w:num>
  <w:num w:numId="17">
    <w:abstractNumId w:val="14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>
    <w:useFELayout/>
  </w:compat>
  <w:rsids>
    <w:rsidRoot w:val="007F7CFC"/>
    <w:rsid w:val="0077591A"/>
    <w:rsid w:val="007F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F7C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7F7CFC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7F7CF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/>
    </w:rPr>
  </w:style>
  <w:style w:type="paragraph" w:styleId="7">
    <w:name w:val="heading 7"/>
    <w:basedOn w:val="a"/>
    <w:next w:val="a"/>
    <w:link w:val="70"/>
    <w:unhideWhenUsed/>
    <w:qFormat/>
    <w:rsid w:val="007F7CF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7CFC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7F7CFC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7F7CFC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7F7CFC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7F7C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F7C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7F7CF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7F7CFC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7F7C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7F7CFC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 Знак Знак4"/>
    <w:rsid w:val="007F7CF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7F7CFC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7F7CF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7F7CFC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F7CFC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7F7C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7F7CFC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7F7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7F7C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7F7CF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7F7C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7F7C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7F7C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Основной текст Знак"/>
    <w:basedOn w:val="a0"/>
    <w:link w:val="aa"/>
    <w:uiPriority w:val="99"/>
    <w:rsid w:val="007F7CFC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7F7CF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7F7CFC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7F7CF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99"/>
    <w:locked/>
    <w:rsid w:val="007F7CFC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7F7CFC"/>
    <w:rPr>
      <w:color w:val="0000FF"/>
      <w:u w:val="single"/>
    </w:rPr>
  </w:style>
  <w:style w:type="table" w:styleId="af">
    <w:name w:val="Table Grid"/>
    <w:basedOn w:val="a1"/>
    <w:uiPriority w:val="59"/>
    <w:rsid w:val="007F7CF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7F7CFC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7F7C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7F7CF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7F7C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4">
    <w:name w:val="Основной текст 2 Знак"/>
    <w:basedOn w:val="a0"/>
    <w:link w:val="23"/>
    <w:rsid w:val="007F7CFC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7F7CFC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7F7CFC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7F7CFC"/>
  </w:style>
  <w:style w:type="character" w:styleId="af5">
    <w:name w:val="FollowedHyperlink"/>
    <w:uiPriority w:val="99"/>
    <w:unhideWhenUsed/>
    <w:rsid w:val="007F7CFC"/>
    <w:rPr>
      <w:color w:val="800080"/>
      <w:u w:val="single"/>
    </w:rPr>
  </w:style>
  <w:style w:type="paragraph" w:customStyle="1" w:styleId="xl64">
    <w:name w:val="xl64"/>
    <w:basedOn w:val="a"/>
    <w:rsid w:val="007F7C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7F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7F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7F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7F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7F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7F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F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7F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7F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7F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7F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7F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7F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7F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7F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7F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7CFC"/>
  </w:style>
  <w:style w:type="paragraph" w:customStyle="1" w:styleId="xl80">
    <w:name w:val="xl80"/>
    <w:basedOn w:val="a"/>
    <w:rsid w:val="007F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F7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F7CF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7F7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F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F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7F7CFC"/>
  </w:style>
  <w:style w:type="paragraph" w:customStyle="1" w:styleId="xl86">
    <w:name w:val="xl86"/>
    <w:basedOn w:val="a"/>
    <w:rsid w:val="007F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F7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F7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F7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F7C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7F7CF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7F7CF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7F7CF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7F7CF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7F7C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7F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F7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7F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7F7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7F7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7F7CF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7F7CF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7F7CF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7F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7F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7F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7F7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7F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7F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7F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7F7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"/>
    <w:rsid w:val="007F7C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rsid w:val="007F7C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a"/>
    <w:rsid w:val="007F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a"/>
    <w:rsid w:val="007F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7F7C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7F7CF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7">
    <w:name w:val="xl117"/>
    <w:basedOn w:val="a"/>
    <w:rsid w:val="007F7CF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7F7CF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15761</Words>
  <Characters>89843</Characters>
  <Application>Microsoft Office Word</Application>
  <DocSecurity>0</DocSecurity>
  <Lines>748</Lines>
  <Paragraphs>210</Paragraphs>
  <ScaleCrop>false</ScaleCrop>
  <Company/>
  <LinksUpToDate>false</LinksUpToDate>
  <CharactersWithSpaces>105394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2024-12-09T09:16:00Z</dcterms:created>
  <dcterms:modified xsi:type="dcterms:W3CDTF">2024-12-09T09:17:00Z</dcterms:modified>
</cp:coreProperties>
</file>