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BA25DF">
        <w:t>1</w:t>
      </w:r>
      <w:r w:rsidR="0009066F">
        <w:t>1</w:t>
      </w:r>
      <w:r w:rsidR="00F27B27">
        <w:t xml:space="preserve"> </w:t>
      </w:r>
      <w:r w:rsidR="001C5A87">
        <w:t>ноября</w:t>
      </w:r>
      <w:r w:rsidR="00AF534F">
        <w:t xml:space="preserve"> 202</w:t>
      </w:r>
      <w:r w:rsidR="001975F8">
        <w:t>1</w:t>
      </w:r>
      <w:r w:rsidR="001C79B7">
        <w:t xml:space="preserve"> года № </w:t>
      </w:r>
      <w:r w:rsidR="00A04E76">
        <w:t>12</w:t>
      </w:r>
      <w:r w:rsidR="00A20ED5">
        <w:t>93</w:t>
      </w:r>
    </w:p>
    <w:p w:rsidR="008A5AD4" w:rsidRDefault="008A5AD4" w:rsidP="00FA7F89">
      <w:pPr>
        <w:jc w:val="center"/>
      </w:pPr>
    </w:p>
    <w:p w:rsidR="008B1D60" w:rsidRDefault="00A9752B" w:rsidP="00EE134D">
      <w:pPr>
        <w:jc w:val="center"/>
      </w:pPr>
      <w:r>
        <w:t>г. Калининск</w:t>
      </w:r>
    </w:p>
    <w:p w:rsidR="00A04E76" w:rsidRPr="00A20ED5" w:rsidRDefault="00A04E76" w:rsidP="009A7642">
      <w:pPr>
        <w:jc w:val="both"/>
        <w:rPr>
          <w:b/>
          <w:sz w:val="28"/>
          <w:szCs w:val="28"/>
        </w:rPr>
      </w:pPr>
    </w:p>
    <w:p w:rsidR="0009066F" w:rsidRPr="00A20ED5" w:rsidRDefault="0009066F" w:rsidP="0009066F">
      <w:pPr>
        <w:jc w:val="both"/>
        <w:rPr>
          <w:b/>
          <w:sz w:val="28"/>
          <w:szCs w:val="28"/>
        </w:rPr>
      </w:pPr>
      <w:r w:rsidRPr="00A20ED5">
        <w:rPr>
          <w:b/>
          <w:sz w:val="28"/>
          <w:szCs w:val="28"/>
        </w:rPr>
        <w:t>Об условиях проведения аукциона</w:t>
      </w:r>
    </w:p>
    <w:p w:rsidR="00A20ED5" w:rsidRDefault="0009066F" w:rsidP="0009066F">
      <w:pPr>
        <w:jc w:val="both"/>
        <w:rPr>
          <w:b/>
          <w:sz w:val="28"/>
          <w:szCs w:val="28"/>
        </w:rPr>
      </w:pPr>
      <w:r w:rsidRPr="00A20ED5">
        <w:rPr>
          <w:b/>
          <w:sz w:val="28"/>
          <w:szCs w:val="28"/>
        </w:rPr>
        <w:t xml:space="preserve">на земельный участок, </w:t>
      </w:r>
    </w:p>
    <w:p w:rsidR="00A20ED5" w:rsidRDefault="0009066F" w:rsidP="0009066F">
      <w:pPr>
        <w:jc w:val="both"/>
        <w:rPr>
          <w:b/>
          <w:sz w:val="28"/>
          <w:szCs w:val="28"/>
        </w:rPr>
      </w:pPr>
      <w:r w:rsidRPr="00A20ED5">
        <w:rPr>
          <w:b/>
          <w:sz w:val="28"/>
          <w:szCs w:val="28"/>
        </w:rPr>
        <w:t xml:space="preserve">государственная собственность </w:t>
      </w:r>
    </w:p>
    <w:p w:rsidR="00A20ED5" w:rsidRDefault="0009066F" w:rsidP="0009066F">
      <w:pPr>
        <w:jc w:val="both"/>
        <w:rPr>
          <w:b/>
          <w:sz w:val="28"/>
          <w:szCs w:val="28"/>
        </w:rPr>
      </w:pPr>
      <w:r w:rsidRPr="00A20ED5">
        <w:rPr>
          <w:b/>
          <w:sz w:val="28"/>
          <w:szCs w:val="28"/>
        </w:rPr>
        <w:t xml:space="preserve">на который не разграничена, </w:t>
      </w:r>
    </w:p>
    <w:p w:rsidR="00A20ED5" w:rsidRDefault="0009066F" w:rsidP="0009066F">
      <w:pPr>
        <w:jc w:val="both"/>
        <w:rPr>
          <w:b/>
          <w:sz w:val="28"/>
          <w:szCs w:val="28"/>
        </w:rPr>
      </w:pPr>
      <w:r w:rsidRPr="00A20ED5">
        <w:rPr>
          <w:b/>
          <w:sz w:val="28"/>
          <w:szCs w:val="28"/>
        </w:rPr>
        <w:t xml:space="preserve">расположенного по адресу: </w:t>
      </w:r>
    </w:p>
    <w:p w:rsidR="00A20ED5" w:rsidRDefault="0009066F" w:rsidP="0009066F">
      <w:pPr>
        <w:jc w:val="both"/>
        <w:rPr>
          <w:b/>
          <w:sz w:val="28"/>
          <w:szCs w:val="28"/>
        </w:rPr>
      </w:pPr>
      <w:r w:rsidRPr="00A20ED5">
        <w:rPr>
          <w:b/>
          <w:sz w:val="28"/>
          <w:szCs w:val="28"/>
        </w:rPr>
        <w:t xml:space="preserve">Саратовская область, Калининский </w:t>
      </w:r>
    </w:p>
    <w:p w:rsidR="00A20ED5" w:rsidRDefault="0009066F" w:rsidP="0009066F">
      <w:pPr>
        <w:jc w:val="both"/>
        <w:rPr>
          <w:b/>
          <w:sz w:val="28"/>
          <w:szCs w:val="28"/>
        </w:rPr>
      </w:pPr>
      <w:r w:rsidRPr="00A20ED5">
        <w:rPr>
          <w:b/>
          <w:sz w:val="28"/>
          <w:szCs w:val="28"/>
        </w:rPr>
        <w:t xml:space="preserve">район, село Николаевка, примерно </w:t>
      </w:r>
    </w:p>
    <w:p w:rsidR="00A20ED5" w:rsidRDefault="0009066F" w:rsidP="0009066F">
      <w:pPr>
        <w:jc w:val="both"/>
        <w:rPr>
          <w:b/>
          <w:sz w:val="28"/>
          <w:szCs w:val="28"/>
        </w:rPr>
      </w:pPr>
      <w:r w:rsidRPr="00A20ED5">
        <w:rPr>
          <w:b/>
          <w:sz w:val="28"/>
          <w:szCs w:val="28"/>
        </w:rPr>
        <w:t xml:space="preserve">в 431 м к западу от жилого дома </w:t>
      </w:r>
    </w:p>
    <w:p w:rsidR="0009066F" w:rsidRPr="00A20ED5" w:rsidRDefault="0009066F" w:rsidP="0009066F">
      <w:pPr>
        <w:jc w:val="both"/>
        <w:rPr>
          <w:b/>
          <w:sz w:val="28"/>
          <w:szCs w:val="28"/>
        </w:rPr>
      </w:pPr>
      <w:r w:rsidRPr="00A20ED5">
        <w:rPr>
          <w:b/>
          <w:sz w:val="28"/>
          <w:szCs w:val="28"/>
        </w:rPr>
        <w:t>по ул. Центральная, № 1</w:t>
      </w:r>
    </w:p>
    <w:p w:rsidR="0009066F" w:rsidRPr="0009066F" w:rsidRDefault="0009066F" w:rsidP="0009066F">
      <w:pPr>
        <w:jc w:val="both"/>
        <w:rPr>
          <w:sz w:val="28"/>
          <w:szCs w:val="28"/>
        </w:rPr>
      </w:pPr>
    </w:p>
    <w:p w:rsidR="0009066F" w:rsidRDefault="00E24C28" w:rsidP="00E24C28">
      <w:pPr>
        <w:ind w:firstLine="567"/>
        <w:jc w:val="both"/>
        <w:rPr>
          <w:sz w:val="28"/>
          <w:szCs w:val="28"/>
        </w:rPr>
      </w:pPr>
      <w:r>
        <w:rPr>
          <w:sz w:val="28"/>
          <w:szCs w:val="28"/>
        </w:rPr>
        <w:t xml:space="preserve">В соответствии </w:t>
      </w:r>
      <w:r w:rsidR="0009066F" w:rsidRPr="0009066F">
        <w:rPr>
          <w:sz w:val="28"/>
          <w:szCs w:val="28"/>
        </w:rPr>
        <w:t>со ст. 11, 39.11</w:t>
      </w:r>
      <w:r>
        <w:rPr>
          <w:sz w:val="28"/>
          <w:szCs w:val="28"/>
        </w:rPr>
        <w:t xml:space="preserve">, 39.12 </w:t>
      </w:r>
      <w:r w:rsidR="0009066F" w:rsidRPr="0009066F">
        <w:rPr>
          <w:sz w:val="28"/>
          <w:szCs w:val="28"/>
        </w:rPr>
        <w:t>Земельного Кодекса Российской Федерации от 25.10.2001 года № 136-ФЗ (</w:t>
      </w:r>
      <w:r>
        <w:rPr>
          <w:sz w:val="28"/>
          <w:szCs w:val="28"/>
        </w:rPr>
        <w:t>с изменениями и дополнениями), п</w:t>
      </w:r>
      <w:r w:rsidR="0009066F" w:rsidRPr="0009066F">
        <w:rPr>
          <w:sz w:val="28"/>
          <w:szCs w:val="28"/>
        </w:rPr>
        <w:t>о</w:t>
      </w:r>
      <w:r>
        <w:rPr>
          <w:sz w:val="28"/>
          <w:szCs w:val="28"/>
        </w:rPr>
        <w:t xml:space="preserve">становлением </w:t>
      </w:r>
      <w:r w:rsidR="0009066F" w:rsidRPr="0009066F">
        <w:rPr>
          <w:sz w:val="28"/>
          <w:szCs w:val="28"/>
        </w:rPr>
        <w:t>администрации Калининского муниципального района Сар</w:t>
      </w:r>
      <w:r>
        <w:rPr>
          <w:sz w:val="28"/>
          <w:szCs w:val="28"/>
        </w:rPr>
        <w:t xml:space="preserve">атовской области от 26 декабря </w:t>
      </w:r>
      <w:r w:rsidR="0009066F" w:rsidRPr="0009066F">
        <w:rPr>
          <w:sz w:val="28"/>
          <w:szCs w:val="28"/>
        </w:rPr>
        <w:t xml:space="preserve">2016 года № 1568 </w:t>
      </w:r>
      <w:r>
        <w:rPr>
          <w:sz w:val="28"/>
          <w:szCs w:val="28"/>
        </w:rPr>
        <w:t>«</w:t>
      </w:r>
      <w:r w:rsidR="0009066F" w:rsidRPr="0009066F">
        <w:rPr>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w:t>
      </w:r>
      <w:r>
        <w:rPr>
          <w:sz w:val="28"/>
          <w:szCs w:val="28"/>
        </w:rPr>
        <w:t xml:space="preserve">ые не разграничена, на торгах» </w:t>
      </w:r>
      <w:r w:rsidR="0009066F" w:rsidRPr="0009066F">
        <w:rPr>
          <w:sz w:val="28"/>
          <w:szCs w:val="28"/>
        </w:rPr>
        <w:t>(с</w:t>
      </w:r>
      <w:r>
        <w:rPr>
          <w:sz w:val="28"/>
          <w:szCs w:val="28"/>
        </w:rPr>
        <w:t xml:space="preserve"> изменениями) и руководствуясь </w:t>
      </w:r>
      <w:r w:rsidR="0009066F" w:rsidRPr="0009066F">
        <w:rPr>
          <w:sz w:val="28"/>
          <w:szCs w:val="28"/>
        </w:rPr>
        <w:t>Уставом Калининского муниципального района Саратовской области, ПОСТАНОВЛЯЕТ:</w:t>
      </w:r>
    </w:p>
    <w:p w:rsidR="00E24C28" w:rsidRPr="0009066F" w:rsidRDefault="00E24C28" w:rsidP="00E24C28">
      <w:pPr>
        <w:ind w:firstLine="567"/>
        <w:jc w:val="both"/>
        <w:rPr>
          <w:sz w:val="28"/>
          <w:szCs w:val="28"/>
        </w:rPr>
      </w:pPr>
    </w:p>
    <w:p w:rsidR="0009066F" w:rsidRPr="0009066F" w:rsidRDefault="00E24C28" w:rsidP="00E24C28">
      <w:pPr>
        <w:ind w:firstLine="567"/>
        <w:jc w:val="both"/>
        <w:rPr>
          <w:sz w:val="28"/>
          <w:szCs w:val="28"/>
        </w:rPr>
      </w:pPr>
      <w:r>
        <w:rPr>
          <w:sz w:val="28"/>
          <w:szCs w:val="28"/>
        </w:rPr>
        <w:t>1. Осуществить продажу</w:t>
      </w:r>
      <w:r w:rsidR="0009066F" w:rsidRPr="0009066F">
        <w:rPr>
          <w:sz w:val="28"/>
          <w:szCs w:val="28"/>
        </w:rPr>
        <w:t xml:space="preserve"> права собс</w:t>
      </w:r>
      <w:r>
        <w:rPr>
          <w:sz w:val="28"/>
          <w:szCs w:val="28"/>
        </w:rPr>
        <w:t xml:space="preserve">твенности </w:t>
      </w:r>
      <w:r w:rsidR="0009066F" w:rsidRPr="0009066F">
        <w:rPr>
          <w:sz w:val="28"/>
          <w:szCs w:val="28"/>
        </w:rPr>
        <w:t xml:space="preserve">земельного участка, </w:t>
      </w:r>
      <w:r>
        <w:rPr>
          <w:sz w:val="28"/>
          <w:szCs w:val="28"/>
        </w:rPr>
        <w:t>государственная собственность на который не разграничена, площадью</w:t>
      </w:r>
      <w:r w:rsidR="0009066F" w:rsidRPr="0009066F">
        <w:rPr>
          <w:sz w:val="28"/>
          <w:szCs w:val="28"/>
        </w:rPr>
        <w:t xml:space="preserve"> 4686 кв.</w:t>
      </w:r>
      <w:r>
        <w:rPr>
          <w:sz w:val="28"/>
          <w:szCs w:val="28"/>
        </w:rPr>
        <w:t xml:space="preserve"> </w:t>
      </w:r>
      <w:r w:rsidR="0009066F" w:rsidRPr="0009066F">
        <w:rPr>
          <w:sz w:val="28"/>
          <w:szCs w:val="28"/>
        </w:rPr>
        <w:t>м, расположенного по адресу: Саратовская область, Калининский район, село Николаевка, примерно в 431 м к западу от жилого дома по ул. Центральная,</w:t>
      </w:r>
      <w:r>
        <w:rPr>
          <w:sz w:val="28"/>
          <w:szCs w:val="28"/>
        </w:rPr>
        <w:t xml:space="preserve"> № 1, кадастровый номер </w:t>
      </w:r>
      <w:r w:rsidR="0009066F" w:rsidRPr="0009066F">
        <w:rPr>
          <w:sz w:val="28"/>
          <w:szCs w:val="28"/>
        </w:rPr>
        <w:t>64:15:190301:311, категория земель: земли населенных пунктов, ограничения в ис</w:t>
      </w:r>
      <w:r>
        <w:rPr>
          <w:sz w:val="28"/>
          <w:szCs w:val="28"/>
        </w:rPr>
        <w:t xml:space="preserve">пользовании: 384 кв. м., весь - </w:t>
      </w:r>
      <w:r w:rsidR="0009066F" w:rsidRPr="0009066F">
        <w:rPr>
          <w:sz w:val="28"/>
          <w:szCs w:val="28"/>
        </w:rPr>
        <w:t>предусмотренные статьями 56, 56.1 Земельного кодекса Российской Федерации, разрешенное использование: для ведения личного подсобного хозяйства (приусадебный земельный участок).</w:t>
      </w:r>
    </w:p>
    <w:p w:rsidR="0009066F" w:rsidRPr="0009066F" w:rsidRDefault="0009066F" w:rsidP="00E24C28">
      <w:pPr>
        <w:ind w:firstLine="567"/>
        <w:jc w:val="both"/>
        <w:rPr>
          <w:sz w:val="28"/>
          <w:szCs w:val="28"/>
        </w:rPr>
      </w:pPr>
      <w:r w:rsidRPr="0009066F">
        <w:rPr>
          <w:sz w:val="28"/>
          <w:szCs w:val="28"/>
        </w:rPr>
        <w:t>2.</w:t>
      </w:r>
      <w:r w:rsidR="00E24C28">
        <w:rPr>
          <w:sz w:val="28"/>
          <w:szCs w:val="28"/>
        </w:rPr>
        <w:t xml:space="preserve"> </w:t>
      </w:r>
      <w:r w:rsidRPr="0009066F">
        <w:rPr>
          <w:sz w:val="28"/>
          <w:szCs w:val="28"/>
        </w:rPr>
        <w:t xml:space="preserve">Управлению земельно-имущественных отношений администрации </w:t>
      </w:r>
      <w:r w:rsidR="00E24C28">
        <w:rPr>
          <w:sz w:val="28"/>
          <w:szCs w:val="28"/>
        </w:rPr>
        <w:t>Калининского муниципального района</w:t>
      </w:r>
      <w:r w:rsidRPr="0009066F">
        <w:rPr>
          <w:sz w:val="28"/>
          <w:szCs w:val="28"/>
        </w:rPr>
        <w:t xml:space="preserve"> Саратовской области обеспечить </w:t>
      </w:r>
      <w:r w:rsidRPr="0009066F">
        <w:rPr>
          <w:sz w:val="28"/>
          <w:szCs w:val="28"/>
        </w:rPr>
        <w:lastRenderedPageBreak/>
        <w:t>подготовку документов, необходимых для продажи права со</w:t>
      </w:r>
      <w:r w:rsidR="00E24C28">
        <w:rPr>
          <w:sz w:val="28"/>
          <w:szCs w:val="28"/>
        </w:rPr>
        <w:t xml:space="preserve">бственности земельного участка, </w:t>
      </w:r>
      <w:r w:rsidRPr="0009066F">
        <w:rPr>
          <w:sz w:val="28"/>
          <w:szCs w:val="28"/>
        </w:rPr>
        <w:t>государственная собственность на который не разграничена.</w:t>
      </w:r>
    </w:p>
    <w:p w:rsidR="0009066F" w:rsidRPr="0009066F" w:rsidRDefault="0009066F" w:rsidP="00E24C28">
      <w:pPr>
        <w:ind w:firstLine="567"/>
        <w:jc w:val="both"/>
        <w:rPr>
          <w:sz w:val="28"/>
          <w:szCs w:val="28"/>
        </w:rPr>
      </w:pPr>
      <w:r w:rsidRPr="0009066F">
        <w:rPr>
          <w:sz w:val="28"/>
          <w:szCs w:val="28"/>
        </w:rPr>
        <w:t>3. Определить следующие услов</w:t>
      </w:r>
      <w:r w:rsidR="00E24C28">
        <w:rPr>
          <w:sz w:val="28"/>
          <w:szCs w:val="28"/>
        </w:rPr>
        <w:t xml:space="preserve">ия продажи права собственности </w:t>
      </w:r>
      <w:r w:rsidRPr="0009066F">
        <w:rPr>
          <w:sz w:val="28"/>
          <w:szCs w:val="28"/>
        </w:rPr>
        <w:t>недвижимого имущества – земельного участка, площадью 4686 кв.</w:t>
      </w:r>
      <w:r w:rsidR="00E24C28">
        <w:rPr>
          <w:sz w:val="28"/>
          <w:szCs w:val="28"/>
        </w:rPr>
        <w:t xml:space="preserve"> </w:t>
      </w:r>
      <w:r w:rsidRPr="0009066F">
        <w:rPr>
          <w:sz w:val="28"/>
          <w:szCs w:val="28"/>
        </w:rPr>
        <w:t>м., расположенного по адресу: Саратовская область, Калининский район, село Николаевка, примерно в 431 м к западу от жилого дома по ул. Центральная, № 1, кадастровый номер 64:15:190301:311, категория земель: земли населенных пунктов, разрешенное использование: для ведения личного подсобного хозяйства (приусадебный земельный участок), ограничения в использовании: 384 кв.</w:t>
      </w:r>
      <w:r w:rsidR="00E24C28">
        <w:rPr>
          <w:sz w:val="28"/>
          <w:szCs w:val="28"/>
        </w:rPr>
        <w:t xml:space="preserve"> м., весь - </w:t>
      </w:r>
      <w:r w:rsidRPr="0009066F">
        <w:rPr>
          <w:sz w:val="28"/>
          <w:szCs w:val="28"/>
        </w:rPr>
        <w:t>предусмотренные статьями 56, 56.1 Земельного кодекса Российской Федерации.</w:t>
      </w:r>
    </w:p>
    <w:p w:rsidR="0009066F" w:rsidRPr="0009066F" w:rsidRDefault="0009066F" w:rsidP="00E24C28">
      <w:pPr>
        <w:ind w:firstLine="567"/>
        <w:jc w:val="both"/>
        <w:rPr>
          <w:sz w:val="28"/>
          <w:szCs w:val="28"/>
        </w:rPr>
      </w:pPr>
      <w:r w:rsidRPr="0009066F">
        <w:rPr>
          <w:sz w:val="28"/>
          <w:szCs w:val="28"/>
        </w:rPr>
        <w:t>3.1</w:t>
      </w:r>
      <w:r w:rsidR="00E24C28">
        <w:rPr>
          <w:sz w:val="28"/>
          <w:szCs w:val="28"/>
        </w:rPr>
        <w:t xml:space="preserve">. Способ продажи права собственности – </w:t>
      </w:r>
      <w:r w:rsidRPr="0009066F">
        <w:rPr>
          <w:sz w:val="28"/>
          <w:szCs w:val="28"/>
        </w:rPr>
        <w:t>на аукционе. Форма подачи предло</w:t>
      </w:r>
      <w:r w:rsidR="00E24C28">
        <w:rPr>
          <w:sz w:val="28"/>
          <w:szCs w:val="28"/>
        </w:rPr>
        <w:t xml:space="preserve">жений о цене предмета аукциона </w:t>
      </w:r>
      <w:r w:rsidRPr="0009066F">
        <w:rPr>
          <w:sz w:val="28"/>
          <w:szCs w:val="28"/>
        </w:rPr>
        <w:t>право собственности – откр</w:t>
      </w:r>
      <w:r w:rsidR="00E24C28">
        <w:rPr>
          <w:sz w:val="28"/>
          <w:szCs w:val="28"/>
        </w:rPr>
        <w:t xml:space="preserve">ытая, заявляется участниками открытого аукциона </w:t>
      </w:r>
      <w:r w:rsidRPr="0009066F">
        <w:rPr>
          <w:sz w:val="28"/>
          <w:szCs w:val="28"/>
        </w:rPr>
        <w:t>в ходе проведения аукциона.</w:t>
      </w:r>
    </w:p>
    <w:p w:rsidR="0009066F" w:rsidRPr="0009066F" w:rsidRDefault="0009066F" w:rsidP="00E24C28">
      <w:pPr>
        <w:ind w:firstLine="567"/>
        <w:jc w:val="both"/>
        <w:rPr>
          <w:sz w:val="28"/>
          <w:szCs w:val="28"/>
        </w:rPr>
      </w:pPr>
      <w:r w:rsidRPr="0009066F">
        <w:rPr>
          <w:sz w:val="28"/>
          <w:szCs w:val="28"/>
        </w:rPr>
        <w:t>3.2. Начальная цен</w:t>
      </w:r>
      <w:r w:rsidR="00E24C28">
        <w:rPr>
          <w:sz w:val="28"/>
          <w:szCs w:val="28"/>
        </w:rPr>
        <w:t>а предмета аукциона составляет</w:t>
      </w:r>
      <w:r w:rsidRPr="0009066F">
        <w:rPr>
          <w:sz w:val="28"/>
          <w:szCs w:val="28"/>
        </w:rPr>
        <w:t xml:space="preserve"> - 190 0</w:t>
      </w:r>
      <w:r w:rsidR="00E24C28">
        <w:rPr>
          <w:sz w:val="28"/>
          <w:szCs w:val="28"/>
        </w:rPr>
        <w:t xml:space="preserve">00 (сто девяносто тысяч) рублей 00 копеек – </w:t>
      </w:r>
      <w:r w:rsidRPr="0009066F">
        <w:rPr>
          <w:sz w:val="28"/>
          <w:szCs w:val="28"/>
        </w:rPr>
        <w:t>право собственности земельного участка.</w:t>
      </w:r>
    </w:p>
    <w:p w:rsidR="0009066F" w:rsidRPr="0009066F" w:rsidRDefault="0009066F" w:rsidP="00E24C28">
      <w:pPr>
        <w:ind w:firstLine="567"/>
        <w:jc w:val="both"/>
        <w:rPr>
          <w:sz w:val="28"/>
          <w:szCs w:val="28"/>
        </w:rPr>
      </w:pPr>
      <w:r w:rsidRPr="0009066F">
        <w:rPr>
          <w:sz w:val="28"/>
          <w:szCs w:val="28"/>
        </w:rPr>
        <w:t>3.3</w:t>
      </w:r>
      <w:r w:rsidR="00E24C28">
        <w:rPr>
          <w:sz w:val="28"/>
          <w:szCs w:val="28"/>
        </w:rPr>
        <w:t>.</w:t>
      </w:r>
      <w:r w:rsidRPr="0009066F">
        <w:rPr>
          <w:sz w:val="28"/>
          <w:szCs w:val="28"/>
        </w:rPr>
        <w:t xml:space="preserve"> Величина повышения начальной </w:t>
      </w:r>
      <w:r w:rsidR="00E24C28">
        <w:rPr>
          <w:sz w:val="28"/>
          <w:szCs w:val="28"/>
        </w:rPr>
        <w:t>цены (шаг аукциона)</w:t>
      </w:r>
      <w:r w:rsidRPr="0009066F">
        <w:rPr>
          <w:sz w:val="28"/>
          <w:szCs w:val="28"/>
        </w:rPr>
        <w:t xml:space="preserve"> устанавливается в</w:t>
      </w:r>
      <w:r w:rsidR="00E24C28">
        <w:rPr>
          <w:sz w:val="28"/>
          <w:szCs w:val="28"/>
        </w:rPr>
        <w:t xml:space="preserve"> размере 3 %, что составляет – 5 700 (пять тысяч семьсот) рублей</w:t>
      </w:r>
      <w:r w:rsidRPr="0009066F">
        <w:rPr>
          <w:sz w:val="28"/>
          <w:szCs w:val="28"/>
        </w:rPr>
        <w:t xml:space="preserve"> 00 копеек.</w:t>
      </w:r>
    </w:p>
    <w:p w:rsidR="0009066F" w:rsidRPr="0009066F" w:rsidRDefault="0009066F" w:rsidP="00E24C28">
      <w:pPr>
        <w:ind w:firstLine="567"/>
        <w:jc w:val="both"/>
        <w:rPr>
          <w:sz w:val="28"/>
          <w:szCs w:val="28"/>
        </w:rPr>
      </w:pPr>
      <w:r w:rsidRPr="0009066F">
        <w:rPr>
          <w:sz w:val="28"/>
          <w:szCs w:val="28"/>
        </w:rPr>
        <w:t>3.4. Сумма задатка устанавливается – 100 % от начальной цены, что составляет</w:t>
      </w:r>
      <w:r w:rsidR="00E24C28">
        <w:rPr>
          <w:sz w:val="28"/>
          <w:szCs w:val="28"/>
        </w:rPr>
        <w:t xml:space="preserve"> 190 000 (сто девяносто тысяч) рублей</w:t>
      </w:r>
      <w:r w:rsidRPr="0009066F">
        <w:rPr>
          <w:sz w:val="28"/>
          <w:szCs w:val="28"/>
        </w:rPr>
        <w:t xml:space="preserve"> 00 копеек.</w:t>
      </w:r>
    </w:p>
    <w:p w:rsidR="0009066F" w:rsidRPr="0009066F" w:rsidRDefault="0009066F" w:rsidP="00E24C28">
      <w:pPr>
        <w:ind w:firstLine="567"/>
        <w:jc w:val="both"/>
        <w:rPr>
          <w:sz w:val="28"/>
          <w:szCs w:val="28"/>
        </w:rPr>
      </w:pPr>
      <w:r w:rsidRPr="0009066F">
        <w:rPr>
          <w:sz w:val="28"/>
          <w:szCs w:val="28"/>
        </w:rPr>
        <w:t>3.5. До</w:t>
      </w:r>
      <w:r w:rsidR="00E24C28">
        <w:rPr>
          <w:sz w:val="28"/>
          <w:szCs w:val="28"/>
        </w:rPr>
        <w:t xml:space="preserve">говор купли-продажи земельного участка заключается с победителем </w:t>
      </w:r>
      <w:r w:rsidRPr="0009066F">
        <w:rPr>
          <w:sz w:val="28"/>
          <w:szCs w:val="28"/>
        </w:rPr>
        <w:t>не ранее чем через десять дней со дня размещения информации о результатах аукциона на официальном сайте.</w:t>
      </w:r>
    </w:p>
    <w:p w:rsidR="0009066F" w:rsidRPr="0009066F" w:rsidRDefault="0009066F" w:rsidP="00E24C28">
      <w:pPr>
        <w:ind w:firstLine="567"/>
        <w:jc w:val="both"/>
        <w:rPr>
          <w:sz w:val="28"/>
          <w:szCs w:val="28"/>
        </w:rPr>
      </w:pPr>
      <w:r w:rsidRPr="0009066F">
        <w:rPr>
          <w:sz w:val="28"/>
          <w:szCs w:val="28"/>
        </w:rPr>
        <w:t>4.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9066F" w:rsidRPr="0009066F" w:rsidRDefault="0009066F" w:rsidP="00E24C28">
      <w:pPr>
        <w:ind w:firstLine="567"/>
        <w:jc w:val="both"/>
        <w:rPr>
          <w:sz w:val="28"/>
          <w:szCs w:val="28"/>
        </w:rPr>
      </w:pPr>
      <w:r w:rsidRPr="0009066F">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аукциона, открытого по форме подачи предложений о цене земельного участка, по продаже права собственности земельного участка.</w:t>
      </w:r>
    </w:p>
    <w:p w:rsidR="0009066F" w:rsidRPr="0009066F" w:rsidRDefault="0009066F" w:rsidP="00E24C28">
      <w:pPr>
        <w:ind w:firstLine="567"/>
        <w:jc w:val="both"/>
        <w:rPr>
          <w:sz w:val="28"/>
          <w:szCs w:val="28"/>
        </w:rPr>
      </w:pPr>
      <w:r w:rsidRPr="0009066F">
        <w:rPr>
          <w:sz w:val="28"/>
          <w:szCs w:val="28"/>
        </w:rPr>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8E2E50" w:rsidRDefault="008E2E50" w:rsidP="008E2E50">
      <w:pPr>
        <w:ind w:firstLine="567"/>
        <w:jc w:val="both"/>
        <w:rPr>
          <w:sz w:val="27"/>
          <w:szCs w:val="27"/>
        </w:rPr>
      </w:pPr>
    </w:p>
    <w:p w:rsidR="00744845" w:rsidRDefault="00744845" w:rsidP="008E2E50">
      <w:pPr>
        <w:ind w:firstLine="567"/>
        <w:jc w:val="both"/>
        <w:rPr>
          <w:sz w:val="27"/>
          <w:szCs w:val="27"/>
        </w:rPr>
      </w:pPr>
    </w:p>
    <w:p w:rsidR="004F3AA1" w:rsidRPr="00842B8B" w:rsidRDefault="004F3AA1" w:rsidP="008E2E50">
      <w:pPr>
        <w:ind w:firstLine="567"/>
        <w:jc w:val="both"/>
        <w:rPr>
          <w:sz w:val="27"/>
          <w:szCs w:val="27"/>
        </w:rPr>
      </w:pPr>
    </w:p>
    <w:p w:rsidR="006C315F" w:rsidRDefault="006C315F" w:rsidP="006C315F">
      <w:pPr>
        <w:jc w:val="both"/>
        <w:rPr>
          <w:b/>
          <w:sz w:val="28"/>
          <w:szCs w:val="28"/>
        </w:rPr>
      </w:pPr>
      <w:r>
        <w:rPr>
          <w:b/>
          <w:sz w:val="28"/>
          <w:szCs w:val="28"/>
        </w:rPr>
        <w:t>И.о. главы муниципального района                                                   Т.Г. Кузина</w:t>
      </w:r>
    </w:p>
    <w:p w:rsidR="004F3AA1" w:rsidRDefault="004F3AA1" w:rsidP="00E5619E"/>
    <w:p w:rsidR="00744845" w:rsidRDefault="00744845" w:rsidP="00E5619E"/>
    <w:p w:rsidR="00684FC2" w:rsidRPr="00E24C28" w:rsidRDefault="0079595B" w:rsidP="00E24C28">
      <w:r>
        <w:t>Ис</w:t>
      </w:r>
      <w:r w:rsidR="001821E5" w:rsidRPr="00F77DCF">
        <w:t>п.</w:t>
      </w:r>
      <w:r w:rsidR="005D239F">
        <w:t>:</w:t>
      </w:r>
      <w:r w:rsidR="00D1233D">
        <w:t xml:space="preserve"> </w:t>
      </w:r>
      <w:r w:rsidR="00E24C28">
        <w:t>Сагалаева Г.В.</w:t>
      </w:r>
    </w:p>
    <w:sectPr w:rsidR="00684FC2" w:rsidRPr="00E24C28"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FA7" w:rsidRDefault="00630FA7">
      <w:r>
        <w:separator/>
      </w:r>
    </w:p>
  </w:endnote>
  <w:endnote w:type="continuationSeparator" w:id="1">
    <w:p w:rsidR="00630FA7" w:rsidRDefault="00630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FA7" w:rsidRDefault="00630FA7">
      <w:r>
        <w:separator/>
      </w:r>
    </w:p>
  </w:footnote>
  <w:footnote w:type="continuationSeparator" w:id="1">
    <w:p w:rsidR="00630FA7" w:rsidRDefault="00630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29"/>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28"/>
  </w:num>
  <w:num w:numId="24">
    <w:abstractNumId w:val="27"/>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34"/>
  </w:num>
  <w:num w:numId="33">
    <w:abstractNumId w:val="30"/>
  </w:num>
  <w:num w:numId="3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0FA7"/>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0ED5"/>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4C28"/>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2021-11-10T11:20:00Z</cp:lastPrinted>
  <dcterms:created xsi:type="dcterms:W3CDTF">2021-11-11T06:09:00Z</dcterms:created>
  <dcterms:modified xsi:type="dcterms:W3CDTF">2021-11-11T06:15:00Z</dcterms:modified>
</cp:coreProperties>
</file>