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76D30">
        <w:t>27</w:t>
      </w:r>
      <w:r w:rsidR="0030375B">
        <w:t xml:space="preserve"> июня</w:t>
      </w:r>
      <w:r w:rsidR="009D7A78" w:rsidRPr="009D19B7">
        <w:t xml:space="preserve"> 2025</w:t>
      </w:r>
      <w:r w:rsidR="00702FF3">
        <w:t xml:space="preserve"> года № </w:t>
      </w:r>
      <w:r w:rsidR="00EF0BA5">
        <w:t>928</w:t>
      </w:r>
    </w:p>
    <w:p w:rsidR="00877329" w:rsidRPr="009D19B7" w:rsidRDefault="00877329" w:rsidP="0007374D"/>
    <w:p w:rsidR="00877329" w:rsidRPr="009D19B7" w:rsidRDefault="00877329" w:rsidP="00877329">
      <w:pPr>
        <w:jc w:val="center"/>
      </w:pPr>
      <w:r w:rsidRPr="009D19B7">
        <w:t>г. Калининск</w:t>
      </w:r>
    </w:p>
    <w:p w:rsidR="005A333E" w:rsidRPr="000542DD" w:rsidRDefault="005A333E" w:rsidP="000542DD">
      <w:pPr>
        <w:ind w:firstLine="567"/>
        <w:jc w:val="both"/>
        <w:rPr>
          <w:sz w:val="28"/>
        </w:rPr>
      </w:pPr>
      <w:bookmarkStart w:id="0" w:name="_GoBack"/>
      <w:bookmarkEnd w:id="0"/>
    </w:p>
    <w:p w:rsidR="000542DD" w:rsidRPr="000542DD" w:rsidRDefault="000542DD" w:rsidP="000542DD">
      <w:pPr>
        <w:jc w:val="both"/>
        <w:rPr>
          <w:b/>
          <w:bCs/>
          <w:sz w:val="28"/>
          <w:szCs w:val="28"/>
        </w:rPr>
      </w:pPr>
      <w:r w:rsidRPr="000542DD">
        <w:rPr>
          <w:b/>
          <w:bCs/>
          <w:sz w:val="28"/>
          <w:szCs w:val="28"/>
        </w:rPr>
        <w:t>О внесении изменений в постановление</w:t>
      </w:r>
    </w:p>
    <w:p w:rsidR="000542DD" w:rsidRDefault="000542DD" w:rsidP="000542DD">
      <w:pPr>
        <w:jc w:val="both"/>
        <w:rPr>
          <w:b/>
          <w:bCs/>
          <w:sz w:val="28"/>
          <w:szCs w:val="28"/>
        </w:rPr>
      </w:pPr>
      <w:r>
        <w:rPr>
          <w:b/>
          <w:bCs/>
          <w:sz w:val="28"/>
          <w:szCs w:val="28"/>
        </w:rPr>
        <w:t>главы</w:t>
      </w:r>
      <w:r w:rsidRPr="000542DD">
        <w:rPr>
          <w:b/>
          <w:bCs/>
          <w:sz w:val="28"/>
          <w:szCs w:val="28"/>
        </w:rPr>
        <w:t xml:space="preserve"> администрации Калининского </w:t>
      </w:r>
    </w:p>
    <w:p w:rsidR="000542DD" w:rsidRDefault="000542DD" w:rsidP="000542DD">
      <w:pPr>
        <w:jc w:val="both"/>
        <w:rPr>
          <w:b/>
          <w:bCs/>
          <w:sz w:val="28"/>
          <w:szCs w:val="28"/>
        </w:rPr>
      </w:pPr>
      <w:r w:rsidRPr="000542DD">
        <w:rPr>
          <w:b/>
          <w:bCs/>
          <w:sz w:val="28"/>
          <w:szCs w:val="28"/>
        </w:rPr>
        <w:t xml:space="preserve">муниципального района Саратовской </w:t>
      </w:r>
    </w:p>
    <w:p w:rsidR="000542DD" w:rsidRPr="000542DD" w:rsidRDefault="000542DD" w:rsidP="000542DD">
      <w:pPr>
        <w:jc w:val="both"/>
        <w:rPr>
          <w:b/>
          <w:bCs/>
          <w:sz w:val="28"/>
          <w:szCs w:val="28"/>
        </w:rPr>
      </w:pPr>
      <w:r w:rsidRPr="000542DD">
        <w:rPr>
          <w:b/>
          <w:bCs/>
          <w:sz w:val="28"/>
          <w:szCs w:val="28"/>
        </w:rPr>
        <w:t xml:space="preserve">области </w:t>
      </w:r>
      <w:r>
        <w:rPr>
          <w:b/>
          <w:bCs/>
          <w:sz w:val="28"/>
          <w:szCs w:val="28"/>
        </w:rPr>
        <w:t>от 10.02.2012 года</w:t>
      </w:r>
      <w:r w:rsidRPr="000542DD">
        <w:rPr>
          <w:b/>
          <w:bCs/>
          <w:sz w:val="28"/>
          <w:szCs w:val="28"/>
        </w:rPr>
        <w:t xml:space="preserve"> № 305</w:t>
      </w:r>
    </w:p>
    <w:p w:rsidR="000542DD" w:rsidRPr="000542DD" w:rsidRDefault="000542DD" w:rsidP="000542DD">
      <w:pPr>
        <w:jc w:val="both"/>
        <w:rPr>
          <w:b/>
          <w:sz w:val="28"/>
          <w:szCs w:val="28"/>
        </w:rPr>
      </w:pPr>
    </w:p>
    <w:p w:rsidR="000542DD" w:rsidRPr="000542DD" w:rsidRDefault="000542DD" w:rsidP="000542DD">
      <w:pPr>
        <w:ind w:firstLine="567"/>
        <w:jc w:val="both"/>
        <w:rPr>
          <w:sz w:val="28"/>
          <w:szCs w:val="28"/>
        </w:rPr>
      </w:pPr>
      <w:r w:rsidRPr="000542DD">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Кали</w:t>
      </w:r>
      <w:r>
        <w:rPr>
          <w:sz w:val="28"/>
          <w:szCs w:val="28"/>
        </w:rPr>
        <w:t xml:space="preserve">нинского муниципального района </w:t>
      </w:r>
      <w:r w:rsidRPr="000542DD">
        <w:rPr>
          <w:sz w:val="28"/>
          <w:szCs w:val="28"/>
        </w:rPr>
        <w:t>Саратовской области,</w:t>
      </w:r>
      <w:r>
        <w:rPr>
          <w:sz w:val="28"/>
          <w:szCs w:val="28"/>
        </w:rPr>
        <w:t xml:space="preserve"> </w:t>
      </w:r>
      <w:r w:rsidRPr="000542DD">
        <w:rPr>
          <w:sz w:val="28"/>
          <w:szCs w:val="28"/>
        </w:rPr>
        <w:t>ПОСТАНОВЛЯЕТ:</w:t>
      </w:r>
    </w:p>
    <w:p w:rsidR="000542DD" w:rsidRPr="000542DD" w:rsidRDefault="000542DD" w:rsidP="000542DD">
      <w:pPr>
        <w:ind w:firstLine="567"/>
        <w:jc w:val="both"/>
        <w:rPr>
          <w:sz w:val="28"/>
          <w:szCs w:val="28"/>
        </w:rPr>
      </w:pPr>
    </w:p>
    <w:p w:rsidR="000542DD" w:rsidRPr="000542DD" w:rsidRDefault="000542DD" w:rsidP="000542DD">
      <w:pPr>
        <w:numPr>
          <w:ilvl w:val="0"/>
          <w:numId w:val="7"/>
        </w:numPr>
        <w:overflowPunct/>
        <w:autoSpaceDE/>
        <w:autoSpaceDN/>
        <w:adjustRightInd/>
        <w:ind w:left="0" w:firstLine="567"/>
        <w:jc w:val="both"/>
        <w:textAlignment w:val="auto"/>
        <w:rPr>
          <w:bCs/>
          <w:sz w:val="28"/>
          <w:szCs w:val="28"/>
        </w:rPr>
      </w:pPr>
      <w:r>
        <w:rPr>
          <w:sz w:val="28"/>
          <w:szCs w:val="28"/>
        </w:rPr>
        <w:t xml:space="preserve"> </w:t>
      </w:r>
      <w:r w:rsidRPr="000542DD">
        <w:rPr>
          <w:sz w:val="28"/>
          <w:szCs w:val="28"/>
        </w:rPr>
        <w:t xml:space="preserve">Внести в приложение к постановлению главы </w:t>
      </w:r>
      <w:r w:rsidRPr="000542DD">
        <w:rPr>
          <w:bCs/>
          <w:sz w:val="28"/>
          <w:szCs w:val="28"/>
        </w:rPr>
        <w:t>администрации Калининского муниципального района Саратовской области № 305 от 10.02.2012 года «Об утверждении административного регламента оказания муниципальной услуги по предоставлению в безвозмездное пользование, доверительное управление и иное пользование муниципального имущества», следующие изменения:</w:t>
      </w:r>
    </w:p>
    <w:p w:rsidR="000542DD" w:rsidRPr="000542DD" w:rsidRDefault="000542DD" w:rsidP="000542DD">
      <w:pPr>
        <w:ind w:firstLine="567"/>
        <w:jc w:val="both"/>
        <w:rPr>
          <w:bCs/>
          <w:sz w:val="28"/>
          <w:szCs w:val="28"/>
        </w:rPr>
      </w:pPr>
      <w:r w:rsidRPr="000542DD">
        <w:rPr>
          <w:bCs/>
          <w:sz w:val="28"/>
          <w:szCs w:val="28"/>
        </w:rPr>
        <w:t>- Раздел 1 пункт 1.3. исключить.</w:t>
      </w:r>
    </w:p>
    <w:p w:rsidR="000542DD" w:rsidRPr="000542DD" w:rsidRDefault="000542DD" w:rsidP="000542DD">
      <w:pPr>
        <w:ind w:firstLine="567"/>
        <w:jc w:val="both"/>
        <w:rPr>
          <w:bCs/>
          <w:sz w:val="28"/>
          <w:szCs w:val="28"/>
        </w:rPr>
      </w:pPr>
      <w:r>
        <w:rPr>
          <w:bCs/>
          <w:sz w:val="28"/>
          <w:szCs w:val="28"/>
        </w:rPr>
        <w:t>- Раздел 1 дополнить</w:t>
      </w:r>
      <w:r w:rsidRPr="000542DD">
        <w:rPr>
          <w:bCs/>
          <w:sz w:val="28"/>
          <w:szCs w:val="28"/>
        </w:rPr>
        <w:t xml:space="preserve"> пунктом 1.6. следующего содержания:</w:t>
      </w:r>
      <w:r w:rsidRPr="000542DD">
        <w:t xml:space="preserve"> </w:t>
      </w:r>
      <w:r>
        <w:t>«</w:t>
      </w:r>
      <w:r w:rsidRPr="000542DD">
        <w:rPr>
          <w:bCs/>
          <w:sz w:val="28"/>
          <w:szCs w:val="28"/>
        </w:rPr>
        <w:t>При предоставлении услуги в электронной форме идентификация и аутентификация могут осуществляться посредством:</w:t>
      </w:r>
    </w:p>
    <w:p w:rsidR="000542DD" w:rsidRPr="000542DD" w:rsidRDefault="000542DD" w:rsidP="000542DD">
      <w:pPr>
        <w:ind w:firstLine="567"/>
        <w:jc w:val="both"/>
        <w:rPr>
          <w:bCs/>
          <w:sz w:val="28"/>
          <w:szCs w:val="28"/>
        </w:rPr>
      </w:pPr>
      <w:r w:rsidRPr="000542DD">
        <w:rPr>
          <w:bCs/>
          <w:sz w:val="28"/>
          <w:szCs w:val="28"/>
        </w:rPr>
        <w:t>-</w:t>
      </w:r>
      <w:r>
        <w:rPr>
          <w:bCs/>
          <w:sz w:val="28"/>
          <w:szCs w:val="28"/>
        </w:rPr>
        <w:t xml:space="preserve"> </w:t>
      </w:r>
      <w:r w:rsidRPr="000542DD">
        <w:rPr>
          <w:bCs/>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542DD" w:rsidRPr="000542DD" w:rsidRDefault="000542DD" w:rsidP="000542DD">
      <w:pPr>
        <w:ind w:firstLine="567"/>
        <w:jc w:val="both"/>
        <w:rPr>
          <w:bCs/>
          <w:sz w:val="28"/>
          <w:szCs w:val="28"/>
        </w:rPr>
      </w:pPr>
      <w:r w:rsidRPr="000542DD">
        <w:rPr>
          <w:bCs/>
          <w:sz w:val="28"/>
          <w:szCs w:val="28"/>
        </w:rPr>
        <w:t>-</w:t>
      </w:r>
      <w:r>
        <w:rPr>
          <w:bCs/>
          <w:sz w:val="28"/>
          <w:szCs w:val="28"/>
        </w:rPr>
        <w:t xml:space="preserve"> </w:t>
      </w:r>
      <w:r w:rsidRPr="000542DD">
        <w:rPr>
          <w:bCs/>
          <w:sz w:val="28"/>
          <w:szCs w:val="28"/>
        </w:rPr>
        <w:t>информационных технологий, предусмотренных статьями 9,</w:t>
      </w:r>
      <w:r>
        <w:rPr>
          <w:bCs/>
          <w:sz w:val="28"/>
          <w:szCs w:val="28"/>
        </w:rPr>
        <w:t xml:space="preserve"> </w:t>
      </w:r>
      <w:r w:rsidRPr="000542DD">
        <w:rPr>
          <w:bCs/>
          <w:sz w:val="28"/>
          <w:szCs w:val="28"/>
        </w:rPr>
        <w:t>10 и 14 Федерального закона от 29.12.2022</w:t>
      </w:r>
      <w:r>
        <w:rPr>
          <w:bCs/>
          <w:sz w:val="28"/>
          <w:szCs w:val="28"/>
        </w:rPr>
        <w:t xml:space="preserve"> года</w:t>
      </w:r>
      <w:r w:rsidRPr="000542DD">
        <w:rPr>
          <w:bCs/>
          <w:sz w:val="28"/>
          <w:szCs w:val="28"/>
        </w:rPr>
        <w:t xml:space="preserve"> №</w:t>
      </w:r>
      <w:r>
        <w:rPr>
          <w:bCs/>
          <w:sz w:val="28"/>
          <w:szCs w:val="28"/>
        </w:rPr>
        <w:t xml:space="preserve"> </w:t>
      </w:r>
      <w:r w:rsidRPr="000542DD">
        <w:rPr>
          <w:bCs/>
          <w:sz w:val="28"/>
          <w:szCs w:val="28"/>
        </w:rPr>
        <w:t xml:space="preserve">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0542DD">
        <w:rPr>
          <w:bCs/>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r>
        <w:rPr>
          <w:bCs/>
          <w:sz w:val="28"/>
          <w:szCs w:val="28"/>
        </w:rPr>
        <w:t>»</w:t>
      </w:r>
      <w:r w:rsidRPr="000542DD">
        <w:rPr>
          <w:bCs/>
          <w:sz w:val="28"/>
          <w:szCs w:val="28"/>
        </w:rPr>
        <w:t>.</w:t>
      </w:r>
    </w:p>
    <w:p w:rsidR="000542DD" w:rsidRPr="000542DD" w:rsidRDefault="000542DD" w:rsidP="000542DD">
      <w:pPr>
        <w:ind w:firstLine="567"/>
        <w:jc w:val="both"/>
        <w:rPr>
          <w:bCs/>
          <w:sz w:val="28"/>
          <w:szCs w:val="28"/>
        </w:rPr>
      </w:pPr>
      <w:r>
        <w:rPr>
          <w:bCs/>
          <w:sz w:val="28"/>
          <w:szCs w:val="28"/>
        </w:rPr>
        <w:t xml:space="preserve">- Раздел 1 </w:t>
      </w:r>
      <w:r w:rsidRPr="000542DD">
        <w:rPr>
          <w:bCs/>
          <w:sz w:val="28"/>
          <w:szCs w:val="28"/>
        </w:rPr>
        <w:t>дополнить пункт</w:t>
      </w:r>
      <w:r>
        <w:rPr>
          <w:bCs/>
          <w:sz w:val="28"/>
          <w:szCs w:val="28"/>
        </w:rPr>
        <w:t>ом 1.7. следующего содержания</w:t>
      </w:r>
      <w:r w:rsidRPr="000542DD">
        <w:rPr>
          <w:bCs/>
          <w:sz w:val="28"/>
          <w:szCs w:val="28"/>
        </w:rPr>
        <w:t xml:space="preserve">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0542DD" w:rsidRPr="000542DD" w:rsidRDefault="000542DD" w:rsidP="000542DD">
      <w:pPr>
        <w:ind w:firstLine="567"/>
        <w:jc w:val="both"/>
        <w:rPr>
          <w:bCs/>
          <w:sz w:val="28"/>
          <w:szCs w:val="28"/>
        </w:rPr>
      </w:pPr>
      <w:r>
        <w:rPr>
          <w:bCs/>
          <w:sz w:val="28"/>
          <w:szCs w:val="28"/>
        </w:rPr>
        <w:t xml:space="preserve">Раздел 1 дополнить пунктом </w:t>
      </w:r>
      <w:r w:rsidRPr="000542DD">
        <w:rPr>
          <w:bCs/>
          <w:sz w:val="28"/>
          <w:szCs w:val="28"/>
        </w:rPr>
        <w:t>1.8. следующего содержания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bCs/>
          <w:sz w:val="28"/>
          <w:szCs w:val="28"/>
        </w:rPr>
        <w:t xml:space="preserve"> </w:t>
      </w:r>
      <w:r w:rsidRPr="000542DD">
        <w:rPr>
          <w:bCs/>
          <w:sz w:val="28"/>
          <w:szCs w:val="28"/>
        </w:rPr>
        <w:t>10 и 14 Федерального закона от 29 декабря 2022 года №</w:t>
      </w:r>
      <w:r>
        <w:rPr>
          <w:bCs/>
          <w:sz w:val="28"/>
          <w:szCs w:val="28"/>
        </w:rPr>
        <w:t xml:space="preserve"> </w:t>
      </w:r>
      <w:r w:rsidRPr="000542DD">
        <w:rPr>
          <w:bCs/>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542DD" w:rsidRPr="000542DD" w:rsidRDefault="000542DD" w:rsidP="000542DD">
      <w:pPr>
        <w:ind w:firstLine="567"/>
        <w:jc w:val="both"/>
        <w:rPr>
          <w:bCs/>
          <w:sz w:val="28"/>
          <w:szCs w:val="28"/>
        </w:rPr>
      </w:pPr>
      <w:r w:rsidRPr="000542DD">
        <w:rPr>
          <w:bCs/>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0542DD" w:rsidRPr="000542DD" w:rsidRDefault="000542DD" w:rsidP="000542DD">
      <w:pPr>
        <w:ind w:firstLine="567"/>
        <w:jc w:val="both"/>
        <w:rPr>
          <w:bCs/>
          <w:sz w:val="28"/>
          <w:szCs w:val="28"/>
        </w:rPr>
      </w:pPr>
      <w:r w:rsidRPr="000542DD">
        <w:rPr>
          <w:bCs/>
          <w:sz w:val="28"/>
          <w:szCs w:val="28"/>
        </w:rPr>
        <w:t>1)</w:t>
      </w:r>
      <w:r w:rsidRPr="000542DD">
        <w:rPr>
          <w:bCs/>
          <w:sz w:val="28"/>
          <w:szCs w:val="28"/>
        </w:rPr>
        <w:tab/>
        <w:t xml:space="preserve"> </w:t>
      </w:r>
      <w:r>
        <w:rPr>
          <w:bCs/>
          <w:sz w:val="28"/>
          <w:szCs w:val="28"/>
        </w:rPr>
        <w:t>Единой системы идентификации</w:t>
      </w:r>
      <w:r w:rsidRPr="000542DD">
        <w:rPr>
          <w:bCs/>
          <w:sz w:val="28"/>
          <w:szCs w:val="28"/>
        </w:rPr>
        <w:t xml:space="preserve"> или и</w:t>
      </w:r>
      <w:r>
        <w:rPr>
          <w:bCs/>
          <w:sz w:val="28"/>
          <w:szCs w:val="28"/>
        </w:rPr>
        <w:t>ных государственных информационн</w:t>
      </w:r>
      <w:r w:rsidRPr="000542DD">
        <w:rPr>
          <w:bCs/>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0542DD" w:rsidRPr="000542DD" w:rsidRDefault="000542DD" w:rsidP="000542DD">
      <w:pPr>
        <w:ind w:firstLine="567"/>
        <w:jc w:val="both"/>
        <w:rPr>
          <w:bCs/>
          <w:sz w:val="28"/>
          <w:szCs w:val="28"/>
        </w:rPr>
      </w:pPr>
      <w:r w:rsidRPr="000542DD">
        <w:rPr>
          <w:bCs/>
          <w:sz w:val="28"/>
          <w:szCs w:val="28"/>
        </w:rPr>
        <w:t>2)</w:t>
      </w:r>
      <w:r w:rsidRPr="000542DD">
        <w:rPr>
          <w:bCs/>
          <w:sz w:val="28"/>
          <w:szCs w:val="28"/>
        </w:rPr>
        <w:tab/>
        <w:t xml:space="preserve"> Информационных технологий, предусмотренных статьями 9, 10 и 14 Федерального закона от 29 декабря 2022 года №</w:t>
      </w:r>
      <w:r>
        <w:rPr>
          <w:bCs/>
          <w:sz w:val="28"/>
          <w:szCs w:val="28"/>
        </w:rPr>
        <w:t xml:space="preserve"> </w:t>
      </w:r>
      <w:r w:rsidRPr="000542DD">
        <w:rPr>
          <w:bCs/>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542DD" w:rsidRPr="000542DD" w:rsidRDefault="000542DD" w:rsidP="000542DD">
      <w:pPr>
        <w:ind w:firstLine="567"/>
        <w:jc w:val="both"/>
        <w:rPr>
          <w:bCs/>
          <w:sz w:val="28"/>
          <w:szCs w:val="28"/>
        </w:rPr>
      </w:pPr>
      <w:r w:rsidRPr="000542DD">
        <w:rPr>
          <w:bCs/>
          <w:sz w:val="28"/>
          <w:szCs w:val="28"/>
        </w:rPr>
        <w:t>- Раздел 5 исключить.</w:t>
      </w:r>
    </w:p>
    <w:p w:rsidR="000542DD" w:rsidRPr="000542DD" w:rsidRDefault="000542DD" w:rsidP="000542DD">
      <w:pPr>
        <w:ind w:firstLine="567"/>
        <w:jc w:val="both"/>
        <w:rPr>
          <w:bCs/>
          <w:sz w:val="28"/>
          <w:szCs w:val="28"/>
        </w:rPr>
      </w:pPr>
      <w:r w:rsidRPr="000542DD">
        <w:rPr>
          <w:bCs/>
          <w:sz w:val="28"/>
          <w:szCs w:val="28"/>
        </w:rPr>
        <w:lastRenderedPageBreak/>
        <w:t>2. Начальнику отдела по работе со средствами массовой инфор</w:t>
      </w:r>
      <w:r>
        <w:rPr>
          <w:bCs/>
          <w:sz w:val="28"/>
          <w:szCs w:val="28"/>
        </w:rPr>
        <w:t>мации администрации</w:t>
      </w:r>
      <w:r w:rsidRPr="000542DD">
        <w:rPr>
          <w:bCs/>
          <w:sz w:val="28"/>
          <w:szCs w:val="28"/>
        </w:rPr>
        <w:t xml:space="preserve"> муниципал</w:t>
      </w:r>
      <w:r>
        <w:rPr>
          <w:bCs/>
          <w:sz w:val="28"/>
          <w:szCs w:val="28"/>
        </w:rPr>
        <w:t>ьного района</w:t>
      </w:r>
      <w:r w:rsidRPr="000542DD">
        <w:rPr>
          <w:bCs/>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542DD" w:rsidRPr="000542DD" w:rsidRDefault="000542DD" w:rsidP="000542DD">
      <w:pPr>
        <w:ind w:firstLine="567"/>
        <w:jc w:val="both"/>
        <w:rPr>
          <w:bCs/>
          <w:sz w:val="28"/>
          <w:szCs w:val="28"/>
        </w:rPr>
      </w:pPr>
      <w:r w:rsidRPr="000542DD">
        <w:rPr>
          <w:bCs/>
          <w:sz w:val="28"/>
          <w:szCs w:val="28"/>
        </w:rPr>
        <w:t>3</w:t>
      </w:r>
      <w:r>
        <w:rPr>
          <w:bCs/>
          <w:sz w:val="28"/>
          <w:szCs w:val="28"/>
        </w:rPr>
        <w:t>.</w:t>
      </w:r>
      <w:r w:rsidRPr="000542DD">
        <w:rPr>
          <w:bCs/>
          <w:sz w:val="28"/>
          <w:szCs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Pr>
          <w:bCs/>
          <w:sz w:val="28"/>
          <w:szCs w:val="28"/>
        </w:rPr>
        <w:t>.</w:t>
      </w:r>
    </w:p>
    <w:p w:rsidR="000542DD" w:rsidRPr="000542DD" w:rsidRDefault="000542DD" w:rsidP="000542DD">
      <w:pPr>
        <w:ind w:firstLine="567"/>
        <w:jc w:val="both"/>
        <w:rPr>
          <w:bCs/>
          <w:sz w:val="28"/>
          <w:szCs w:val="28"/>
        </w:rPr>
      </w:pPr>
      <w:r w:rsidRPr="000542DD">
        <w:rPr>
          <w:bCs/>
          <w:sz w:val="28"/>
          <w:szCs w:val="28"/>
        </w:rPr>
        <w:t>4. Настоящее постановление вступает в силу с момента его официального опубликования (обнародования).</w:t>
      </w:r>
    </w:p>
    <w:p w:rsidR="000542DD" w:rsidRPr="000542DD" w:rsidRDefault="000542DD" w:rsidP="000542DD">
      <w:pPr>
        <w:ind w:firstLine="567"/>
        <w:jc w:val="both"/>
        <w:rPr>
          <w:sz w:val="28"/>
          <w:szCs w:val="28"/>
        </w:rPr>
      </w:pPr>
      <w:r w:rsidRPr="000542DD">
        <w:rPr>
          <w:sz w:val="28"/>
          <w:szCs w:val="28"/>
        </w:rPr>
        <w:t>5. Контроль за исполнением настоящего постановления возложить на начальника управления земельно-имущественных отно</w:t>
      </w:r>
      <w:r>
        <w:rPr>
          <w:sz w:val="28"/>
          <w:szCs w:val="28"/>
        </w:rPr>
        <w:t>шений администрации</w:t>
      </w:r>
      <w:r w:rsidRPr="000542DD">
        <w:rPr>
          <w:sz w:val="28"/>
          <w:szCs w:val="28"/>
        </w:rPr>
        <w:t xml:space="preserve"> муниципал</w:t>
      </w:r>
      <w:r>
        <w:rPr>
          <w:sz w:val="28"/>
          <w:szCs w:val="28"/>
        </w:rPr>
        <w:t>ьного района</w:t>
      </w:r>
      <w:r w:rsidRPr="000542DD">
        <w:rPr>
          <w:sz w:val="28"/>
          <w:szCs w:val="28"/>
        </w:rPr>
        <w:t xml:space="preserve"> </w:t>
      </w:r>
      <w:r>
        <w:rPr>
          <w:sz w:val="28"/>
          <w:szCs w:val="28"/>
        </w:rPr>
        <w:t>Сигачеву</w:t>
      </w:r>
      <w:r w:rsidRPr="000542DD">
        <w:rPr>
          <w:sz w:val="28"/>
          <w:szCs w:val="28"/>
        </w:rPr>
        <w:t xml:space="preserve"> С.Н.</w:t>
      </w:r>
    </w:p>
    <w:p w:rsidR="000542DD" w:rsidRPr="000542DD" w:rsidRDefault="000542DD" w:rsidP="000542DD">
      <w:pPr>
        <w:ind w:firstLine="567"/>
        <w:jc w:val="both"/>
        <w:rPr>
          <w:sz w:val="28"/>
          <w:szCs w:val="28"/>
        </w:rPr>
      </w:pPr>
    </w:p>
    <w:p w:rsidR="00634504" w:rsidRPr="00323D35" w:rsidRDefault="00634504" w:rsidP="00323D35">
      <w:pPr>
        <w:ind w:firstLine="567"/>
        <w:jc w:val="both"/>
        <w:rPr>
          <w:sz w:val="28"/>
          <w:szCs w:val="28"/>
        </w:rPr>
      </w:pPr>
    </w:p>
    <w:p w:rsidR="007514B5" w:rsidRPr="00634504" w:rsidRDefault="007514B5" w:rsidP="00634504">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0542DD" w:rsidRDefault="000542DD" w:rsidP="00AB5A2E">
      <w:pPr>
        <w:jc w:val="both"/>
        <w:rPr>
          <w:color w:val="000000" w:themeColor="text1"/>
        </w:rPr>
      </w:pPr>
    </w:p>
    <w:p w:rsidR="000542DD" w:rsidRDefault="000542DD" w:rsidP="00AB5A2E">
      <w:pPr>
        <w:jc w:val="both"/>
        <w:rPr>
          <w:color w:val="000000" w:themeColor="text1"/>
        </w:rPr>
      </w:pPr>
    </w:p>
    <w:p w:rsidR="000542DD" w:rsidRDefault="000542DD" w:rsidP="00AB5A2E">
      <w:pPr>
        <w:jc w:val="both"/>
        <w:rPr>
          <w:color w:val="000000" w:themeColor="text1"/>
        </w:rPr>
      </w:pPr>
    </w:p>
    <w:p w:rsidR="000542DD" w:rsidRDefault="000542DD" w:rsidP="00AB5A2E">
      <w:pPr>
        <w:jc w:val="both"/>
        <w:rPr>
          <w:color w:val="000000" w:themeColor="text1"/>
        </w:rPr>
      </w:pPr>
    </w:p>
    <w:p w:rsidR="000542DD" w:rsidRDefault="000542DD" w:rsidP="00AB5A2E">
      <w:pPr>
        <w:jc w:val="both"/>
        <w:rPr>
          <w:color w:val="000000" w:themeColor="text1"/>
        </w:rPr>
      </w:pPr>
    </w:p>
    <w:p w:rsidR="000542DD" w:rsidRDefault="000542DD" w:rsidP="00AB5A2E">
      <w:pPr>
        <w:jc w:val="both"/>
        <w:rPr>
          <w:color w:val="000000" w:themeColor="text1"/>
        </w:rPr>
      </w:pPr>
    </w:p>
    <w:p w:rsidR="000542DD" w:rsidRDefault="000542DD" w:rsidP="00AB5A2E">
      <w:pPr>
        <w:jc w:val="both"/>
        <w:rPr>
          <w:color w:val="000000" w:themeColor="text1"/>
        </w:rPr>
      </w:pPr>
    </w:p>
    <w:p w:rsidR="00323D35" w:rsidRDefault="00323D35"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0542DD">
        <w:rPr>
          <w:color w:val="000000" w:themeColor="text1"/>
        </w:rPr>
        <w:t>Орлова В.В.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254" w:rsidRDefault="00093254">
      <w:r>
        <w:separator/>
      </w:r>
    </w:p>
  </w:endnote>
  <w:endnote w:type="continuationSeparator" w:id="1">
    <w:p w:rsidR="00093254" w:rsidRDefault="00093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254" w:rsidRDefault="00093254">
      <w:r>
        <w:separator/>
      </w:r>
    </w:p>
  </w:footnote>
  <w:footnote w:type="continuationSeparator" w:id="1">
    <w:p w:rsidR="00093254" w:rsidRDefault="00093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ED0CC1"/>
    <w:multiLevelType w:val="hybridMultilevel"/>
    <w:tmpl w:val="16CAB440"/>
    <w:lvl w:ilvl="0" w:tplc="6EC2A1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7"/>
  </w:num>
  <w:num w:numId="6">
    <w:abstractNumId w:val="6"/>
  </w:num>
  <w:num w:numId="7">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2DD"/>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254"/>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003"/>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044"/>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D30"/>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BA5"/>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2025-06-23T05:52:00Z</cp:lastPrinted>
  <dcterms:created xsi:type="dcterms:W3CDTF">2025-06-27T10:54:00Z</dcterms:created>
  <dcterms:modified xsi:type="dcterms:W3CDTF">2025-06-27T10:59:00Z</dcterms:modified>
</cp:coreProperties>
</file>