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1C5A87">
        <w:t>01</w:t>
      </w:r>
      <w:r w:rsidR="00F27B27">
        <w:t xml:space="preserve"> </w:t>
      </w:r>
      <w:r w:rsidR="001C5A87">
        <w:t>ноября</w:t>
      </w:r>
      <w:r w:rsidR="00AF534F">
        <w:t xml:space="preserve"> 202</w:t>
      </w:r>
      <w:r w:rsidR="001975F8">
        <w:t>1</w:t>
      </w:r>
      <w:r w:rsidR="001C79B7">
        <w:t xml:space="preserve"> года № </w:t>
      </w:r>
      <w:r w:rsidR="00AD2A1F">
        <w:t>1247</w:t>
      </w:r>
    </w:p>
    <w:p w:rsidR="008A5AD4" w:rsidRDefault="008A5AD4" w:rsidP="00EE134D">
      <w:pPr>
        <w:jc w:val="center"/>
      </w:pPr>
    </w:p>
    <w:p w:rsidR="008B1D60" w:rsidRDefault="00A9752B" w:rsidP="00EE134D">
      <w:pPr>
        <w:jc w:val="center"/>
      </w:pPr>
      <w:r>
        <w:t>г. Калининск</w:t>
      </w:r>
    </w:p>
    <w:p w:rsidR="007D5BBF" w:rsidRPr="00791BF3" w:rsidRDefault="007D5BBF" w:rsidP="00791BF3">
      <w:pPr>
        <w:jc w:val="both"/>
        <w:rPr>
          <w:b/>
          <w:sz w:val="28"/>
          <w:szCs w:val="28"/>
        </w:rPr>
      </w:pPr>
    </w:p>
    <w:tbl>
      <w:tblPr>
        <w:tblW w:w="9781" w:type="dxa"/>
        <w:tblInd w:w="108" w:type="dxa"/>
        <w:tblLook w:val="0000"/>
      </w:tblPr>
      <w:tblGrid>
        <w:gridCol w:w="9781"/>
      </w:tblGrid>
      <w:tr w:rsidR="00AD2A1F" w:rsidRPr="00791BF3" w:rsidTr="00791BF3">
        <w:trPr>
          <w:trHeight w:val="661"/>
        </w:trPr>
        <w:tc>
          <w:tcPr>
            <w:tcW w:w="9781" w:type="dxa"/>
          </w:tcPr>
          <w:p w:rsidR="00791BF3" w:rsidRDefault="00AD2A1F" w:rsidP="00791BF3">
            <w:pPr>
              <w:jc w:val="both"/>
              <w:rPr>
                <w:rFonts w:eastAsia="Calibri"/>
                <w:b/>
                <w:sz w:val="28"/>
                <w:szCs w:val="28"/>
              </w:rPr>
            </w:pPr>
            <w:r w:rsidRPr="00791BF3">
              <w:rPr>
                <w:rFonts w:eastAsia="Calibri"/>
                <w:b/>
                <w:sz w:val="28"/>
                <w:szCs w:val="28"/>
              </w:rPr>
              <w:t xml:space="preserve">О создании комиссии по проведению </w:t>
            </w:r>
          </w:p>
          <w:p w:rsidR="00791BF3" w:rsidRDefault="00AD2A1F" w:rsidP="00791BF3">
            <w:pPr>
              <w:jc w:val="both"/>
              <w:rPr>
                <w:rFonts w:eastAsia="Calibri"/>
                <w:b/>
                <w:sz w:val="28"/>
                <w:szCs w:val="28"/>
              </w:rPr>
            </w:pPr>
            <w:r w:rsidRPr="00791BF3">
              <w:rPr>
                <w:rFonts w:eastAsia="Calibri"/>
                <w:b/>
                <w:sz w:val="28"/>
                <w:szCs w:val="28"/>
              </w:rPr>
              <w:t xml:space="preserve">осмотра здания, сооружения, объекта </w:t>
            </w:r>
          </w:p>
          <w:p w:rsidR="00791BF3" w:rsidRDefault="00AD2A1F" w:rsidP="00791BF3">
            <w:pPr>
              <w:jc w:val="both"/>
              <w:rPr>
                <w:rFonts w:eastAsia="Calibri"/>
                <w:b/>
                <w:sz w:val="28"/>
                <w:szCs w:val="28"/>
              </w:rPr>
            </w:pPr>
            <w:r w:rsidRPr="00791BF3">
              <w:rPr>
                <w:rFonts w:eastAsia="Calibri"/>
                <w:b/>
                <w:sz w:val="28"/>
                <w:szCs w:val="28"/>
              </w:rPr>
              <w:t xml:space="preserve">незавершенного строительства при </w:t>
            </w:r>
          </w:p>
          <w:p w:rsidR="00791BF3" w:rsidRDefault="00AD2A1F" w:rsidP="00791BF3">
            <w:pPr>
              <w:jc w:val="both"/>
              <w:rPr>
                <w:rFonts w:eastAsia="Calibri"/>
                <w:b/>
                <w:sz w:val="28"/>
                <w:szCs w:val="28"/>
              </w:rPr>
            </w:pPr>
            <w:r w:rsidRPr="00791BF3">
              <w:rPr>
                <w:rFonts w:eastAsia="Calibri"/>
                <w:b/>
                <w:sz w:val="28"/>
                <w:szCs w:val="28"/>
              </w:rPr>
              <w:t xml:space="preserve">проведении мероприятий по </w:t>
            </w:r>
          </w:p>
          <w:p w:rsidR="00AD2A1F" w:rsidRPr="00791BF3" w:rsidRDefault="00AD2A1F" w:rsidP="00791BF3">
            <w:pPr>
              <w:jc w:val="both"/>
              <w:rPr>
                <w:rFonts w:eastAsia="Calibri"/>
                <w:b/>
                <w:sz w:val="28"/>
                <w:szCs w:val="28"/>
              </w:rPr>
            </w:pPr>
            <w:r w:rsidRPr="00791BF3">
              <w:rPr>
                <w:rFonts w:eastAsia="Calibri"/>
                <w:b/>
                <w:sz w:val="28"/>
                <w:szCs w:val="28"/>
              </w:rPr>
              <w:t>выявлению правообладателей ранее</w:t>
            </w:r>
          </w:p>
          <w:p w:rsidR="00AD2A1F" w:rsidRPr="00791BF3" w:rsidRDefault="00AD2A1F" w:rsidP="00791BF3">
            <w:pPr>
              <w:jc w:val="both"/>
              <w:rPr>
                <w:b/>
                <w:sz w:val="28"/>
                <w:szCs w:val="28"/>
              </w:rPr>
            </w:pPr>
            <w:r w:rsidRPr="00791BF3">
              <w:rPr>
                <w:rFonts w:eastAsia="Calibri"/>
                <w:b/>
                <w:sz w:val="28"/>
                <w:szCs w:val="28"/>
              </w:rPr>
              <w:t>учтенных объектов недвижимости</w:t>
            </w:r>
          </w:p>
        </w:tc>
      </w:tr>
    </w:tbl>
    <w:p w:rsidR="00AD2A1F" w:rsidRPr="00AD2A1F" w:rsidRDefault="00AD2A1F" w:rsidP="00AD2A1F">
      <w:pPr>
        <w:ind w:firstLine="567"/>
        <w:jc w:val="both"/>
        <w:rPr>
          <w:sz w:val="28"/>
          <w:szCs w:val="28"/>
        </w:rPr>
      </w:pPr>
    </w:p>
    <w:p w:rsidR="00AD2A1F" w:rsidRPr="00AD2A1F" w:rsidRDefault="00AD2A1F" w:rsidP="00AD2A1F">
      <w:pPr>
        <w:ind w:firstLine="567"/>
        <w:jc w:val="both"/>
        <w:rPr>
          <w:sz w:val="28"/>
          <w:szCs w:val="28"/>
        </w:rPr>
      </w:pPr>
      <w:r w:rsidRPr="00AD2A1F">
        <w:rPr>
          <w:sz w:val="28"/>
          <w:szCs w:val="28"/>
        </w:rPr>
        <w:t xml:space="preserve">В соответствии с Федеральным законом от 30.12.2020 </w:t>
      </w:r>
      <w:r w:rsidR="00791BF3">
        <w:rPr>
          <w:sz w:val="28"/>
          <w:szCs w:val="28"/>
        </w:rPr>
        <w:t xml:space="preserve">года </w:t>
      </w:r>
      <w:r w:rsidRPr="00AD2A1F">
        <w:rPr>
          <w:sz w:val="28"/>
          <w:szCs w:val="28"/>
        </w:rPr>
        <w:t>№ 518-ФЗ «О внесении изменений в отдельные законодательные акты Российской Федерации», Федеральным Законом от 06.10.2003</w:t>
      </w:r>
      <w:r w:rsidR="00791BF3">
        <w:rPr>
          <w:sz w:val="28"/>
          <w:szCs w:val="28"/>
        </w:rPr>
        <w:t xml:space="preserve"> года № 131-ФЗ «</w:t>
      </w:r>
      <w:r w:rsidRPr="00AD2A1F">
        <w:rPr>
          <w:sz w:val="28"/>
          <w:szCs w:val="28"/>
        </w:rPr>
        <w:t xml:space="preserve">Об общих принципах органов самоуправления в РФ», с пунктом 5 части 6 статьи 69.1 Федерального закона от 13 июля 2015 </w:t>
      </w:r>
      <w:r w:rsidR="00791BF3">
        <w:rPr>
          <w:sz w:val="28"/>
          <w:szCs w:val="28"/>
        </w:rPr>
        <w:t xml:space="preserve">года </w:t>
      </w:r>
      <w:r w:rsidRPr="00AD2A1F">
        <w:rPr>
          <w:sz w:val="28"/>
          <w:szCs w:val="28"/>
        </w:rPr>
        <w:t>№ 218-ФЗ «О государственной регистрации недвижимости», Приказом Федеральной службы государственной регистрации, кадастра и картографии от 28 апреля 2021</w:t>
      </w:r>
      <w:r w:rsidR="00791BF3">
        <w:rPr>
          <w:sz w:val="28"/>
          <w:szCs w:val="28"/>
        </w:rPr>
        <w:t xml:space="preserve"> года</w:t>
      </w:r>
      <w:r w:rsidRPr="00AD2A1F">
        <w:rPr>
          <w:sz w:val="28"/>
          <w:szCs w:val="28"/>
        </w:rPr>
        <w:t xml:space="preserve">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Уставом Калининского муниципального района</w:t>
      </w:r>
      <w:r w:rsidR="00791BF3">
        <w:rPr>
          <w:sz w:val="28"/>
          <w:szCs w:val="28"/>
        </w:rPr>
        <w:t xml:space="preserve"> Саратовской области</w:t>
      </w:r>
      <w:r w:rsidRPr="00AD2A1F">
        <w:rPr>
          <w:sz w:val="28"/>
          <w:szCs w:val="28"/>
        </w:rPr>
        <w:t>, ПОСТАНОВЛЯЕТ:</w:t>
      </w:r>
    </w:p>
    <w:p w:rsidR="00AD2A1F" w:rsidRPr="00AD2A1F" w:rsidRDefault="00AD2A1F" w:rsidP="00AD2A1F">
      <w:pPr>
        <w:ind w:firstLine="567"/>
        <w:jc w:val="both"/>
        <w:rPr>
          <w:sz w:val="28"/>
          <w:szCs w:val="28"/>
        </w:rPr>
      </w:pPr>
    </w:p>
    <w:p w:rsidR="00AD2A1F" w:rsidRPr="00AD2A1F" w:rsidRDefault="00791BF3" w:rsidP="00AD2A1F">
      <w:pPr>
        <w:ind w:firstLine="567"/>
        <w:jc w:val="both"/>
        <w:rPr>
          <w:sz w:val="28"/>
          <w:szCs w:val="28"/>
        </w:rPr>
      </w:pPr>
      <w:r>
        <w:rPr>
          <w:sz w:val="28"/>
          <w:szCs w:val="28"/>
        </w:rPr>
        <w:t xml:space="preserve">1. </w:t>
      </w:r>
      <w:r w:rsidR="00AD2A1F" w:rsidRPr="00AD2A1F">
        <w:rPr>
          <w:sz w:val="28"/>
          <w:szCs w:val="28"/>
        </w:rPr>
        <w:t xml:space="preserve">Утвердить Положение </w:t>
      </w:r>
      <w:r w:rsidR="00AD2A1F" w:rsidRPr="00AD2A1F">
        <w:rPr>
          <w:sz w:val="28"/>
          <w:szCs w:val="28"/>
        </w:rPr>
        <w:t xml:space="preserve">о комиссии </w:t>
      </w:r>
      <w:r w:rsidR="00AD2A1F" w:rsidRPr="00AD2A1F">
        <w:rPr>
          <w:sz w:val="28"/>
          <w:szCs w:val="28"/>
        </w:rPr>
        <w:t>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Pr>
          <w:sz w:val="28"/>
          <w:szCs w:val="28"/>
        </w:rPr>
        <w:t>, согласно приложению № 1</w:t>
      </w:r>
      <w:r w:rsidR="00AD2A1F" w:rsidRPr="00AD2A1F">
        <w:rPr>
          <w:sz w:val="28"/>
          <w:szCs w:val="28"/>
        </w:rPr>
        <w:t>.</w:t>
      </w:r>
    </w:p>
    <w:p w:rsidR="00AD2A1F" w:rsidRPr="00AD2A1F" w:rsidRDefault="00791BF3" w:rsidP="00AD2A1F">
      <w:pPr>
        <w:ind w:firstLine="567"/>
        <w:jc w:val="both"/>
        <w:rPr>
          <w:sz w:val="28"/>
          <w:szCs w:val="28"/>
        </w:rPr>
      </w:pPr>
      <w:r>
        <w:rPr>
          <w:sz w:val="28"/>
          <w:szCs w:val="28"/>
        </w:rPr>
        <w:t xml:space="preserve">2. </w:t>
      </w:r>
      <w:r w:rsidR="00AD2A1F" w:rsidRPr="00AD2A1F">
        <w:rPr>
          <w:sz w:val="28"/>
          <w:szCs w:val="28"/>
        </w:rPr>
        <w:t>Утвердить состав 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Pr>
          <w:sz w:val="28"/>
          <w:szCs w:val="28"/>
        </w:rPr>
        <w:t>, согласно п</w:t>
      </w:r>
      <w:r w:rsidR="00AD2A1F" w:rsidRPr="00AD2A1F">
        <w:rPr>
          <w:sz w:val="28"/>
          <w:szCs w:val="28"/>
        </w:rPr>
        <w:t>риложени</w:t>
      </w:r>
      <w:r>
        <w:rPr>
          <w:sz w:val="28"/>
          <w:szCs w:val="28"/>
        </w:rPr>
        <w:t>ю</w:t>
      </w:r>
      <w:r w:rsidR="00AD2A1F" w:rsidRPr="00AD2A1F">
        <w:rPr>
          <w:sz w:val="28"/>
          <w:szCs w:val="28"/>
        </w:rPr>
        <w:t xml:space="preserve"> № 2.</w:t>
      </w:r>
    </w:p>
    <w:p w:rsidR="00AD2A1F" w:rsidRPr="00AD2A1F" w:rsidRDefault="00791BF3" w:rsidP="00AD2A1F">
      <w:pPr>
        <w:ind w:firstLine="567"/>
        <w:jc w:val="both"/>
        <w:rPr>
          <w:sz w:val="28"/>
          <w:szCs w:val="28"/>
        </w:rPr>
      </w:pPr>
      <w:r>
        <w:rPr>
          <w:sz w:val="28"/>
          <w:szCs w:val="28"/>
        </w:rPr>
        <w:t xml:space="preserve">3. </w:t>
      </w:r>
      <w:r w:rsidR="00AD2A1F" w:rsidRPr="00AD2A1F">
        <w:rPr>
          <w:sz w:val="28"/>
          <w:szCs w:val="28"/>
        </w:rPr>
        <w:t xml:space="preserve">Управлению по вопросам культуры, информации и общественных отношений администрации муниципального района разместить настоящее </w:t>
      </w:r>
      <w:r w:rsidR="00AD2A1F" w:rsidRPr="00AD2A1F">
        <w:rPr>
          <w:sz w:val="28"/>
          <w:szCs w:val="28"/>
        </w:rPr>
        <w:lastRenderedPageBreak/>
        <w:t>постановление на официальном сайте администрации Калининского муниципального района Саратовской области в сети «Интернет».</w:t>
      </w:r>
    </w:p>
    <w:p w:rsidR="00AD2A1F" w:rsidRPr="00AD2A1F" w:rsidRDefault="00791BF3" w:rsidP="00AD2A1F">
      <w:pPr>
        <w:ind w:firstLine="567"/>
        <w:jc w:val="both"/>
        <w:rPr>
          <w:sz w:val="28"/>
          <w:szCs w:val="28"/>
        </w:rPr>
      </w:pPr>
      <w:r>
        <w:rPr>
          <w:sz w:val="28"/>
          <w:szCs w:val="28"/>
        </w:rPr>
        <w:t xml:space="preserve">4. </w:t>
      </w:r>
      <w:r w:rsidR="00AD2A1F" w:rsidRPr="00AD2A1F">
        <w:rPr>
          <w:sz w:val="28"/>
          <w:szCs w:val="28"/>
        </w:rPr>
        <w:t>Директору – главному редактору МУП «Редакция газеты «Народная трибуна» Сафоновой Л.Н. опубликовать настоящее постановление в Калининской районной газете «Народная трибуна».</w:t>
      </w:r>
    </w:p>
    <w:p w:rsidR="00AD2A1F" w:rsidRPr="00AD2A1F" w:rsidRDefault="00791BF3" w:rsidP="00AD2A1F">
      <w:pPr>
        <w:ind w:firstLine="567"/>
        <w:jc w:val="both"/>
        <w:rPr>
          <w:sz w:val="28"/>
          <w:szCs w:val="28"/>
        </w:rPr>
      </w:pPr>
      <w:r>
        <w:rPr>
          <w:sz w:val="28"/>
          <w:szCs w:val="28"/>
        </w:rPr>
        <w:t xml:space="preserve">5. </w:t>
      </w:r>
      <w:r w:rsidR="00AD2A1F" w:rsidRPr="00AD2A1F">
        <w:rPr>
          <w:sz w:val="28"/>
          <w:szCs w:val="28"/>
        </w:rPr>
        <w:t>Настоящее постановление вступает в силу с момента его подписания.</w:t>
      </w:r>
    </w:p>
    <w:p w:rsidR="00AD2A1F" w:rsidRPr="00AD2A1F" w:rsidRDefault="00791BF3" w:rsidP="00AD2A1F">
      <w:pPr>
        <w:ind w:firstLine="567"/>
        <w:jc w:val="both"/>
        <w:rPr>
          <w:sz w:val="28"/>
          <w:szCs w:val="28"/>
        </w:rPr>
      </w:pPr>
      <w:r>
        <w:rPr>
          <w:sz w:val="28"/>
          <w:szCs w:val="28"/>
        </w:rPr>
        <w:t xml:space="preserve">6. </w:t>
      </w:r>
      <w:r w:rsidR="00AD2A1F" w:rsidRPr="00AD2A1F">
        <w:rPr>
          <w:sz w:val="28"/>
          <w:szCs w:val="28"/>
        </w:rPr>
        <w:t>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Коваль М.В.</w:t>
      </w:r>
    </w:p>
    <w:p w:rsidR="000961E1" w:rsidRDefault="000961E1" w:rsidP="00ED7D89">
      <w:pPr>
        <w:ind w:firstLine="567"/>
        <w:jc w:val="both"/>
        <w:rPr>
          <w:sz w:val="28"/>
          <w:szCs w:val="28"/>
        </w:rPr>
      </w:pPr>
    </w:p>
    <w:p w:rsidR="000961E1" w:rsidRDefault="000961E1" w:rsidP="00ED7D89">
      <w:pPr>
        <w:ind w:firstLine="567"/>
        <w:jc w:val="both"/>
        <w:rPr>
          <w:sz w:val="28"/>
          <w:szCs w:val="28"/>
        </w:rPr>
      </w:pPr>
    </w:p>
    <w:p w:rsidR="000961E1" w:rsidRPr="00ED7D89" w:rsidRDefault="000961E1" w:rsidP="00ED7D89">
      <w:pPr>
        <w:ind w:firstLine="567"/>
        <w:jc w:val="both"/>
        <w:rPr>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345BBE" w:rsidRDefault="00345BBE" w:rsidP="00E5619E"/>
    <w:p w:rsidR="00AB1808" w:rsidRDefault="00AB1808" w:rsidP="00E5619E"/>
    <w:p w:rsidR="00345BBE" w:rsidRDefault="00345BBE" w:rsidP="00E5619E"/>
    <w:p w:rsidR="00345BBE" w:rsidRDefault="00345BBE" w:rsidP="00E5619E"/>
    <w:p w:rsidR="00345BBE" w:rsidRDefault="00345BBE" w:rsidP="00E5619E"/>
    <w:p w:rsidR="00791BF3" w:rsidRDefault="00791BF3" w:rsidP="00E5619E"/>
    <w:p w:rsidR="00791BF3" w:rsidRDefault="00791BF3" w:rsidP="00E5619E"/>
    <w:p w:rsidR="00345BBE" w:rsidRDefault="00345BBE" w:rsidP="00E5619E"/>
    <w:p w:rsidR="00345BBE" w:rsidRDefault="00345BBE" w:rsidP="00E5619E"/>
    <w:p w:rsidR="00345BBE" w:rsidRDefault="00345BBE" w:rsidP="00E5619E"/>
    <w:p w:rsidR="00345BBE" w:rsidRDefault="00345BBE" w:rsidP="00E5619E"/>
    <w:p w:rsidR="00523C4B" w:rsidRDefault="0079595B" w:rsidP="00E5619E">
      <w:r>
        <w:t>Ис</w:t>
      </w:r>
      <w:r w:rsidR="001821E5" w:rsidRPr="00F77DCF">
        <w:t>п.</w:t>
      </w:r>
      <w:r w:rsidR="005D239F">
        <w:t>:</w:t>
      </w:r>
      <w:r w:rsidR="00134267">
        <w:t xml:space="preserve"> </w:t>
      </w:r>
      <w:r w:rsidR="00791BF3">
        <w:t>Умришова Е.Н.</w:t>
      </w:r>
    </w:p>
    <w:p w:rsidR="00791BF3" w:rsidRDefault="00791BF3" w:rsidP="00791BF3">
      <w:pPr>
        <w:ind w:firstLine="6237"/>
        <w:rPr>
          <w:b/>
          <w:sz w:val="28"/>
          <w:szCs w:val="28"/>
        </w:rPr>
      </w:pPr>
      <w:r>
        <w:rPr>
          <w:b/>
          <w:sz w:val="28"/>
          <w:szCs w:val="28"/>
        </w:rPr>
        <w:lastRenderedPageBreak/>
        <w:t>Приложение №1</w:t>
      </w:r>
    </w:p>
    <w:p w:rsidR="00791BF3" w:rsidRDefault="00791BF3" w:rsidP="00791BF3">
      <w:pPr>
        <w:ind w:firstLine="6237"/>
        <w:rPr>
          <w:b/>
          <w:sz w:val="28"/>
          <w:szCs w:val="28"/>
        </w:rPr>
      </w:pPr>
      <w:r>
        <w:rPr>
          <w:b/>
          <w:sz w:val="28"/>
          <w:szCs w:val="28"/>
        </w:rPr>
        <w:t xml:space="preserve">к постановлению </w:t>
      </w:r>
    </w:p>
    <w:p w:rsidR="00791BF3" w:rsidRDefault="00791BF3" w:rsidP="00791BF3">
      <w:pPr>
        <w:ind w:firstLine="6237"/>
        <w:rPr>
          <w:b/>
          <w:sz w:val="28"/>
          <w:szCs w:val="28"/>
        </w:rPr>
      </w:pPr>
      <w:r>
        <w:rPr>
          <w:b/>
          <w:sz w:val="28"/>
          <w:szCs w:val="28"/>
        </w:rPr>
        <w:t xml:space="preserve">администрации МР </w:t>
      </w:r>
    </w:p>
    <w:p w:rsidR="00791BF3" w:rsidRDefault="00791BF3" w:rsidP="00791BF3">
      <w:pPr>
        <w:ind w:firstLine="6237"/>
        <w:rPr>
          <w:b/>
          <w:sz w:val="28"/>
          <w:szCs w:val="28"/>
        </w:rPr>
      </w:pPr>
      <w:r>
        <w:rPr>
          <w:b/>
          <w:sz w:val="28"/>
          <w:szCs w:val="28"/>
        </w:rPr>
        <w:t>от 01.11.2021 года №1247</w:t>
      </w:r>
    </w:p>
    <w:p w:rsidR="00791BF3" w:rsidRDefault="00791BF3" w:rsidP="00791BF3">
      <w:pPr>
        <w:ind w:firstLine="6237"/>
        <w:rPr>
          <w:b/>
          <w:sz w:val="28"/>
          <w:szCs w:val="28"/>
        </w:rPr>
      </w:pPr>
    </w:p>
    <w:p w:rsidR="00791BF3" w:rsidRPr="00791BF3" w:rsidRDefault="00791BF3" w:rsidP="00791BF3">
      <w:pPr>
        <w:jc w:val="center"/>
        <w:rPr>
          <w:b/>
          <w:sz w:val="28"/>
          <w:szCs w:val="28"/>
        </w:rPr>
      </w:pPr>
      <w:r w:rsidRPr="00791BF3">
        <w:rPr>
          <w:b/>
          <w:sz w:val="28"/>
          <w:szCs w:val="28"/>
        </w:rPr>
        <w:t>Положение</w:t>
      </w:r>
    </w:p>
    <w:p w:rsidR="00791BF3" w:rsidRPr="00791BF3" w:rsidRDefault="00791BF3" w:rsidP="00791BF3">
      <w:pPr>
        <w:jc w:val="center"/>
        <w:rPr>
          <w:b/>
          <w:sz w:val="28"/>
          <w:szCs w:val="28"/>
        </w:rPr>
      </w:pPr>
      <w:r w:rsidRPr="00791BF3">
        <w:rPr>
          <w:b/>
          <w:sz w:val="28"/>
          <w:szCs w:val="28"/>
        </w:rPr>
        <w:t>о комиссии по проведению осмотра здания, сооружения, объекта</w:t>
      </w:r>
    </w:p>
    <w:p w:rsidR="00791BF3" w:rsidRPr="00791BF3" w:rsidRDefault="00791BF3" w:rsidP="00791BF3">
      <w:pPr>
        <w:jc w:val="center"/>
        <w:rPr>
          <w:b/>
          <w:sz w:val="28"/>
          <w:szCs w:val="28"/>
        </w:rPr>
      </w:pPr>
      <w:r w:rsidRPr="00791BF3">
        <w:rPr>
          <w:b/>
          <w:sz w:val="28"/>
          <w:szCs w:val="28"/>
        </w:rPr>
        <w:t xml:space="preserve">незавершенного строительства при проведении мероприятий по выявлению правообладателей ранее учтенных объектов недвижимости </w:t>
      </w:r>
      <w:r w:rsidRPr="00791BF3">
        <w:rPr>
          <w:b/>
          <w:sz w:val="28"/>
          <w:szCs w:val="28"/>
        </w:rPr>
        <w:t xml:space="preserve">на территории </w:t>
      </w:r>
      <w:r w:rsidRPr="00791BF3">
        <w:rPr>
          <w:b/>
          <w:sz w:val="28"/>
          <w:szCs w:val="28"/>
        </w:rPr>
        <w:t>Калининского муниципального района</w:t>
      </w:r>
    </w:p>
    <w:p w:rsidR="00791BF3" w:rsidRPr="00791BF3" w:rsidRDefault="00791BF3" w:rsidP="00791BF3">
      <w:pPr>
        <w:jc w:val="center"/>
        <w:rPr>
          <w:b/>
          <w:sz w:val="28"/>
          <w:szCs w:val="28"/>
        </w:rPr>
      </w:pPr>
      <w:r w:rsidRPr="00791BF3">
        <w:rPr>
          <w:b/>
          <w:sz w:val="28"/>
          <w:szCs w:val="28"/>
        </w:rPr>
        <w:t>(далее – Положение)</w:t>
      </w:r>
    </w:p>
    <w:p w:rsidR="00791BF3" w:rsidRPr="00791BF3" w:rsidRDefault="00791BF3" w:rsidP="00791BF3">
      <w:pPr>
        <w:ind w:firstLine="567"/>
        <w:jc w:val="both"/>
        <w:rPr>
          <w:sz w:val="28"/>
          <w:szCs w:val="28"/>
        </w:rPr>
      </w:pPr>
    </w:p>
    <w:p w:rsidR="00791BF3" w:rsidRPr="00791BF3" w:rsidRDefault="00791BF3" w:rsidP="00791BF3">
      <w:pPr>
        <w:jc w:val="center"/>
        <w:rPr>
          <w:b/>
          <w:sz w:val="28"/>
          <w:szCs w:val="28"/>
        </w:rPr>
      </w:pPr>
      <w:r>
        <w:rPr>
          <w:b/>
          <w:sz w:val="28"/>
          <w:szCs w:val="28"/>
        </w:rPr>
        <w:t xml:space="preserve">1. </w:t>
      </w:r>
      <w:r w:rsidRPr="00791BF3">
        <w:rPr>
          <w:b/>
          <w:sz w:val="28"/>
          <w:szCs w:val="28"/>
        </w:rPr>
        <w:t>Общие положения</w:t>
      </w:r>
    </w:p>
    <w:p w:rsidR="00791BF3" w:rsidRPr="00791BF3" w:rsidRDefault="00791BF3" w:rsidP="00791BF3">
      <w:pPr>
        <w:ind w:firstLine="567"/>
        <w:jc w:val="both"/>
        <w:rPr>
          <w:sz w:val="28"/>
          <w:szCs w:val="28"/>
        </w:rPr>
      </w:pPr>
      <w:r w:rsidRPr="00791BF3">
        <w:rPr>
          <w:sz w:val="28"/>
          <w:szCs w:val="28"/>
        </w:rPr>
        <w:t>1.1</w:t>
      </w:r>
      <w:r>
        <w:rPr>
          <w:sz w:val="28"/>
          <w:szCs w:val="28"/>
        </w:rPr>
        <w:t>.</w:t>
      </w:r>
      <w:r w:rsidRPr="00791BF3">
        <w:rPr>
          <w:sz w:val="28"/>
          <w:szCs w:val="28"/>
        </w:rPr>
        <w:t xml:space="preserve"> Комиссия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w:t>
      </w:r>
      <w:r w:rsidRPr="00791BF3">
        <w:rPr>
          <w:sz w:val="28"/>
          <w:szCs w:val="28"/>
        </w:rPr>
        <w:t xml:space="preserve">на территории </w:t>
      </w:r>
      <w:r w:rsidRPr="00791BF3">
        <w:rPr>
          <w:sz w:val="28"/>
          <w:szCs w:val="28"/>
        </w:rPr>
        <w:t>Калининского муниципального района (далее - Комиссия), является органом, созданным для проведения мероприятий по выявлению правообладателей ранее учтенных объектов недвижимости.</w:t>
      </w:r>
    </w:p>
    <w:p w:rsidR="00791BF3" w:rsidRPr="00791BF3" w:rsidRDefault="00791BF3" w:rsidP="00791BF3">
      <w:pPr>
        <w:ind w:firstLine="567"/>
        <w:jc w:val="both"/>
        <w:rPr>
          <w:sz w:val="28"/>
          <w:szCs w:val="28"/>
        </w:rPr>
      </w:pPr>
      <w:r>
        <w:rPr>
          <w:sz w:val="28"/>
          <w:szCs w:val="28"/>
        </w:rPr>
        <w:t>1.2.</w:t>
      </w:r>
      <w:r w:rsidRPr="00791BF3">
        <w:rPr>
          <w:sz w:val="28"/>
          <w:szCs w:val="28"/>
        </w:rPr>
        <w:t xml:space="preserve"> В своей деятельности Комиссия руководствуется Гражданским кодексом Российской Федерации,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w:t>
      </w:r>
      <w:r>
        <w:rPr>
          <w:sz w:val="28"/>
          <w:szCs w:val="28"/>
        </w:rPr>
        <w:t xml:space="preserve"> картографии от 28 апреля 2021 года</w:t>
      </w:r>
      <w:r w:rsidRPr="00791BF3">
        <w:rPr>
          <w:sz w:val="28"/>
          <w:szCs w:val="28"/>
        </w:rPr>
        <w:t xml:space="preserve">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 также настоящим Положением.</w:t>
      </w:r>
    </w:p>
    <w:p w:rsidR="00791BF3" w:rsidRPr="00791BF3" w:rsidRDefault="00791BF3" w:rsidP="00791BF3">
      <w:pPr>
        <w:ind w:firstLine="567"/>
        <w:jc w:val="both"/>
        <w:rPr>
          <w:sz w:val="28"/>
          <w:szCs w:val="28"/>
        </w:rPr>
      </w:pPr>
      <w:r>
        <w:rPr>
          <w:sz w:val="28"/>
          <w:szCs w:val="28"/>
        </w:rPr>
        <w:t xml:space="preserve">1.3. </w:t>
      </w:r>
      <w:r w:rsidRPr="00791BF3">
        <w:rPr>
          <w:sz w:val="28"/>
          <w:szCs w:val="28"/>
        </w:rPr>
        <w:t>Деятельность Комиссии осуществляется на основе принципов равноправия членов Комиссии и гласности в работе.</w:t>
      </w:r>
    </w:p>
    <w:p w:rsidR="00791BF3" w:rsidRPr="00791BF3" w:rsidRDefault="00791BF3" w:rsidP="00791BF3">
      <w:pPr>
        <w:ind w:firstLine="567"/>
        <w:jc w:val="both"/>
        <w:rPr>
          <w:sz w:val="28"/>
          <w:szCs w:val="28"/>
        </w:rPr>
      </w:pPr>
    </w:p>
    <w:p w:rsidR="00791BF3" w:rsidRPr="00791BF3" w:rsidRDefault="00791BF3" w:rsidP="00791BF3">
      <w:pPr>
        <w:jc w:val="center"/>
        <w:rPr>
          <w:b/>
          <w:sz w:val="28"/>
          <w:szCs w:val="28"/>
        </w:rPr>
      </w:pPr>
      <w:r w:rsidRPr="00791BF3">
        <w:rPr>
          <w:rFonts w:eastAsia="Batang"/>
          <w:b/>
          <w:sz w:val="28"/>
          <w:szCs w:val="28"/>
        </w:rPr>
        <w:t>2. Основные задачи, функции и права Комиссии</w:t>
      </w:r>
    </w:p>
    <w:p w:rsidR="00791BF3" w:rsidRPr="00791BF3" w:rsidRDefault="00791BF3" w:rsidP="00791BF3">
      <w:pPr>
        <w:ind w:firstLine="567"/>
        <w:jc w:val="both"/>
        <w:rPr>
          <w:sz w:val="28"/>
          <w:szCs w:val="28"/>
        </w:rPr>
      </w:pPr>
      <w:r w:rsidRPr="00791BF3">
        <w:rPr>
          <w:rFonts w:eastAsia="Batang"/>
          <w:sz w:val="28"/>
          <w:szCs w:val="28"/>
        </w:rPr>
        <w:t>2.1</w:t>
      </w:r>
      <w:r>
        <w:rPr>
          <w:rFonts w:eastAsia="Batang"/>
          <w:sz w:val="28"/>
          <w:szCs w:val="28"/>
          <w:highlight w:val="white"/>
        </w:rPr>
        <w:t>.</w:t>
      </w:r>
      <w:r w:rsidRPr="00791BF3">
        <w:rPr>
          <w:rFonts w:eastAsia="Batang"/>
          <w:sz w:val="28"/>
          <w:szCs w:val="28"/>
        </w:rPr>
        <w:t xml:space="preserve"> </w:t>
      </w:r>
      <w:r w:rsidRPr="00791BF3">
        <w:rPr>
          <w:rFonts w:eastAsia="Batang"/>
          <w:sz w:val="28"/>
          <w:szCs w:val="28"/>
        </w:rPr>
        <w:t>Основной задачей Комиссии является проведение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sidRPr="00791BF3">
        <w:rPr>
          <w:rFonts w:eastAsia="Batang"/>
          <w:sz w:val="28"/>
          <w:szCs w:val="28"/>
        </w:rPr>
        <w:t>.</w:t>
      </w:r>
    </w:p>
    <w:p w:rsidR="00791BF3" w:rsidRPr="00791BF3" w:rsidRDefault="00791BF3" w:rsidP="00791BF3">
      <w:pPr>
        <w:ind w:firstLine="567"/>
        <w:jc w:val="both"/>
        <w:rPr>
          <w:rFonts w:eastAsia="Batang"/>
          <w:sz w:val="28"/>
          <w:szCs w:val="28"/>
        </w:rPr>
      </w:pPr>
      <w:r w:rsidRPr="00791BF3">
        <w:rPr>
          <w:rFonts w:eastAsia="Batang"/>
          <w:sz w:val="28"/>
          <w:szCs w:val="28"/>
        </w:rPr>
        <w:t>2.2</w:t>
      </w:r>
      <w:r>
        <w:rPr>
          <w:rFonts w:eastAsia="Batang"/>
          <w:sz w:val="28"/>
          <w:szCs w:val="28"/>
          <w:highlight w:val="white"/>
        </w:rPr>
        <w:t>.</w:t>
      </w:r>
      <w:r w:rsidRPr="00791BF3">
        <w:rPr>
          <w:rFonts w:eastAsia="Batang"/>
          <w:sz w:val="28"/>
          <w:szCs w:val="28"/>
        </w:rPr>
        <w:t xml:space="preserve"> </w:t>
      </w:r>
      <w:r w:rsidRPr="00791BF3">
        <w:rPr>
          <w:rFonts w:eastAsia="Batang"/>
          <w:sz w:val="28"/>
          <w:szCs w:val="28"/>
        </w:rPr>
        <w:t xml:space="preserve">Комиссия в соответствии с возложенными на нее задачами согласно положениям Федерального Закона </w:t>
      </w:r>
      <w:r w:rsidRPr="00791BF3">
        <w:rPr>
          <w:sz w:val="28"/>
          <w:szCs w:val="28"/>
        </w:rPr>
        <w:t xml:space="preserve">от 30.12.2020 </w:t>
      </w:r>
      <w:r>
        <w:rPr>
          <w:sz w:val="28"/>
          <w:szCs w:val="28"/>
        </w:rPr>
        <w:t xml:space="preserve">года </w:t>
      </w:r>
      <w:r w:rsidRPr="00791BF3">
        <w:rPr>
          <w:sz w:val="28"/>
          <w:szCs w:val="28"/>
        </w:rPr>
        <w:t>№ 518-ФЗ «О внесении изменений в отдельные законодательные акты Российской Федерации»</w:t>
      </w:r>
      <w:r w:rsidRPr="00791BF3">
        <w:rPr>
          <w:rFonts w:eastAsia="Batang"/>
          <w:sz w:val="28"/>
          <w:szCs w:val="28"/>
        </w:rPr>
        <w:t xml:space="preserve"> осуществляет следующие функции:</w:t>
      </w:r>
    </w:p>
    <w:p w:rsidR="00791BF3" w:rsidRPr="00791BF3" w:rsidRDefault="00791BF3" w:rsidP="00791BF3">
      <w:pPr>
        <w:ind w:firstLine="567"/>
        <w:jc w:val="both"/>
        <w:rPr>
          <w:rFonts w:eastAsia="Batang"/>
          <w:sz w:val="28"/>
          <w:szCs w:val="28"/>
        </w:rPr>
      </w:pPr>
      <w:r>
        <w:rPr>
          <w:rFonts w:eastAsia="Batang"/>
          <w:sz w:val="28"/>
          <w:szCs w:val="28"/>
        </w:rPr>
        <w:t>2.2.1.</w:t>
      </w:r>
      <w:r w:rsidRPr="00791BF3">
        <w:rPr>
          <w:rFonts w:eastAsia="Batang"/>
          <w:sz w:val="28"/>
          <w:szCs w:val="28"/>
        </w:rPr>
        <w:t xml:space="preserve">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осуществляется </w:t>
      </w:r>
      <w:r w:rsidRPr="00791BF3">
        <w:rPr>
          <w:rFonts w:eastAsia="Batang"/>
          <w:sz w:val="28"/>
          <w:szCs w:val="28"/>
        </w:rPr>
        <w:lastRenderedPageBreak/>
        <w:t>фото фиксация объекта(-ов) недвижимости с указанием места и даты съемки. Материалы фото фиксации прилагаются к Акту осмотра.</w:t>
      </w:r>
    </w:p>
    <w:p w:rsidR="00791BF3" w:rsidRPr="00791BF3" w:rsidRDefault="00791BF3" w:rsidP="00791BF3">
      <w:pPr>
        <w:ind w:firstLine="567"/>
        <w:jc w:val="both"/>
        <w:rPr>
          <w:rFonts w:eastAsia="Batang"/>
          <w:sz w:val="28"/>
          <w:szCs w:val="28"/>
        </w:rPr>
      </w:pPr>
      <w:r>
        <w:rPr>
          <w:rFonts w:eastAsia="Batang"/>
          <w:sz w:val="28"/>
          <w:szCs w:val="28"/>
        </w:rPr>
        <w:t>2.2.2. П</w:t>
      </w:r>
      <w:r w:rsidRPr="00791BF3">
        <w:rPr>
          <w:rFonts w:eastAsia="Batang"/>
          <w:sz w:val="28"/>
          <w:szCs w:val="28"/>
        </w:rPr>
        <w:t>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w:t>
      </w:r>
      <w:r>
        <w:rPr>
          <w:rFonts w:eastAsia="Batang"/>
          <w:sz w:val="28"/>
          <w:szCs w:val="28"/>
        </w:rPr>
        <w:t>уществляющих данные мероприятия.</w:t>
      </w:r>
    </w:p>
    <w:p w:rsidR="00791BF3" w:rsidRPr="00791BF3" w:rsidRDefault="00791BF3" w:rsidP="00791BF3">
      <w:pPr>
        <w:ind w:firstLine="567"/>
        <w:jc w:val="both"/>
        <w:rPr>
          <w:rFonts w:eastAsia="Batang"/>
          <w:sz w:val="28"/>
          <w:szCs w:val="28"/>
        </w:rPr>
      </w:pPr>
      <w:r>
        <w:rPr>
          <w:rFonts w:eastAsia="Batang"/>
          <w:sz w:val="28"/>
          <w:szCs w:val="28"/>
        </w:rPr>
        <w:t>2.2.</w:t>
      </w:r>
      <w:r w:rsidRPr="00791BF3">
        <w:rPr>
          <w:rFonts w:eastAsia="Batang"/>
          <w:sz w:val="28"/>
          <w:szCs w:val="28"/>
        </w:rPr>
        <w:t>3</w:t>
      </w:r>
      <w:r>
        <w:rPr>
          <w:rFonts w:eastAsia="Batang"/>
          <w:sz w:val="28"/>
          <w:szCs w:val="28"/>
        </w:rPr>
        <w:t>. Н</w:t>
      </w:r>
      <w:r w:rsidRPr="00791BF3">
        <w:rPr>
          <w:rFonts w:eastAsia="Batang"/>
          <w:sz w:val="28"/>
          <w:szCs w:val="28"/>
        </w:rPr>
        <w:t xml:space="preserve">аправляет запросы в органы государственной власти, организации, осуществлявшие до дня вступления в силу Федерального закона от 21.07.1997 </w:t>
      </w:r>
      <w:r>
        <w:rPr>
          <w:rFonts w:eastAsia="Batang"/>
          <w:sz w:val="28"/>
          <w:szCs w:val="28"/>
        </w:rPr>
        <w:t xml:space="preserve">года </w:t>
      </w:r>
      <w:r w:rsidRPr="00791BF3">
        <w:rPr>
          <w:rFonts w:eastAsia="Batang"/>
          <w:sz w:val="28"/>
          <w:szCs w:val="28"/>
        </w:rPr>
        <w:t>№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w:t>
      </w:r>
      <w:r>
        <w:rPr>
          <w:rFonts w:eastAsia="Batang"/>
          <w:sz w:val="28"/>
          <w:szCs w:val="28"/>
        </w:rPr>
        <w:t>нов, организаций или нотариусов.</w:t>
      </w:r>
    </w:p>
    <w:p w:rsidR="00791BF3" w:rsidRPr="00791BF3" w:rsidRDefault="00791BF3" w:rsidP="00791BF3">
      <w:pPr>
        <w:ind w:firstLine="567"/>
        <w:jc w:val="both"/>
        <w:rPr>
          <w:rFonts w:eastAsia="Batang"/>
          <w:sz w:val="28"/>
          <w:szCs w:val="28"/>
        </w:rPr>
      </w:pPr>
      <w:r>
        <w:rPr>
          <w:rFonts w:eastAsia="Batang"/>
          <w:sz w:val="28"/>
          <w:szCs w:val="28"/>
        </w:rPr>
        <w:t>2.2.4. П</w:t>
      </w:r>
      <w:r w:rsidRPr="00791BF3">
        <w:rPr>
          <w:rFonts w:eastAsia="Batang"/>
          <w:sz w:val="28"/>
          <w:szCs w:val="28"/>
        </w:rPr>
        <w:t>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w:t>
      </w:r>
      <w:r>
        <w:rPr>
          <w:rFonts w:eastAsia="Batang"/>
          <w:sz w:val="28"/>
          <w:szCs w:val="28"/>
        </w:rPr>
        <w:t xml:space="preserve"> проведением данных мероприятий.</w:t>
      </w:r>
    </w:p>
    <w:p w:rsidR="00791BF3" w:rsidRPr="00791BF3" w:rsidRDefault="00791BF3" w:rsidP="00791BF3">
      <w:pPr>
        <w:ind w:firstLine="567"/>
        <w:jc w:val="both"/>
        <w:rPr>
          <w:rFonts w:eastAsia="Batang"/>
          <w:sz w:val="28"/>
          <w:szCs w:val="28"/>
        </w:rPr>
      </w:pPr>
      <w:r>
        <w:rPr>
          <w:rFonts w:eastAsia="Batang"/>
          <w:sz w:val="28"/>
          <w:szCs w:val="28"/>
        </w:rPr>
        <w:t>2.2.5. П</w:t>
      </w:r>
      <w:r w:rsidRPr="00791BF3">
        <w:rPr>
          <w:rFonts w:eastAsia="Batang"/>
          <w:sz w:val="28"/>
          <w:szCs w:val="28"/>
        </w:rPr>
        <w:t>одготавливает проект решения о выявлении правообладателя ранее</w:t>
      </w:r>
      <w:r>
        <w:rPr>
          <w:rFonts w:eastAsia="Batang"/>
          <w:sz w:val="28"/>
          <w:szCs w:val="28"/>
        </w:rPr>
        <w:t xml:space="preserve"> учтенного объекта недвижимости.</w:t>
      </w:r>
    </w:p>
    <w:p w:rsidR="00791BF3" w:rsidRPr="00791BF3" w:rsidRDefault="00791BF3" w:rsidP="00791BF3">
      <w:pPr>
        <w:ind w:firstLine="567"/>
        <w:jc w:val="both"/>
        <w:rPr>
          <w:rFonts w:eastAsia="Batang"/>
          <w:sz w:val="28"/>
          <w:szCs w:val="28"/>
        </w:rPr>
      </w:pPr>
      <w:r>
        <w:rPr>
          <w:rFonts w:eastAsia="Batang"/>
          <w:sz w:val="28"/>
          <w:szCs w:val="28"/>
        </w:rPr>
        <w:t>2.2.6. В</w:t>
      </w:r>
      <w:r w:rsidRPr="00791BF3">
        <w:rPr>
          <w:rFonts w:eastAsia="Batang"/>
          <w:sz w:val="28"/>
          <w:szCs w:val="28"/>
        </w:rPr>
        <w:t xml:space="preserve">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w:t>
      </w:r>
      <w:r>
        <w:rPr>
          <w:rFonts w:eastAsia="Batang"/>
          <w:sz w:val="28"/>
          <w:szCs w:val="28"/>
        </w:rPr>
        <w:t>ета такого объекта недвижимости.</w:t>
      </w:r>
    </w:p>
    <w:p w:rsidR="00791BF3" w:rsidRPr="00791BF3" w:rsidRDefault="00791BF3" w:rsidP="00791BF3">
      <w:pPr>
        <w:ind w:firstLine="567"/>
        <w:jc w:val="both"/>
        <w:rPr>
          <w:rFonts w:eastAsia="Batang"/>
          <w:sz w:val="28"/>
          <w:szCs w:val="28"/>
        </w:rPr>
      </w:pPr>
      <w:r>
        <w:rPr>
          <w:rFonts w:eastAsia="Batang"/>
          <w:sz w:val="28"/>
          <w:szCs w:val="28"/>
        </w:rPr>
        <w:t>2.2.7. Р</w:t>
      </w:r>
      <w:r w:rsidRPr="00791BF3">
        <w:rPr>
          <w:rFonts w:eastAsia="Batang"/>
          <w:sz w:val="28"/>
          <w:szCs w:val="28"/>
        </w:rPr>
        <w:t>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w:t>
      </w:r>
      <w:r>
        <w:rPr>
          <w:rFonts w:eastAsia="Batang"/>
          <w:sz w:val="28"/>
          <w:szCs w:val="28"/>
        </w:rPr>
        <w:t xml:space="preserve"> учтенного объекта недвижимости.</w:t>
      </w:r>
    </w:p>
    <w:p w:rsidR="00791BF3" w:rsidRPr="00791BF3" w:rsidRDefault="00791BF3" w:rsidP="00791BF3">
      <w:pPr>
        <w:ind w:firstLine="567"/>
        <w:jc w:val="both"/>
        <w:rPr>
          <w:rFonts w:eastAsia="Batang"/>
          <w:sz w:val="28"/>
          <w:szCs w:val="28"/>
        </w:rPr>
      </w:pPr>
      <w:r>
        <w:rPr>
          <w:rFonts w:eastAsia="Batang"/>
          <w:sz w:val="28"/>
          <w:szCs w:val="28"/>
        </w:rPr>
        <w:t>2.2.8. Н</w:t>
      </w:r>
      <w:r w:rsidRPr="00791BF3">
        <w:rPr>
          <w:rFonts w:eastAsia="Batang"/>
          <w:sz w:val="28"/>
          <w:szCs w:val="28"/>
        </w:rPr>
        <w:t>аправление заказным письмом с уведомлением о вручении проекта решения лицу, выявленному, в качестве правообладателя ранее</w:t>
      </w:r>
      <w:r>
        <w:rPr>
          <w:rFonts w:eastAsia="Batang"/>
          <w:sz w:val="28"/>
          <w:szCs w:val="28"/>
        </w:rPr>
        <w:t xml:space="preserve"> учтенного объекта недвижимости.</w:t>
      </w:r>
    </w:p>
    <w:p w:rsidR="00791BF3" w:rsidRPr="00791BF3" w:rsidRDefault="00791BF3" w:rsidP="00791BF3">
      <w:pPr>
        <w:ind w:firstLine="567"/>
        <w:jc w:val="both"/>
        <w:rPr>
          <w:rFonts w:eastAsia="Batang"/>
          <w:sz w:val="28"/>
          <w:szCs w:val="28"/>
        </w:rPr>
      </w:pPr>
      <w:r>
        <w:rPr>
          <w:rFonts w:eastAsia="Batang"/>
          <w:sz w:val="28"/>
          <w:szCs w:val="28"/>
        </w:rPr>
        <w:t>2.2.9. В</w:t>
      </w:r>
      <w:r w:rsidRPr="00791BF3">
        <w:rPr>
          <w:rFonts w:eastAsia="Batang"/>
          <w:sz w:val="28"/>
          <w:szCs w:val="28"/>
        </w:rPr>
        <w:t>несение в ЕГРН сведений о правообладателях ранее учтенных объектов недвижимости.</w:t>
      </w:r>
    </w:p>
    <w:p w:rsidR="00791BF3" w:rsidRPr="00791BF3" w:rsidRDefault="00791BF3" w:rsidP="00791BF3">
      <w:pPr>
        <w:ind w:firstLine="567"/>
        <w:jc w:val="both"/>
        <w:rPr>
          <w:rFonts w:eastAsia="Batang"/>
          <w:sz w:val="28"/>
          <w:szCs w:val="28"/>
        </w:rPr>
      </w:pPr>
      <w:r>
        <w:rPr>
          <w:rFonts w:eastAsia="Batang"/>
          <w:sz w:val="28"/>
          <w:szCs w:val="28"/>
        </w:rPr>
        <w:t>2.2.10. И</w:t>
      </w:r>
      <w:r w:rsidRPr="00791BF3">
        <w:rPr>
          <w:rFonts w:eastAsia="Batang"/>
          <w:sz w:val="28"/>
          <w:szCs w:val="28"/>
        </w:rPr>
        <w:t xml:space="preserve">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w:t>
      </w:r>
      <w:r>
        <w:rPr>
          <w:rFonts w:eastAsia="Batang"/>
          <w:sz w:val="28"/>
          <w:szCs w:val="28"/>
        </w:rPr>
        <w:t xml:space="preserve">года </w:t>
      </w:r>
      <w:r w:rsidRPr="00791BF3">
        <w:rPr>
          <w:rFonts w:eastAsia="Batang"/>
          <w:sz w:val="28"/>
          <w:szCs w:val="28"/>
        </w:rPr>
        <w:t xml:space="preserve">№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w:t>
      </w:r>
      <w:r w:rsidRPr="00791BF3">
        <w:rPr>
          <w:rFonts w:eastAsia="Batang"/>
          <w:sz w:val="28"/>
          <w:szCs w:val="28"/>
        </w:rPr>
        <w:lastRenderedPageBreak/>
        <w:t>№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 изменениями и дополнениями).</w:t>
      </w:r>
    </w:p>
    <w:p w:rsidR="00791BF3" w:rsidRPr="00791BF3" w:rsidRDefault="00791BF3" w:rsidP="00791BF3">
      <w:pPr>
        <w:ind w:firstLine="567"/>
        <w:jc w:val="both"/>
        <w:rPr>
          <w:rFonts w:eastAsia="Batang"/>
          <w:sz w:val="28"/>
          <w:szCs w:val="28"/>
        </w:rPr>
      </w:pPr>
    </w:p>
    <w:p w:rsidR="00791BF3" w:rsidRPr="00791BF3" w:rsidRDefault="00791BF3" w:rsidP="00791BF3">
      <w:pPr>
        <w:jc w:val="center"/>
        <w:rPr>
          <w:b/>
          <w:sz w:val="28"/>
          <w:szCs w:val="28"/>
        </w:rPr>
      </w:pPr>
      <w:r w:rsidRPr="00791BF3">
        <w:rPr>
          <w:rFonts w:eastAsia="Batang"/>
          <w:b/>
          <w:sz w:val="28"/>
          <w:szCs w:val="28"/>
        </w:rPr>
        <w:t>3. Права комиссии</w:t>
      </w:r>
    </w:p>
    <w:p w:rsidR="00791BF3" w:rsidRPr="00791BF3" w:rsidRDefault="00791BF3" w:rsidP="00791BF3">
      <w:pPr>
        <w:ind w:firstLine="567"/>
        <w:jc w:val="both"/>
        <w:rPr>
          <w:sz w:val="28"/>
          <w:szCs w:val="28"/>
        </w:rPr>
      </w:pPr>
      <w:r w:rsidRPr="00791BF3">
        <w:rPr>
          <w:rFonts w:eastAsia="Batang"/>
          <w:sz w:val="28"/>
          <w:szCs w:val="28"/>
        </w:rPr>
        <w:t>3.1</w:t>
      </w:r>
      <w:r>
        <w:rPr>
          <w:rFonts w:eastAsia="Batang"/>
          <w:sz w:val="28"/>
          <w:szCs w:val="28"/>
        </w:rPr>
        <w:t>.</w:t>
      </w:r>
      <w:r w:rsidRPr="00791BF3">
        <w:rPr>
          <w:rFonts w:eastAsia="Batang"/>
          <w:sz w:val="28"/>
          <w:szCs w:val="28"/>
        </w:rPr>
        <w:t xml:space="preserve"> Запрашивать необходимые для работы Комиссии документы и сведения.</w:t>
      </w:r>
    </w:p>
    <w:p w:rsidR="00791BF3" w:rsidRPr="00791BF3" w:rsidRDefault="00791BF3" w:rsidP="00791BF3">
      <w:pPr>
        <w:ind w:firstLine="567"/>
        <w:jc w:val="both"/>
        <w:rPr>
          <w:sz w:val="28"/>
          <w:szCs w:val="28"/>
        </w:rPr>
      </w:pPr>
      <w:r w:rsidRPr="00791BF3">
        <w:rPr>
          <w:rFonts w:eastAsia="Batang"/>
          <w:sz w:val="28"/>
          <w:szCs w:val="28"/>
        </w:rPr>
        <w:t>3.2</w:t>
      </w:r>
      <w:r>
        <w:rPr>
          <w:rFonts w:eastAsia="Batang"/>
          <w:sz w:val="28"/>
          <w:szCs w:val="28"/>
        </w:rPr>
        <w:t>.</w:t>
      </w:r>
      <w:r w:rsidRPr="00791BF3">
        <w:rPr>
          <w:rFonts w:eastAsia="Batang"/>
          <w:sz w:val="28"/>
          <w:szCs w:val="28"/>
        </w:rPr>
        <w:t xml:space="preserve"> При необходимости привлекать для участия в работе Комиссии экспертов, специалистов, представителей сторонних организаций.</w:t>
      </w:r>
    </w:p>
    <w:p w:rsidR="00791BF3" w:rsidRDefault="00791BF3" w:rsidP="00791BF3">
      <w:pPr>
        <w:jc w:val="center"/>
        <w:rPr>
          <w:rFonts w:eastAsia="Batang"/>
          <w:b/>
          <w:sz w:val="28"/>
          <w:szCs w:val="28"/>
        </w:rPr>
      </w:pPr>
    </w:p>
    <w:p w:rsidR="00791BF3" w:rsidRPr="00791BF3" w:rsidRDefault="00791BF3" w:rsidP="00791BF3">
      <w:pPr>
        <w:jc w:val="center"/>
        <w:rPr>
          <w:b/>
          <w:sz w:val="28"/>
          <w:szCs w:val="28"/>
        </w:rPr>
      </w:pPr>
      <w:r>
        <w:rPr>
          <w:rFonts w:eastAsia="Batang"/>
          <w:b/>
          <w:sz w:val="28"/>
          <w:szCs w:val="28"/>
        </w:rPr>
        <w:t>4</w:t>
      </w:r>
      <w:r w:rsidRPr="00791BF3">
        <w:rPr>
          <w:rFonts w:eastAsia="Batang"/>
          <w:b/>
          <w:sz w:val="28"/>
          <w:szCs w:val="28"/>
        </w:rPr>
        <w:t>. Организация работы комиссии</w:t>
      </w:r>
    </w:p>
    <w:p w:rsidR="00791BF3" w:rsidRPr="00791BF3" w:rsidRDefault="00791BF3" w:rsidP="00791BF3">
      <w:pPr>
        <w:ind w:firstLine="567"/>
        <w:jc w:val="both"/>
        <w:rPr>
          <w:sz w:val="28"/>
          <w:szCs w:val="28"/>
        </w:rPr>
      </w:pPr>
      <w:r w:rsidRPr="00791BF3">
        <w:rPr>
          <w:sz w:val="28"/>
          <w:szCs w:val="28"/>
        </w:rPr>
        <w:t>4.1</w:t>
      </w:r>
      <w:r>
        <w:rPr>
          <w:sz w:val="28"/>
          <w:szCs w:val="28"/>
        </w:rPr>
        <w:t>.</w:t>
      </w:r>
      <w:r w:rsidRPr="00791BF3">
        <w:rPr>
          <w:sz w:val="28"/>
          <w:szCs w:val="28"/>
        </w:rPr>
        <w:t xml:space="preserve"> Заседания комиссии проводятся по мере необходимости.</w:t>
      </w:r>
    </w:p>
    <w:p w:rsidR="00791BF3" w:rsidRPr="00791BF3" w:rsidRDefault="00791BF3" w:rsidP="00791BF3">
      <w:pPr>
        <w:ind w:firstLine="567"/>
        <w:jc w:val="both"/>
        <w:rPr>
          <w:sz w:val="28"/>
          <w:szCs w:val="28"/>
        </w:rPr>
      </w:pPr>
      <w:r w:rsidRPr="00791BF3">
        <w:rPr>
          <w:sz w:val="28"/>
          <w:szCs w:val="28"/>
        </w:rPr>
        <w:t>4.2</w:t>
      </w:r>
      <w:r>
        <w:rPr>
          <w:sz w:val="28"/>
          <w:szCs w:val="28"/>
        </w:rPr>
        <w:t>.</w:t>
      </w:r>
      <w:r w:rsidRPr="00791BF3">
        <w:rPr>
          <w:sz w:val="28"/>
          <w:szCs w:val="28"/>
        </w:rPr>
        <w:t xml:space="preserve"> Председатель комиссии осуществляет:</w:t>
      </w:r>
    </w:p>
    <w:p w:rsidR="00791BF3" w:rsidRPr="00791BF3" w:rsidRDefault="00791BF3" w:rsidP="00791BF3">
      <w:pPr>
        <w:ind w:firstLine="567"/>
        <w:jc w:val="both"/>
        <w:rPr>
          <w:sz w:val="28"/>
          <w:szCs w:val="28"/>
        </w:rPr>
      </w:pPr>
      <w:r>
        <w:rPr>
          <w:sz w:val="28"/>
          <w:szCs w:val="28"/>
        </w:rPr>
        <w:t xml:space="preserve">- </w:t>
      </w:r>
      <w:r w:rsidRPr="00791BF3">
        <w:rPr>
          <w:sz w:val="28"/>
          <w:szCs w:val="28"/>
        </w:rPr>
        <w:t>руководство работой Комиссии</w:t>
      </w:r>
      <w:r>
        <w:rPr>
          <w:sz w:val="28"/>
          <w:szCs w:val="28"/>
        </w:rPr>
        <w:t>;</w:t>
      </w:r>
    </w:p>
    <w:p w:rsidR="00791BF3" w:rsidRPr="00791BF3" w:rsidRDefault="00791BF3" w:rsidP="00791BF3">
      <w:pPr>
        <w:ind w:firstLine="567"/>
        <w:jc w:val="both"/>
        <w:rPr>
          <w:sz w:val="28"/>
          <w:szCs w:val="28"/>
        </w:rPr>
      </w:pPr>
      <w:r w:rsidRPr="00791BF3">
        <w:rPr>
          <w:sz w:val="28"/>
          <w:szCs w:val="28"/>
        </w:rPr>
        <w:t>- распределяет обя</w:t>
      </w:r>
      <w:r>
        <w:rPr>
          <w:sz w:val="28"/>
          <w:szCs w:val="28"/>
        </w:rPr>
        <w:t>занности между членами Комиссии;</w:t>
      </w:r>
    </w:p>
    <w:p w:rsidR="00791BF3" w:rsidRPr="00791BF3" w:rsidRDefault="00791BF3" w:rsidP="00791BF3">
      <w:pPr>
        <w:ind w:firstLine="567"/>
        <w:jc w:val="both"/>
        <w:rPr>
          <w:sz w:val="28"/>
          <w:szCs w:val="28"/>
        </w:rPr>
      </w:pPr>
      <w:r w:rsidRPr="00791BF3">
        <w:rPr>
          <w:sz w:val="28"/>
          <w:szCs w:val="28"/>
        </w:rPr>
        <w:t>- ведет заседания Комиссии</w:t>
      </w:r>
      <w:r>
        <w:rPr>
          <w:sz w:val="28"/>
          <w:szCs w:val="28"/>
        </w:rPr>
        <w:t>;</w:t>
      </w:r>
    </w:p>
    <w:p w:rsidR="00791BF3" w:rsidRPr="00791BF3" w:rsidRDefault="00791BF3" w:rsidP="00791BF3">
      <w:pPr>
        <w:ind w:firstLine="567"/>
        <w:jc w:val="both"/>
        <w:rPr>
          <w:sz w:val="28"/>
          <w:szCs w:val="28"/>
        </w:rPr>
      </w:pPr>
      <w:r w:rsidRPr="00791BF3">
        <w:rPr>
          <w:sz w:val="28"/>
          <w:szCs w:val="28"/>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791BF3" w:rsidRPr="00791BF3" w:rsidRDefault="00791BF3" w:rsidP="00791BF3">
      <w:pPr>
        <w:ind w:firstLine="567"/>
        <w:jc w:val="both"/>
        <w:rPr>
          <w:sz w:val="28"/>
          <w:szCs w:val="28"/>
        </w:rPr>
      </w:pPr>
      <w:r w:rsidRPr="00791BF3">
        <w:rPr>
          <w:sz w:val="28"/>
          <w:szCs w:val="28"/>
        </w:rPr>
        <w:t>4.3. В случае отсутствия председателя комиссии его функции осуществляет заместитель председателя.</w:t>
      </w:r>
    </w:p>
    <w:p w:rsidR="00791BF3" w:rsidRPr="00791BF3" w:rsidRDefault="00791BF3" w:rsidP="00791BF3">
      <w:pPr>
        <w:ind w:firstLine="567"/>
        <w:jc w:val="both"/>
        <w:rPr>
          <w:sz w:val="28"/>
          <w:szCs w:val="28"/>
        </w:rPr>
      </w:pPr>
      <w:r w:rsidRPr="00791BF3">
        <w:rPr>
          <w:sz w:val="28"/>
          <w:szCs w:val="28"/>
        </w:rPr>
        <w:t>4.4. Секретарь Комиссии или другой уполномоченный Председателем член Комиссии (в случае отсутствия секретаря Комиссии):</w:t>
      </w:r>
    </w:p>
    <w:p w:rsidR="00791BF3" w:rsidRPr="00791BF3" w:rsidRDefault="00791BF3" w:rsidP="00791BF3">
      <w:pPr>
        <w:ind w:firstLine="567"/>
        <w:jc w:val="both"/>
        <w:rPr>
          <w:sz w:val="28"/>
          <w:szCs w:val="28"/>
        </w:rPr>
      </w:pPr>
      <w:r w:rsidRPr="00791BF3">
        <w:rPr>
          <w:sz w:val="28"/>
          <w:szCs w:val="28"/>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791BF3" w:rsidRPr="00791BF3" w:rsidRDefault="00791BF3" w:rsidP="00791BF3">
      <w:pPr>
        <w:ind w:firstLine="567"/>
        <w:jc w:val="both"/>
        <w:rPr>
          <w:sz w:val="28"/>
          <w:szCs w:val="28"/>
        </w:rPr>
      </w:pPr>
      <w:r w:rsidRPr="00791BF3">
        <w:rPr>
          <w:sz w:val="28"/>
          <w:szCs w:val="28"/>
        </w:rPr>
        <w:t>- осуществляет подготовку заседаний Комиссии готовит материалы к очередному заседанию комиссии;</w:t>
      </w:r>
    </w:p>
    <w:p w:rsidR="00791BF3" w:rsidRPr="00791BF3" w:rsidRDefault="00791BF3" w:rsidP="00791BF3">
      <w:pPr>
        <w:ind w:firstLine="567"/>
        <w:jc w:val="both"/>
        <w:rPr>
          <w:sz w:val="28"/>
          <w:szCs w:val="28"/>
        </w:rPr>
      </w:pPr>
      <w:r w:rsidRPr="00791BF3">
        <w:rPr>
          <w:sz w:val="28"/>
          <w:szCs w:val="28"/>
        </w:rPr>
        <w:t>- по ходу заседаний Комиссии оформляет протоколы заседаний Комиссии;</w:t>
      </w:r>
    </w:p>
    <w:p w:rsidR="00791BF3" w:rsidRPr="00791BF3" w:rsidRDefault="00791BF3" w:rsidP="00791BF3">
      <w:pPr>
        <w:ind w:firstLine="567"/>
        <w:jc w:val="both"/>
        <w:rPr>
          <w:sz w:val="28"/>
          <w:szCs w:val="28"/>
        </w:rPr>
      </w:pPr>
      <w:r>
        <w:rPr>
          <w:sz w:val="28"/>
          <w:szCs w:val="28"/>
        </w:rPr>
        <w:t xml:space="preserve">- </w:t>
      </w:r>
      <w:r w:rsidRPr="00791BF3">
        <w:rPr>
          <w:sz w:val="28"/>
          <w:szCs w:val="28"/>
        </w:rPr>
        <w:t>по результатам работы комиссии оформляет акт;</w:t>
      </w:r>
    </w:p>
    <w:p w:rsidR="00791BF3" w:rsidRPr="00791BF3" w:rsidRDefault="00791BF3" w:rsidP="00791BF3">
      <w:pPr>
        <w:ind w:firstLine="567"/>
        <w:jc w:val="both"/>
        <w:rPr>
          <w:sz w:val="28"/>
          <w:szCs w:val="28"/>
        </w:rPr>
      </w:pPr>
      <w:r w:rsidRPr="00791BF3">
        <w:rPr>
          <w:sz w:val="28"/>
          <w:szCs w:val="28"/>
        </w:rPr>
        <w:t>- осуществляет иные действия организационно-технического характера, связанные с работой Комиссии;</w:t>
      </w:r>
    </w:p>
    <w:p w:rsidR="00791BF3" w:rsidRPr="00791BF3" w:rsidRDefault="00791BF3" w:rsidP="00791BF3">
      <w:pPr>
        <w:ind w:firstLine="567"/>
        <w:jc w:val="both"/>
        <w:rPr>
          <w:sz w:val="28"/>
          <w:szCs w:val="28"/>
        </w:rPr>
      </w:pPr>
      <w:r w:rsidRPr="00791BF3">
        <w:rPr>
          <w:sz w:val="28"/>
          <w:szCs w:val="28"/>
        </w:rPr>
        <w:t>- обеспечивает ведение и сохранность документации комиссии.</w:t>
      </w:r>
    </w:p>
    <w:p w:rsidR="00791BF3" w:rsidRPr="00791BF3" w:rsidRDefault="00791BF3" w:rsidP="00791BF3">
      <w:pPr>
        <w:ind w:firstLine="567"/>
        <w:jc w:val="both"/>
        <w:rPr>
          <w:sz w:val="28"/>
          <w:szCs w:val="28"/>
        </w:rPr>
      </w:pPr>
      <w:r w:rsidRPr="00791BF3">
        <w:rPr>
          <w:sz w:val="28"/>
          <w:szCs w:val="28"/>
        </w:rPr>
        <w:t>4.5. Заседание комиссии является правомочным, если на нем присутствует не менее половины от установленного числа членов комиссии.</w:t>
      </w:r>
    </w:p>
    <w:p w:rsidR="00791BF3" w:rsidRPr="00791BF3" w:rsidRDefault="00791BF3" w:rsidP="00791BF3">
      <w:pPr>
        <w:ind w:firstLine="567"/>
        <w:jc w:val="both"/>
        <w:rPr>
          <w:sz w:val="28"/>
          <w:szCs w:val="28"/>
        </w:rPr>
      </w:pPr>
      <w:r w:rsidRPr="00791BF3">
        <w:rPr>
          <w:sz w:val="28"/>
          <w:szCs w:val="28"/>
        </w:rPr>
        <w:t>4.6</w:t>
      </w:r>
      <w:r>
        <w:rPr>
          <w:sz w:val="28"/>
          <w:szCs w:val="28"/>
        </w:rPr>
        <w:t>.</w:t>
      </w:r>
      <w:r w:rsidRPr="00791BF3">
        <w:rPr>
          <w:sz w:val="28"/>
          <w:szCs w:val="28"/>
        </w:rPr>
        <w:t xml:space="preserve"> Члены Комиссии лично участвуют в заседаниях и подписывают протоколы заседаний Комиссии и акты по результатам работы Комиссии.</w:t>
      </w:r>
    </w:p>
    <w:p w:rsidR="00791BF3" w:rsidRDefault="00791BF3" w:rsidP="00791BF3">
      <w:pPr>
        <w:rPr>
          <w:b/>
          <w:sz w:val="28"/>
          <w:szCs w:val="28"/>
        </w:rPr>
      </w:pPr>
    </w:p>
    <w:p w:rsidR="00791BF3" w:rsidRDefault="00791BF3" w:rsidP="00791BF3">
      <w:pPr>
        <w:rPr>
          <w:b/>
          <w:sz w:val="28"/>
          <w:szCs w:val="28"/>
        </w:rPr>
      </w:pPr>
    </w:p>
    <w:p w:rsidR="00791BF3" w:rsidRDefault="00791BF3" w:rsidP="00791BF3">
      <w:pPr>
        <w:rPr>
          <w:b/>
          <w:sz w:val="28"/>
          <w:szCs w:val="28"/>
        </w:rPr>
      </w:pPr>
    </w:p>
    <w:p w:rsidR="00791BF3" w:rsidRDefault="00791BF3" w:rsidP="00791BF3">
      <w:pPr>
        <w:rPr>
          <w:b/>
          <w:sz w:val="28"/>
          <w:szCs w:val="28"/>
        </w:rPr>
      </w:pPr>
      <w:r>
        <w:rPr>
          <w:b/>
          <w:sz w:val="28"/>
          <w:szCs w:val="28"/>
        </w:rPr>
        <w:t>Верно:</w:t>
      </w:r>
    </w:p>
    <w:p w:rsidR="00791BF3" w:rsidRDefault="00791BF3" w:rsidP="00791BF3">
      <w:pPr>
        <w:rPr>
          <w:b/>
          <w:sz w:val="28"/>
          <w:szCs w:val="28"/>
        </w:rPr>
      </w:pPr>
      <w:r>
        <w:rPr>
          <w:b/>
          <w:sz w:val="28"/>
          <w:szCs w:val="28"/>
        </w:rPr>
        <w:t xml:space="preserve">Начальник отдела делопроизводства </w:t>
      </w:r>
    </w:p>
    <w:p w:rsidR="00791BF3" w:rsidRDefault="00791BF3" w:rsidP="00791BF3">
      <w:pPr>
        <w:rPr>
          <w:b/>
          <w:sz w:val="28"/>
          <w:szCs w:val="28"/>
        </w:rPr>
      </w:pPr>
      <w:r>
        <w:rPr>
          <w:b/>
          <w:sz w:val="28"/>
          <w:szCs w:val="28"/>
        </w:rPr>
        <w:t>администрации МР                                                                           О.И. Сигачева</w:t>
      </w:r>
    </w:p>
    <w:p w:rsidR="00791BF3" w:rsidRDefault="00791BF3" w:rsidP="00791BF3">
      <w:pPr>
        <w:rPr>
          <w:b/>
          <w:sz w:val="28"/>
          <w:szCs w:val="28"/>
        </w:rPr>
      </w:pPr>
    </w:p>
    <w:p w:rsidR="00791BF3" w:rsidRDefault="00791BF3" w:rsidP="00791BF3">
      <w:pPr>
        <w:rPr>
          <w:b/>
          <w:sz w:val="28"/>
          <w:szCs w:val="28"/>
        </w:rPr>
      </w:pPr>
    </w:p>
    <w:p w:rsidR="00791BF3" w:rsidRDefault="00791BF3" w:rsidP="00791BF3">
      <w:pPr>
        <w:ind w:firstLine="6237"/>
        <w:rPr>
          <w:b/>
          <w:sz w:val="28"/>
          <w:szCs w:val="28"/>
        </w:rPr>
      </w:pPr>
      <w:r>
        <w:rPr>
          <w:b/>
          <w:sz w:val="28"/>
          <w:szCs w:val="28"/>
        </w:rPr>
        <w:lastRenderedPageBreak/>
        <w:t>Приложение №2</w:t>
      </w:r>
    </w:p>
    <w:p w:rsidR="00791BF3" w:rsidRDefault="00791BF3" w:rsidP="00791BF3">
      <w:pPr>
        <w:ind w:firstLine="6237"/>
        <w:rPr>
          <w:b/>
          <w:sz w:val="28"/>
          <w:szCs w:val="28"/>
        </w:rPr>
      </w:pPr>
      <w:r>
        <w:rPr>
          <w:b/>
          <w:sz w:val="28"/>
          <w:szCs w:val="28"/>
        </w:rPr>
        <w:t xml:space="preserve">к постановлению </w:t>
      </w:r>
    </w:p>
    <w:p w:rsidR="00791BF3" w:rsidRDefault="00791BF3" w:rsidP="00791BF3">
      <w:pPr>
        <w:ind w:firstLine="6237"/>
        <w:rPr>
          <w:b/>
          <w:sz w:val="28"/>
          <w:szCs w:val="28"/>
        </w:rPr>
      </w:pPr>
      <w:r>
        <w:rPr>
          <w:b/>
          <w:sz w:val="28"/>
          <w:szCs w:val="28"/>
        </w:rPr>
        <w:t xml:space="preserve">администрации МР </w:t>
      </w:r>
    </w:p>
    <w:p w:rsidR="00791BF3" w:rsidRDefault="00791BF3" w:rsidP="00791BF3">
      <w:pPr>
        <w:ind w:firstLine="6237"/>
        <w:rPr>
          <w:b/>
          <w:sz w:val="28"/>
          <w:szCs w:val="28"/>
        </w:rPr>
      </w:pPr>
      <w:r>
        <w:rPr>
          <w:b/>
          <w:sz w:val="28"/>
          <w:szCs w:val="28"/>
        </w:rPr>
        <w:t>от 01.11.2021 года №1247</w:t>
      </w:r>
    </w:p>
    <w:p w:rsidR="00791BF3" w:rsidRDefault="00791BF3" w:rsidP="00791BF3">
      <w:pPr>
        <w:rPr>
          <w:b/>
          <w:sz w:val="28"/>
          <w:szCs w:val="28"/>
        </w:rPr>
      </w:pPr>
    </w:p>
    <w:p w:rsidR="00791BF3" w:rsidRPr="00791BF3" w:rsidRDefault="00791BF3" w:rsidP="00791BF3">
      <w:pPr>
        <w:jc w:val="center"/>
        <w:rPr>
          <w:b/>
          <w:sz w:val="28"/>
          <w:szCs w:val="28"/>
        </w:rPr>
      </w:pPr>
      <w:r w:rsidRPr="00791BF3">
        <w:rPr>
          <w:b/>
          <w:sz w:val="28"/>
          <w:szCs w:val="28"/>
        </w:rPr>
        <w:t>Состав</w:t>
      </w:r>
    </w:p>
    <w:p w:rsidR="00791BF3" w:rsidRPr="00791BF3" w:rsidRDefault="00791BF3" w:rsidP="00791BF3">
      <w:pPr>
        <w:jc w:val="center"/>
        <w:rPr>
          <w:b/>
          <w:sz w:val="28"/>
          <w:szCs w:val="28"/>
        </w:rPr>
      </w:pPr>
      <w:r w:rsidRPr="00791BF3">
        <w:rPr>
          <w:b/>
          <w:sz w:val="28"/>
          <w:szCs w:val="28"/>
        </w:rPr>
        <w:t>комиссии по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791BF3" w:rsidRPr="00791BF3" w:rsidRDefault="00791BF3" w:rsidP="00791BF3">
      <w:pPr>
        <w:jc w:val="center"/>
        <w:rPr>
          <w:b/>
          <w:sz w:val="28"/>
          <w:szCs w:val="28"/>
        </w:rPr>
      </w:pPr>
    </w:p>
    <w:tbl>
      <w:tblPr>
        <w:tblW w:w="9889" w:type="dxa"/>
        <w:tblLook w:val="04A0"/>
      </w:tblPr>
      <w:tblGrid>
        <w:gridCol w:w="2376"/>
        <w:gridCol w:w="7513"/>
      </w:tblGrid>
      <w:tr w:rsidR="00791BF3" w:rsidRPr="00791BF3" w:rsidTr="00791BF3">
        <w:tc>
          <w:tcPr>
            <w:tcW w:w="2376" w:type="dxa"/>
          </w:tcPr>
          <w:p w:rsidR="00791BF3" w:rsidRPr="00791BF3" w:rsidRDefault="00791BF3" w:rsidP="00791BF3">
            <w:pPr>
              <w:jc w:val="both"/>
              <w:rPr>
                <w:rFonts w:eastAsia="Calibri"/>
                <w:sz w:val="28"/>
                <w:szCs w:val="28"/>
              </w:rPr>
            </w:pPr>
            <w:r w:rsidRPr="00791BF3">
              <w:rPr>
                <w:rFonts w:eastAsia="Calibri"/>
                <w:sz w:val="28"/>
                <w:szCs w:val="28"/>
              </w:rPr>
              <w:t>Кузина Т.Г.</w:t>
            </w:r>
          </w:p>
        </w:tc>
        <w:tc>
          <w:tcPr>
            <w:tcW w:w="7513" w:type="dxa"/>
          </w:tcPr>
          <w:p w:rsidR="00791BF3" w:rsidRPr="00791BF3" w:rsidRDefault="00791BF3" w:rsidP="00791BF3">
            <w:pPr>
              <w:jc w:val="both"/>
              <w:rPr>
                <w:rFonts w:eastAsia="Calibri"/>
                <w:sz w:val="28"/>
                <w:szCs w:val="28"/>
              </w:rPr>
            </w:pPr>
            <w:r w:rsidRPr="00791BF3">
              <w:rPr>
                <w:rFonts w:eastAsia="Calibri"/>
                <w:sz w:val="28"/>
                <w:szCs w:val="28"/>
              </w:rPr>
              <w:t>- первый заместитель главы администрации муниципального района</w:t>
            </w:r>
            <w:r>
              <w:rPr>
                <w:rFonts w:eastAsia="Calibri"/>
                <w:sz w:val="28"/>
                <w:szCs w:val="28"/>
              </w:rPr>
              <w:t xml:space="preserve">, </w:t>
            </w:r>
            <w:r w:rsidRPr="00791BF3">
              <w:rPr>
                <w:rFonts w:eastAsia="Calibri"/>
                <w:sz w:val="28"/>
                <w:szCs w:val="28"/>
              </w:rPr>
              <w:t>председатель комиссии;</w:t>
            </w:r>
          </w:p>
        </w:tc>
      </w:tr>
      <w:tr w:rsidR="00791BF3" w:rsidRPr="00791BF3" w:rsidTr="00791BF3">
        <w:tc>
          <w:tcPr>
            <w:tcW w:w="2376" w:type="dxa"/>
          </w:tcPr>
          <w:p w:rsidR="00791BF3" w:rsidRPr="00791BF3" w:rsidRDefault="00791BF3" w:rsidP="00791BF3">
            <w:pPr>
              <w:jc w:val="both"/>
              <w:rPr>
                <w:rFonts w:eastAsia="Calibri"/>
                <w:sz w:val="28"/>
                <w:szCs w:val="28"/>
              </w:rPr>
            </w:pPr>
            <w:r w:rsidRPr="00791BF3">
              <w:rPr>
                <w:rFonts w:eastAsia="Calibri"/>
                <w:sz w:val="28"/>
                <w:szCs w:val="28"/>
              </w:rPr>
              <w:t>Коваль М.В.</w:t>
            </w:r>
          </w:p>
        </w:tc>
        <w:tc>
          <w:tcPr>
            <w:tcW w:w="7513" w:type="dxa"/>
          </w:tcPr>
          <w:p w:rsidR="000F7721" w:rsidRPr="00791BF3" w:rsidRDefault="00791BF3" w:rsidP="00791BF3">
            <w:pPr>
              <w:jc w:val="both"/>
              <w:rPr>
                <w:rFonts w:eastAsia="Calibri"/>
                <w:sz w:val="28"/>
                <w:szCs w:val="28"/>
              </w:rPr>
            </w:pPr>
            <w:r w:rsidRPr="00791BF3">
              <w:rPr>
                <w:rFonts w:eastAsia="Calibri"/>
                <w:sz w:val="28"/>
                <w:szCs w:val="28"/>
              </w:rPr>
              <w:t>- начальник управления земельно-имущественных отношений администрации муниципального района</w:t>
            </w:r>
            <w:r>
              <w:rPr>
                <w:rFonts w:eastAsia="Calibri"/>
                <w:sz w:val="28"/>
                <w:szCs w:val="28"/>
              </w:rPr>
              <w:t>,</w:t>
            </w:r>
            <w:r w:rsidRPr="00791BF3">
              <w:rPr>
                <w:rFonts w:eastAsia="Calibri"/>
                <w:sz w:val="28"/>
                <w:szCs w:val="28"/>
              </w:rPr>
              <w:t xml:space="preserve"> </w:t>
            </w:r>
            <w:r w:rsidRPr="00791BF3">
              <w:rPr>
                <w:sz w:val="28"/>
                <w:szCs w:val="28"/>
              </w:rPr>
              <w:t>заместитель председателя комиссии</w:t>
            </w:r>
            <w:r w:rsidRPr="00791BF3">
              <w:rPr>
                <w:rFonts w:eastAsia="Calibri"/>
                <w:sz w:val="28"/>
                <w:szCs w:val="28"/>
              </w:rPr>
              <w:t>;</w:t>
            </w:r>
          </w:p>
        </w:tc>
      </w:tr>
      <w:tr w:rsidR="000F7721" w:rsidRPr="00791BF3" w:rsidTr="00791BF3">
        <w:tc>
          <w:tcPr>
            <w:tcW w:w="2376" w:type="dxa"/>
          </w:tcPr>
          <w:p w:rsidR="000F7721" w:rsidRPr="00791BF3" w:rsidRDefault="000F7721" w:rsidP="00770F14">
            <w:pPr>
              <w:jc w:val="both"/>
              <w:rPr>
                <w:rFonts w:eastAsia="Calibri"/>
                <w:sz w:val="28"/>
                <w:szCs w:val="28"/>
              </w:rPr>
            </w:pPr>
            <w:r w:rsidRPr="00791BF3">
              <w:rPr>
                <w:rFonts w:eastAsia="Calibri"/>
                <w:sz w:val="28"/>
                <w:szCs w:val="28"/>
              </w:rPr>
              <w:t>Носова Н.С.</w:t>
            </w:r>
          </w:p>
        </w:tc>
        <w:tc>
          <w:tcPr>
            <w:tcW w:w="7513" w:type="dxa"/>
          </w:tcPr>
          <w:p w:rsidR="000F7721" w:rsidRPr="00791BF3" w:rsidRDefault="000F7721" w:rsidP="000F7721">
            <w:pPr>
              <w:jc w:val="both"/>
              <w:rPr>
                <w:rFonts w:eastAsia="Calibri"/>
                <w:sz w:val="28"/>
                <w:szCs w:val="28"/>
              </w:rPr>
            </w:pPr>
            <w:r w:rsidRPr="00791BF3">
              <w:rPr>
                <w:rFonts w:eastAsia="Calibri"/>
                <w:sz w:val="28"/>
                <w:szCs w:val="28"/>
              </w:rPr>
              <w:t>- консультант отдела по имуществу управления земельно-имущественных отношений администрации муниципального района</w:t>
            </w:r>
            <w:r>
              <w:rPr>
                <w:rFonts w:eastAsia="Calibri"/>
                <w:sz w:val="28"/>
                <w:szCs w:val="28"/>
              </w:rPr>
              <w:t xml:space="preserve">, </w:t>
            </w:r>
            <w:r w:rsidRPr="00791BF3">
              <w:rPr>
                <w:rFonts w:eastAsia="Calibri"/>
                <w:sz w:val="28"/>
                <w:szCs w:val="28"/>
              </w:rPr>
              <w:t>секретарь комиссии (по согласованию)</w:t>
            </w:r>
          </w:p>
        </w:tc>
      </w:tr>
    </w:tbl>
    <w:p w:rsidR="00791BF3" w:rsidRPr="00791BF3" w:rsidRDefault="00791BF3" w:rsidP="00791BF3">
      <w:pPr>
        <w:jc w:val="both"/>
        <w:rPr>
          <w:sz w:val="28"/>
          <w:szCs w:val="28"/>
        </w:rPr>
      </w:pPr>
    </w:p>
    <w:p w:rsidR="00791BF3" w:rsidRPr="00791BF3" w:rsidRDefault="00791BF3" w:rsidP="00791BF3">
      <w:pPr>
        <w:jc w:val="center"/>
        <w:rPr>
          <w:b/>
          <w:sz w:val="28"/>
          <w:szCs w:val="28"/>
        </w:rPr>
      </w:pPr>
      <w:r w:rsidRPr="00791BF3">
        <w:rPr>
          <w:b/>
          <w:sz w:val="28"/>
          <w:szCs w:val="28"/>
        </w:rPr>
        <w:t>Члены комиссии:</w:t>
      </w:r>
    </w:p>
    <w:tbl>
      <w:tblPr>
        <w:tblW w:w="9889" w:type="dxa"/>
        <w:tblLook w:val="04A0"/>
      </w:tblPr>
      <w:tblGrid>
        <w:gridCol w:w="2376"/>
        <w:gridCol w:w="7513"/>
      </w:tblGrid>
      <w:tr w:rsidR="00791BF3" w:rsidRPr="00791BF3" w:rsidTr="00791BF3">
        <w:tc>
          <w:tcPr>
            <w:tcW w:w="2376" w:type="dxa"/>
          </w:tcPr>
          <w:p w:rsidR="00791BF3" w:rsidRPr="00791BF3" w:rsidRDefault="00791BF3" w:rsidP="00791BF3">
            <w:pPr>
              <w:jc w:val="both"/>
              <w:rPr>
                <w:rFonts w:eastAsia="Calibri"/>
                <w:sz w:val="28"/>
                <w:szCs w:val="28"/>
              </w:rPr>
            </w:pPr>
            <w:r w:rsidRPr="00791BF3">
              <w:rPr>
                <w:rFonts w:eastAsia="Calibri"/>
                <w:sz w:val="28"/>
                <w:szCs w:val="28"/>
              </w:rPr>
              <w:t>Умришова Е.Н.</w:t>
            </w:r>
          </w:p>
        </w:tc>
        <w:tc>
          <w:tcPr>
            <w:tcW w:w="7513" w:type="dxa"/>
          </w:tcPr>
          <w:p w:rsidR="00791BF3" w:rsidRPr="00791BF3" w:rsidRDefault="00791BF3" w:rsidP="00791BF3">
            <w:pPr>
              <w:jc w:val="both"/>
              <w:rPr>
                <w:rFonts w:eastAsia="Calibri"/>
                <w:sz w:val="28"/>
                <w:szCs w:val="28"/>
              </w:rPr>
            </w:pPr>
            <w:r w:rsidRPr="00791BF3">
              <w:rPr>
                <w:rFonts w:eastAsia="Calibri"/>
                <w:sz w:val="28"/>
                <w:szCs w:val="28"/>
              </w:rPr>
              <w:t>- начальник отдела по имуществу управления земельно-имущественных отношений администрации муниципального района (по согласованию);</w:t>
            </w:r>
          </w:p>
        </w:tc>
      </w:tr>
      <w:tr w:rsidR="00791BF3" w:rsidRPr="00791BF3" w:rsidTr="00791BF3">
        <w:tc>
          <w:tcPr>
            <w:tcW w:w="2376" w:type="dxa"/>
          </w:tcPr>
          <w:p w:rsidR="00791BF3" w:rsidRPr="00791BF3" w:rsidRDefault="00791BF3" w:rsidP="00791BF3">
            <w:pPr>
              <w:jc w:val="both"/>
              <w:rPr>
                <w:rFonts w:eastAsia="Calibri"/>
                <w:sz w:val="28"/>
                <w:szCs w:val="28"/>
              </w:rPr>
            </w:pPr>
            <w:r w:rsidRPr="00791BF3">
              <w:rPr>
                <w:rFonts w:eastAsia="Calibri"/>
                <w:sz w:val="28"/>
                <w:szCs w:val="28"/>
              </w:rPr>
              <w:t>Соболев А.Ф.</w:t>
            </w:r>
          </w:p>
        </w:tc>
        <w:tc>
          <w:tcPr>
            <w:tcW w:w="7513" w:type="dxa"/>
          </w:tcPr>
          <w:p w:rsidR="00791BF3" w:rsidRPr="00791BF3" w:rsidRDefault="00791BF3" w:rsidP="00791BF3">
            <w:pPr>
              <w:jc w:val="both"/>
              <w:rPr>
                <w:rFonts w:eastAsia="Calibri"/>
                <w:sz w:val="28"/>
                <w:szCs w:val="28"/>
              </w:rPr>
            </w:pPr>
            <w:r w:rsidRPr="00791BF3">
              <w:rPr>
                <w:rFonts w:eastAsia="Calibri"/>
                <w:sz w:val="28"/>
                <w:szCs w:val="28"/>
              </w:rPr>
              <w:t>- старший инспектор, архитектор отдела коммунальной инфраструктуры и капитального ремонта управления жилищно-коммунального хозяйства администрации муниципального района (по согласованию)</w:t>
            </w:r>
            <w:r w:rsidR="000F7721">
              <w:rPr>
                <w:rFonts w:eastAsia="Calibri"/>
                <w:sz w:val="28"/>
                <w:szCs w:val="28"/>
              </w:rPr>
              <w:t>;</w:t>
            </w:r>
          </w:p>
        </w:tc>
      </w:tr>
      <w:tr w:rsidR="00791BF3" w:rsidRPr="00791BF3" w:rsidTr="00791BF3">
        <w:tc>
          <w:tcPr>
            <w:tcW w:w="2376" w:type="dxa"/>
          </w:tcPr>
          <w:p w:rsidR="00791BF3" w:rsidRPr="00791BF3" w:rsidRDefault="00791BF3" w:rsidP="00791BF3">
            <w:pPr>
              <w:jc w:val="both"/>
              <w:rPr>
                <w:rFonts w:eastAsia="Calibri"/>
                <w:sz w:val="28"/>
                <w:szCs w:val="28"/>
              </w:rPr>
            </w:pPr>
            <w:r w:rsidRPr="00791BF3">
              <w:rPr>
                <w:rFonts w:eastAsia="Calibri"/>
                <w:sz w:val="28"/>
                <w:szCs w:val="28"/>
              </w:rPr>
              <w:t>Фролов А.А.</w:t>
            </w:r>
          </w:p>
        </w:tc>
        <w:tc>
          <w:tcPr>
            <w:tcW w:w="7513" w:type="dxa"/>
          </w:tcPr>
          <w:p w:rsidR="00791BF3" w:rsidRPr="00791BF3" w:rsidRDefault="00791BF3" w:rsidP="00791BF3">
            <w:pPr>
              <w:jc w:val="both"/>
              <w:rPr>
                <w:rFonts w:eastAsia="Calibri"/>
                <w:sz w:val="28"/>
                <w:szCs w:val="28"/>
              </w:rPr>
            </w:pPr>
            <w:r w:rsidRPr="00791BF3">
              <w:rPr>
                <w:rFonts w:eastAsia="Calibri"/>
                <w:sz w:val="28"/>
                <w:szCs w:val="28"/>
              </w:rPr>
              <w:t>- начальник отдела коммунальной инфраструктуры и капитального ремонта управления жилищно-коммунального хозяйства администрации муниципального района (по согласованию)</w:t>
            </w:r>
            <w:r w:rsidR="000F7721">
              <w:rPr>
                <w:rFonts w:eastAsia="Calibri"/>
                <w:sz w:val="28"/>
                <w:szCs w:val="28"/>
              </w:rPr>
              <w:t>;</w:t>
            </w:r>
          </w:p>
        </w:tc>
      </w:tr>
      <w:tr w:rsidR="00791BF3" w:rsidRPr="00791BF3" w:rsidTr="00791BF3">
        <w:tc>
          <w:tcPr>
            <w:tcW w:w="2376" w:type="dxa"/>
          </w:tcPr>
          <w:p w:rsidR="00791BF3" w:rsidRPr="00791BF3" w:rsidRDefault="00791BF3" w:rsidP="00791BF3">
            <w:pPr>
              <w:jc w:val="both"/>
              <w:rPr>
                <w:rFonts w:eastAsia="Calibri"/>
                <w:sz w:val="28"/>
                <w:szCs w:val="28"/>
              </w:rPr>
            </w:pPr>
            <w:r w:rsidRPr="00791BF3">
              <w:rPr>
                <w:rFonts w:eastAsia="Calibri"/>
                <w:sz w:val="28"/>
                <w:szCs w:val="28"/>
              </w:rPr>
              <w:t>Булгина Ю.В.</w:t>
            </w:r>
          </w:p>
        </w:tc>
        <w:tc>
          <w:tcPr>
            <w:tcW w:w="7513" w:type="dxa"/>
          </w:tcPr>
          <w:p w:rsidR="00791BF3" w:rsidRPr="00791BF3" w:rsidRDefault="00791BF3" w:rsidP="00791BF3">
            <w:pPr>
              <w:jc w:val="both"/>
              <w:rPr>
                <w:rFonts w:eastAsia="Calibri"/>
                <w:sz w:val="28"/>
                <w:szCs w:val="28"/>
              </w:rPr>
            </w:pPr>
            <w:r w:rsidRPr="00791BF3">
              <w:rPr>
                <w:rFonts w:eastAsia="Calibri"/>
                <w:sz w:val="28"/>
                <w:szCs w:val="28"/>
              </w:rPr>
              <w:t>- консультант отдела по земельным отношениям управления земельно-имущественных отношений администрации  муниципального района (по согласованию)</w:t>
            </w:r>
          </w:p>
        </w:tc>
      </w:tr>
    </w:tbl>
    <w:p w:rsidR="00791BF3" w:rsidRDefault="00791BF3" w:rsidP="000F7721">
      <w:pPr>
        <w:jc w:val="both"/>
        <w:rPr>
          <w:sz w:val="28"/>
          <w:szCs w:val="28"/>
        </w:rPr>
      </w:pPr>
    </w:p>
    <w:p w:rsidR="000F7721" w:rsidRDefault="000F7721" w:rsidP="000F7721">
      <w:pPr>
        <w:jc w:val="both"/>
        <w:rPr>
          <w:sz w:val="28"/>
          <w:szCs w:val="28"/>
        </w:rPr>
      </w:pPr>
    </w:p>
    <w:p w:rsidR="000F7721" w:rsidRDefault="000F7721" w:rsidP="000F7721">
      <w:pPr>
        <w:jc w:val="both"/>
        <w:rPr>
          <w:sz w:val="28"/>
          <w:szCs w:val="28"/>
        </w:rPr>
      </w:pPr>
    </w:p>
    <w:p w:rsidR="000F7721" w:rsidRDefault="000F7721" w:rsidP="000F7721">
      <w:pPr>
        <w:rPr>
          <w:b/>
          <w:sz w:val="28"/>
          <w:szCs w:val="28"/>
        </w:rPr>
      </w:pPr>
      <w:r>
        <w:rPr>
          <w:b/>
          <w:sz w:val="28"/>
          <w:szCs w:val="28"/>
        </w:rPr>
        <w:t>Верно:</w:t>
      </w:r>
    </w:p>
    <w:p w:rsidR="000F7721" w:rsidRDefault="000F7721" w:rsidP="000F7721">
      <w:pPr>
        <w:rPr>
          <w:b/>
          <w:sz w:val="28"/>
          <w:szCs w:val="28"/>
        </w:rPr>
      </w:pPr>
      <w:r>
        <w:rPr>
          <w:b/>
          <w:sz w:val="28"/>
          <w:szCs w:val="28"/>
        </w:rPr>
        <w:t xml:space="preserve">Начальник отдела делопроизводства </w:t>
      </w:r>
    </w:p>
    <w:p w:rsidR="000F7721" w:rsidRDefault="000F7721" w:rsidP="000F7721">
      <w:pPr>
        <w:rPr>
          <w:b/>
          <w:sz w:val="28"/>
          <w:szCs w:val="28"/>
        </w:rPr>
      </w:pPr>
      <w:r>
        <w:rPr>
          <w:b/>
          <w:sz w:val="28"/>
          <w:szCs w:val="28"/>
        </w:rPr>
        <w:t>администрации МР                                                                           О.И. Сигачева</w:t>
      </w:r>
    </w:p>
    <w:p w:rsidR="000F7721" w:rsidRPr="000F7721" w:rsidRDefault="000F7721" w:rsidP="000F7721">
      <w:pPr>
        <w:jc w:val="both"/>
        <w:rPr>
          <w:b/>
          <w:sz w:val="28"/>
          <w:szCs w:val="28"/>
        </w:rPr>
      </w:pPr>
    </w:p>
    <w:sectPr w:rsidR="000F7721" w:rsidRPr="000F7721" w:rsidSect="00D1683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5D8" w:rsidRDefault="00F515D8">
      <w:r>
        <w:separator/>
      </w:r>
    </w:p>
  </w:endnote>
  <w:endnote w:type="continuationSeparator" w:id="1">
    <w:p w:rsidR="00F515D8" w:rsidRDefault="00F51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5D8" w:rsidRDefault="00F515D8">
      <w:r>
        <w:separator/>
      </w:r>
    </w:p>
  </w:footnote>
  <w:footnote w:type="continuationSeparator" w:id="1">
    <w:p w:rsidR="00F515D8" w:rsidRDefault="00F51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9">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20"/>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26"/>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25"/>
  </w:num>
  <w:num w:numId="24">
    <w:abstractNumId w:val="24"/>
  </w:num>
  <w:num w:numId="25">
    <w:abstractNumId w:val="2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C"/>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5D8"/>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2021-10-29T08:40:00Z</cp:lastPrinted>
  <dcterms:created xsi:type="dcterms:W3CDTF">2021-11-01T09:22:00Z</dcterms:created>
  <dcterms:modified xsi:type="dcterms:W3CDTF">2021-11-01T09:33:00Z</dcterms:modified>
</cp:coreProperties>
</file>