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C337A5" w:rsidRDefault="009D5597" w:rsidP="00877329">
      <w:pPr>
        <w:jc w:val="center"/>
      </w:pPr>
      <w:r>
        <w:t xml:space="preserve">от </w:t>
      </w:r>
      <w:r w:rsidR="008A5B69">
        <w:t>12</w:t>
      </w:r>
      <w:r w:rsidR="00C82F08">
        <w:t xml:space="preserve"> феврал</w:t>
      </w:r>
      <w:r w:rsidR="009D7A78" w:rsidRPr="009D19B7">
        <w:t>я 2025</w:t>
      </w:r>
      <w:r w:rsidR="00877329" w:rsidRPr="009D19B7">
        <w:t xml:space="preserve"> года № </w:t>
      </w:r>
      <w:r w:rsidR="00D86F30">
        <w:t>225</w:t>
      </w:r>
    </w:p>
    <w:p w:rsidR="00877329" w:rsidRPr="009D19B7" w:rsidRDefault="00877329" w:rsidP="00877329">
      <w:pPr>
        <w:jc w:val="center"/>
      </w:pPr>
    </w:p>
    <w:p w:rsidR="00877329" w:rsidRPr="009D19B7" w:rsidRDefault="00877329" w:rsidP="00877329">
      <w:pPr>
        <w:jc w:val="center"/>
      </w:pPr>
      <w:r w:rsidRPr="009D19B7">
        <w:t>г. Калининск</w:t>
      </w:r>
    </w:p>
    <w:p w:rsidR="00543136" w:rsidRPr="007828BF" w:rsidRDefault="00543136" w:rsidP="00B822D6">
      <w:pPr>
        <w:ind w:firstLine="567"/>
        <w:jc w:val="both"/>
        <w:rPr>
          <w:sz w:val="28"/>
          <w:szCs w:val="28"/>
        </w:rPr>
      </w:pPr>
    </w:p>
    <w:p w:rsidR="00B822D6" w:rsidRPr="00B822D6" w:rsidRDefault="00B822D6" w:rsidP="00B822D6">
      <w:pPr>
        <w:jc w:val="both"/>
        <w:rPr>
          <w:b/>
          <w:sz w:val="27"/>
          <w:szCs w:val="27"/>
        </w:rPr>
      </w:pPr>
      <w:r w:rsidRPr="00B822D6">
        <w:rPr>
          <w:b/>
          <w:sz w:val="27"/>
          <w:szCs w:val="27"/>
        </w:rPr>
        <w:t xml:space="preserve">О внесении изменений в постановление </w:t>
      </w:r>
    </w:p>
    <w:p w:rsidR="00B822D6" w:rsidRPr="00B822D6" w:rsidRDefault="00B822D6" w:rsidP="00B822D6">
      <w:pPr>
        <w:jc w:val="both"/>
        <w:rPr>
          <w:b/>
          <w:sz w:val="27"/>
          <w:szCs w:val="27"/>
        </w:rPr>
      </w:pPr>
      <w:r w:rsidRPr="00B822D6">
        <w:rPr>
          <w:b/>
          <w:sz w:val="27"/>
          <w:szCs w:val="27"/>
        </w:rPr>
        <w:t>администрации Калининского</w:t>
      </w:r>
    </w:p>
    <w:p w:rsidR="00B822D6" w:rsidRPr="00B822D6" w:rsidRDefault="00B822D6" w:rsidP="00B822D6">
      <w:pPr>
        <w:jc w:val="both"/>
        <w:rPr>
          <w:b/>
          <w:sz w:val="27"/>
          <w:szCs w:val="27"/>
        </w:rPr>
      </w:pPr>
      <w:r w:rsidRPr="00B822D6">
        <w:rPr>
          <w:b/>
          <w:sz w:val="27"/>
          <w:szCs w:val="27"/>
        </w:rPr>
        <w:t>муниципального района Саратовской</w:t>
      </w:r>
    </w:p>
    <w:p w:rsidR="00B822D6" w:rsidRPr="00B822D6" w:rsidRDefault="00B822D6" w:rsidP="00B822D6">
      <w:pPr>
        <w:jc w:val="both"/>
        <w:rPr>
          <w:b/>
          <w:sz w:val="27"/>
          <w:szCs w:val="27"/>
        </w:rPr>
      </w:pPr>
      <w:r w:rsidRPr="00B822D6">
        <w:rPr>
          <w:b/>
          <w:sz w:val="27"/>
          <w:szCs w:val="27"/>
        </w:rPr>
        <w:t>области от 16.12.2021 года № 1527</w:t>
      </w:r>
    </w:p>
    <w:p w:rsidR="00B822D6" w:rsidRPr="00B822D6" w:rsidRDefault="00B822D6" w:rsidP="00B822D6">
      <w:pPr>
        <w:ind w:firstLine="567"/>
        <w:jc w:val="both"/>
        <w:rPr>
          <w:sz w:val="27"/>
          <w:szCs w:val="27"/>
        </w:rPr>
      </w:pPr>
    </w:p>
    <w:p w:rsidR="00B822D6" w:rsidRPr="00B822D6" w:rsidRDefault="00B822D6" w:rsidP="00B822D6">
      <w:pPr>
        <w:ind w:firstLine="567"/>
        <w:jc w:val="both"/>
        <w:rPr>
          <w:sz w:val="27"/>
          <w:szCs w:val="27"/>
        </w:rPr>
      </w:pPr>
      <w:r w:rsidRPr="00B822D6">
        <w:rPr>
          <w:sz w:val="27"/>
          <w:szCs w:val="27"/>
        </w:rPr>
        <w:t xml:space="preserve">В соответствии </w:t>
      </w:r>
      <w:r w:rsidRPr="00B822D6">
        <w:rPr>
          <w:color w:val="000000" w:themeColor="text1"/>
          <w:sz w:val="27"/>
          <w:szCs w:val="27"/>
        </w:rPr>
        <w:t xml:space="preserve">с </w:t>
      </w:r>
      <w:hyperlink r:id="rId9" w:history="1">
        <w:r w:rsidRPr="00B822D6">
          <w:rPr>
            <w:rStyle w:val="ad"/>
            <w:color w:val="000000" w:themeColor="text1"/>
            <w:sz w:val="27"/>
            <w:szCs w:val="27"/>
            <w:u w:val="none"/>
          </w:rPr>
          <w:t>пунктом 3.2 статьи 160.1</w:t>
        </w:r>
      </w:hyperlink>
      <w:r w:rsidRPr="00B822D6">
        <w:rPr>
          <w:color w:val="000000" w:themeColor="text1"/>
          <w:sz w:val="27"/>
          <w:szCs w:val="27"/>
        </w:rPr>
        <w:t xml:space="preserve"> Бюджетного кодекса Российской Федерации, </w:t>
      </w:r>
      <w:hyperlink r:id="rId10" w:history="1">
        <w:r w:rsidRPr="00B822D6">
          <w:rPr>
            <w:rStyle w:val="ad"/>
            <w:color w:val="000000" w:themeColor="text1"/>
            <w:sz w:val="27"/>
            <w:szCs w:val="27"/>
            <w:u w:val="none"/>
          </w:rPr>
          <w:t>постановлением</w:t>
        </w:r>
      </w:hyperlink>
      <w:r w:rsidRPr="00B822D6">
        <w:rPr>
          <w:color w:val="000000" w:themeColor="text1"/>
          <w:sz w:val="27"/>
          <w:szCs w:val="27"/>
        </w:rPr>
        <w:t xml:space="preserve">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w:t>
      </w:r>
      <w:r w:rsidRPr="00B822D6">
        <w:rPr>
          <w:sz w:val="27"/>
          <w:szCs w:val="27"/>
        </w:rPr>
        <w:t xml:space="preserve">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руководствуясь Уставом Калининского муниципального района Саратовской области, ПОСТАНОВЛЯЕТ:</w:t>
      </w:r>
    </w:p>
    <w:p w:rsidR="00B822D6" w:rsidRPr="00B822D6" w:rsidRDefault="00B822D6" w:rsidP="00B822D6">
      <w:pPr>
        <w:ind w:firstLine="567"/>
        <w:jc w:val="both"/>
        <w:rPr>
          <w:sz w:val="27"/>
          <w:szCs w:val="27"/>
        </w:rPr>
      </w:pPr>
    </w:p>
    <w:p w:rsidR="00B822D6" w:rsidRPr="00B822D6" w:rsidRDefault="00B822D6" w:rsidP="00B822D6">
      <w:pPr>
        <w:pStyle w:val="ConsPlusCell"/>
        <w:numPr>
          <w:ilvl w:val="0"/>
          <w:numId w:val="2"/>
        </w:numPr>
        <w:ind w:left="0" w:firstLine="567"/>
        <w:jc w:val="both"/>
        <w:rPr>
          <w:rFonts w:ascii="Times New Roman" w:hAnsi="Times New Roman"/>
          <w:sz w:val="27"/>
          <w:szCs w:val="27"/>
        </w:rPr>
      </w:pPr>
      <w:r w:rsidRPr="00B822D6">
        <w:rPr>
          <w:rFonts w:ascii="Times New Roman" w:hAnsi="Times New Roman"/>
          <w:sz w:val="27"/>
          <w:szCs w:val="27"/>
        </w:rPr>
        <w:t xml:space="preserve"> Внести в постановление администрации Калининского муниципального района Саратовской области от 16.12.2021 года № 1527 «Об утверждении перечня главных администраторов доходов бюджета муниципального образования г. Калининск Калининского муниципального района Саратовской области» (с изменениями от 21.12.2022 года № 1758, от 26.12.2023 года № 1729) следующие изменения: приложение к постановлению изложить в новой редакции согласно приложению. </w:t>
      </w:r>
    </w:p>
    <w:p w:rsidR="00B822D6" w:rsidRPr="00B822D6" w:rsidRDefault="00B822D6" w:rsidP="00B822D6">
      <w:pPr>
        <w:pStyle w:val="af"/>
        <w:numPr>
          <w:ilvl w:val="0"/>
          <w:numId w:val="2"/>
        </w:numPr>
        <w:shd w:val="clear" w:color="auto" w:fill="FFFFFF" w:themeFill="background1"/>
        <w:spacing w:after="0" w:line="240" w:lineRule="auto"/>
        <w:ind w:left="0" w:firstLine="567"/>
        <w:contextualSpacing w:val="0"/>
        <w:jc w:val="both"/>
        <w:rPr>
          <w:rFonts w:ascii="Times New Roman" w:hAnsi="Times New Roman"/>
          <w:sz w:val="27"/>
          <w:szCs w:val="27"/>
        </w:rPr>
      </w:pPr>
      <w:r w:rsidRPr="00B822D6">
        <w:rPr>
          <w:rFonts w:ascii="Times New Roman" w:hAnsi="Times New Roman"/>
          <w:sz w:val="27"/>
          <w:szCs w:val="27"/>
        </w:rPr>
        <w:t xml:space="preserve">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B822D6" w:rsidRPr="00B822D6" w:rsidRDefault="00B822D6" w:rsidP="00B822D6">
      <w:pPr>
        <w:ind w:firstLine="567"/>
        <w:jc w:val="both"/>
        <w:rPr>
          <w:sz w:val="27"/>
          <w:szCs w:val="27"/>
          <w:highlight w:val="yellow"/>
        </w:rPr>
      </w:pPr>
      <w:r w:rsidRPr="00B822D6">
        <w:rPr>
          <w:sz w:val="27"/>
          <w:szCs w:val="27"/>
        </w:rPr>
        <w:t>3. Настоящее постановление вступает в силу с момента его подписания.</w:t>
      </w:r>
    </w:p>
    <w:p w:rsidR="00B822D6" w:rsidRPr="00B822D6" w:rsidRDefault="00B822D6" w:rsidP="00B822D6">
      <w:pPr>
        <w:ind w:firstLine="567"/>
        <w:jc w:val="both"/>
        <w:rPr>
          <w:sz w:val="27"/>
          <w:szCs w:val="27"/>
        </w:rPr>
      </w:pPr>
      <w:r w:rsidRPr="00B822D6">
        <w:rPr>
          <w:sz w:val="27"/>
          <w:szCs w:val="27"/>
        </w:rPr>
        <w:t>4. Контроль за исполнением настоящего постановления возложить на начальника управления финансов администрации муниципального района Ильяшенко Е.В.</w:t>
      </w:r>
    </w:p>
    <w:p w:rsidR="00E74782" w:rsidRPr="0060317E" w:rsidRDefault="004D4F1C" w:rsidP="00DA5CEC">
      <w:pPr>
        <w:jc w:val="both"/>
        <w:rPr>
          <w:b/>
          <w:sz w:val="28"/>
          <w:szCs w:val="28"/>
        </w:rPr>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7470B4" w:rsidRDefault="00C17BEE" w:rsidP="00C17BEE">
      <w:pPr>
        <w:jc w:val="both"/>
      </w:pPr>
      <w:r w:rsidRPr="003B07CB">
        <w:t>Исп</w:t>
      </w:r>
      <w:r w:rsidR="00F22D01">
        <w:t>.: Амелина Ю.А.</w:t>
      </w:r>
    </w:p>
    <w:p w:rsidR="007828BF" w:rsidRPr="00312488" w:rsidRDefault="007828BF" w:rsidP="007828BF">
      <w:pPr>
        <w:ind w:left="6237"/>
        <w:rPr>
          <w:b/>
          <w:sz w:val="28"/>
          <w:szCs w:val="28"/>
        </w:rPr>
      </w:pPr>
      <w:r w:rsidRPr="00312488">
        <w:rPr>
          <w:b/>
          <w:sz w:val="28"/>
          <w:szCs w:val="28"/>
        </w:rPr>
        <w:lastRenderedPageBreak/>
        <w:t>Приложение</w:t>
      </w:r>
    </w:p>
    <w:p w:rsidR="007828BF" w:rsidRPr="00312488" w:rsidRDefault="007828BF" w:rsidP="007828BF">
      <w:pPr>
        <w:ind w:left="6237"/>
        <w:rPr>
          <w:b/>
          <w:sz w:val="28"/>
          <w:szCs w:val="28"/>
        </w:rPr>
      </w:pPr>
      <w:r w:rsidRPr="00312488">
        <w:rPr>
          <w:b/>
          <w:sz w:val="28"/>
          <w:szCs w:val="28"/>
        </w:rPr>
        <w:t xml:space="preserve">к постановлению </w:t>
      </w:r>
    </w:p>
    <w:p w:rsidR="007828BF" w:rsidRPr="00312488" w:rsidRDefault="007828BF" w:rsidP="007828BF">
      <w:pPr>
        <w:ind w:left="6237"/>
        <w:rPr>
          <w:b/>
          <w:sz w:val="28"/>
          <w:szCs w:val="28"/>
        </w:rPr>
      </w:pPr>
      <w:r w:rsidRPr="00312488">
        <w:rPr>
          <w:b/>
          <w:sz w:val="28"/>
          <w:szCs w:val="28"/>
        </w:rPr>
        <w:t>администрации МР</w:t>
      </w:r>
    </w:p>
    <w:p w:rsidR="007828BF" w:rsidRPr="00312488" w:rsidRDefault="007828BF" w:rsidP="007828BF">
      <w:pPr>
        <w:ind w:left="6237"/>
        <w:rPr>
          <w:b/>
          <w:sz w:val="28"/>
          <w:szCs w:val="28"/>
        </w:rPr>
      </w:pPr>
      <w:r w:rsidRPr="00312488">
        <w:rPr>
          <w:b/>
          <w:sz w:val="28"/>
          <w:szCs w:val="28"/>
        </w:rPr>
        <w:t xml:space="preserve">от </w:t>
      </w:r>
      <w:r w:rsidR="00F22D01">
        <w:rPr>
          <w:b/>
          <w:sz w:val="28"/>
          <w:szCs w:val="28"/>
        </w:rPr>
        <w:t>12.02.2025</w:t>
      </w:r>
      <w:r>
        <w:rPr>
          <w:b/>
          <w:sz w:val="28"/>
          <w:szCs w:val="28"/>
        </w:rPr>
        <w:t xml:space="preserve"> года №</w:t>
      </w:r>
      <w:r w:rsidR="00B822D6">
        <w:rPr>
          <w:b/>
          <w:sz w:val="28"/>
          <w:szCs w:val="28"/>
        </w:rPr>
        <w:t>225</w:t>
      </w:r>
    </w:p>
    <w:p w:rsidR="007828BF" w:rsidRPr="00A548DE" w:rsidRDefault="007828BF" w:rsidP="00E3527C">
      <w:pPr>
        <w:pStyle w:val="1"/>
        <w:jc w:val="center"/>
        <w:rPr>
          <w:b/>
          <w:color w:val="auto"/>
          <w:spacing w:val="0"/>
        </w:rPr>
      </w:pPr>
    </w:p>
    <w:p w:rsidR="00B822D6" w:rsidRDefault="00B822D6" w:rsidP="00B822D6">
      <w:pPr>
        <w:pStyle w:val="1"/>
        <w:spacing w:line="228" w:lineRule="auto"/>
        <w:jc w:val="center"/>
        <w:rPr>
          <w:b/>
          <w:color w:val="auto"/>
          <w:spacing w:val="0"/>
        </w:rPr>
      </w:pPr>
      <w:r w:rsidRPr="00312488">
        <w:rPr>
          <w:b/>
          <w:color w:val="auto"/>
          <w:spacing w:val="0"/>
        </w:rPr>
        <w:t xml:space="preserve">Перечень </w:t>
      </w:r>
    </w:p>
    <w:p w:rsidR="00B822D6" w:rsidRPr="00312488" w:rsidRDefault="00B822D6" w:rsidP="00B822D6">
      <w:pPr>
        <w:pStyle w:val="1"/>
        <w:spacing w:line="228" w:lineRule="auto"/>
        <w:jc w:val="center"/>
        <w:rPr>
          <w:b/>
          <w:color w:val="auto"/>
          <w:spacing w:val="0"/>
        </w:rPr>
      </w:pPr>
      <w:r w:rsidRPr="00312488">
        <w:rPr>
          <w:b/>
          <w:color w:val="auto"/>
          <w:spacing w:val="0"/>
        </w:rPr>
        <w:t>главных администраторов доходов бюджета</w:t>
      </w:r>
    </w:p>
    <w:p w:rsidR="00B822D6" w:rsidRPr="00312488" w:rsidRDefault="00B822D6" w:rsidP="00B822D6">
      <w:pPr>
        <w:pStyle w:val="1"/>
        <w:spacing w:line="228" w:lineRule="auto"/>
        <w:jc w:val="center"/>
        <w:rPr>
          <w:b/>
          <w:color w:val="auto"/>
          <w:spacing w:val="0"/>
        </w:rPr>
      </w:pPr>
      <w:r w:rsidRPr="00312488">
        <w:rPr>
          <w:b/>
          <w:color w:val="auto"/>
          <w:spacing w:val="0"/>
        </w:rPr>
        <w:t>муниципального образования г. Калининск Калининского муниципального района Саратовской области</w:t>
      </w:r>
    </w:p>
    <w:p w:rsidR="00B822D6" w:rsidRPr="00312488" w:rsidRDefault="00B822D6" w:rsidP="00B822D6">
      <w:pPr>
        <w:pStyle w:val="afffffc"/>
        <w:spacing w:line="228" w:lineRule="auto"/>
        <w:ind w:firstLine="0"/>
        <w:jc w:val="center"/>
        <w:rPr>
          <w:b/>
          <w:szCs w:val="28"/>
        </w:rPr>
      </w:pPr>
    </w:p>
    <w:tbl>
      <w:tblPr>
        <w:tblW w:w="9781" w:type="dxa"/>
        <w:tblInd w:w="-34" w:type="dxa"/>
        <w:tblLayout w:type="fixed"/>
        <w:tblLook w:val="0000"/>
      </w:tblPr>
      <w:tblGrid>
        <w:gridCol w:w="1276"/>
        <w:gridCol w:w="2552"/>
        <w:gridCol w:w="5953"/>
      </w:tblGrid>
      <w:tr w:rsidR="00B822D6" w:rsidRPr="00B822D6" w:rsidTr="003A7275">
        <w:trPr>
          <w:trHeight w:val="210"/>
          <w:tblHeader/>
        </w:trPr>
        <w:tc>
          <w:tcPr>
            <w:tcW w:w="3828" w:type="dxa"/>
            <w:gridSpan w:val="2"/>
            <w:tcBorders>
              <w:top w:val="single" w:sz="4" w:space="0" w:color="auto"/>
              <w:left w:val="single" w:sz="4" w:space="0" w:color="auto"/>
              <w:bottom w:val="single" w:sz="4" w:space="0" w:color="auto"/>
              <w:right w:val="single" w:sz="4" w:space="0" w:color="auto"/>
            </w:tcBorders>
          </w:tcPr>
          <w:p w:rsidR="00B822D6" w:rsidRPr="00B822D6" w:rsidRDefault="00B822D6" w:rsidP="00B822D6">
            <w:pPr>
              <w:spacing w:line="199" w:lineRule="auto"/>
              <w:jc w:val="center"/>
              <w:rPr>
                <w:b/>
                <w:bCs/>
                <w:sz w:val="24"/>
              </w:rPr>
            </w:pPr>
            <w:r w:rsidRPr="00B822D6">
              <w:rPr>
                <w:b/>
                <w:bCs/>
                <w:sz w:val="24"/>
              </w:rPr>
              <w:t>Код</w:t>
            </w:r>
            <w:r>
              <w:rPr>
                <w:b/>
                <w:bCs/>
                <w:sz w:val="24"/>
              </w:rPr>
              <w:t xml:space="preserve"> </w:t>
            </w:r>
            <w:r w:rsidRPr="00B822D6">
              <w:rPr>
                <w:b/>
                <w:bCs/>
                <w:sz w:val="24"/>
              </w:rPr>
              <w:t>бюджетной</w:t>
            </w:r>
            <w:r>
              <w:rPr>
                <w:b/>
                <w:bCs/>
                <w:sz w:val="24"/>
              </w:rPr>
              <w:t xml:space="preserve"> </w:t>
            </w:r>
            <w:r w:rsidRPr="00B822D6">
              <w:rPr>
                <w:b/>
                <w:bCs/>
                <w:sz w:val="24"/>
              </w:rPr>
              <w:t>классификации</w:t>
            </w:r>
          </w:p>
        </w:tc>
        <w:tc>
          <w:tcPr>
            <w:tcW w:w="5953" w:type="dxa"/>
            <w:vMerge w:val="restart"/>
            <w:tcBorders>
              <w:top w:val="single" w:sz="4" w:space="0" w:color="auto"/>
              <w:left w:val="nil"/>
              <w:right w:val="single" w:sz="4" w:space="0" w:color="auto"/>
            </w:tcBorders>
          </w:tcPr>
          <w:p w:rsidR="00B822D6" w:rsidRPr="00B822D6" w:rsidRDefault="00B822D6" w:rsidP="00B822D6">
            <w:pPr>
              <w:spacing w:line="199" w:lineRule="auto"/>
              <w:jc w:val="center"/>
              <w:rPr>
                <w:b/>
                <w:bCs/>
                <w:sz w:val="24"/>
              </w:rPr>
            </w:pPr>
            <w:r w:rsidRPr="00B822D6">
              <w:rPr>
                <w:b/>
                <w:bCs/>
                <w:sz w:val="24"/>
              </w:rPr>
              <w:t>Наименование</w:t>
            </w:r>
            <w:r w:rsidRPr="00B822D6">
              <w:rPr>
                <w:rFonts w:eastAsiaTheme="minorHAnsi"/>
                <w:b/>
                <w:sz w:val="24"/>
                <w:szCs w:val="24"/>
                <w:lang w:eastAsia="en-US"/>
              </w:rPr>
              <w:t xml:space="preserve"> главного администратора доходов городского бюджета, наименование кода вида (подвида) доходов городского бюджета</w:t>
            </w:r>
          </w:p>
        </w:tc>
      </w:tr>
      <w:tr w:rsidR="00B822D6" w:rsidRPr="00B822D6" w:rsidTr="00B822D6">
        <w:trPr>
          <w:trHeight w:val="210"/>
          <w:tblHeader/>
        </w:trPr>
        <w:tc>
          <w:tcPr>
            <w:tcW w:w="1276" w:type="dxa"/>
            <w:tcBorders>
              <w:top w:val="single" w:sz="4" w:space="0" w:color="auto"/>
              <w:left w:val="single" w:sz="4" w:space="0" w:color="auto"/>
              <w:bottom w:val="single" w:sz="4" w:space="0" w:color="auto"/>
              <w:right w:val="single" w:sz="4" w:space="0" w:color="auto"/>
            </w:tcBorders>
          </w:tcPr>
          <w:p w:rsidR="00B822D6" w:rsidRPr="00B822D6" w:rsidRDefault="00B822D6" w:rsidP="00B822D6">
            <w:pPr>
              <w:spacing w:line="199" w:lineRule="auto"/>
              <w:jc w:val="center"/>
              <w:rPr>
                <w:b/>
                <w:bCs/>
                <w:sz w:val="24"/>
              </w:rPr>
            </w:pPr>
            <w:r w:rsidRPr="00B822D6">
              <w:rPr>
                <w:b/>
                <w:bCs/>
                <w:sz w:val="24"/>
              </w:rPr>
              <w:t>главного администратора доходов</w:t>
            </w:r>
          </w:p>
        </w:tc>
        <w:tc>
          <w:tcPr>
            <w:tcW w:w="2552" w:type="dxa"/>
            <w:tcBorders>
              <w:top w:val="single" w:sz="4" w:space="0" w:color="auto"/>
              <w:left w:val="nil"/>
              <w:bottom w:val="single" w:sz="4" w:space="0" w:color="auto"/>
              <w:right w:val="single" w:sz="4" w:space="0" w:color="auto"/>
            </w:tcBorders>
          </w:tcPr>
          <w:p w:rsidR="00B822D6" w:rsidRPr="00B822D6" w:rsidRDefault="00B822D6" w:rsidP="00B822D6">
            <w:pPr>
              <w:spacing w:line="199" w:lineRule="auto"/>
              <w:jc w:val="center"/>
              <w:rPr>
                <w:b/>
                <w:bCs/>
                <w:sz w:val="24"/>
              </w:rPr>
            </w:pPr>
            <w:r w:rsidRPr="00B822D6">
              <w:rPr>
                <w:b/>
                <w:bCs/>
                <w:sz w:val="24"/>
              </w:rPr>
              <w:t>вида (подвида) доходов городского бюджета</w:t>
            </w:r>
          </w:p>
        </w:tc>
        <w:tc>
          <w:tcPr>
            <w:tcW w:w="5953" w:type="dxa"/>
            <w:vMerge/>
            <w:tcBorders>
              <w:left w:val="nil"/>
              <w:bottom w:val="single" w:sz="4" w:space="0" w:color="auto"/>
              <w:right w:val="single" w:sz="4" w:space="0" w:color="auto"/>
            </w:tcBorders>
          </w:tcPr>
          <w:p w:rsidR="00B822D6" w:rsidRPr="00B822D6" w:rsidRDefault="00B822D6" w:rsidP="00B822D6">
            <w:pPr>
              <w:spacing w:line="199" w:lineRule="auto"/>
              <w:jc w:val="center"/>
              <w:rPr>
                <w:b/>
                <w:bCs/>
                <w:sz w:val="24"/>
              </w:rPr>
            </w:pPr>
          </w:p>
        </w:tc>
      </w:tr>
    </w:tbl>
    <w:p w:rsidR="00B822D6" w:rsidRPr="00B822D6" w:rsidRDefault="00B822D6" w:rsidP="00B822D6">
      <w:pPr>
        <w:spacing w:line="228" w:lineRule="auto"/>
        <w:jc w:val="center"/>
        <w:rPr>
          <w:b/>
          <w:sz w:val="4"/>
          <w:szCs w:val="4"/>
        </w:rPr>
      </w:pPr>
    </w:p>
    <w:tbl>
      <w:tblPr>
        <w:tblW w:w="9781" w:type="dxa"/>
        <w:tblInd w:w="-34" w:type="dxa"/>
        <w:tblLayout w:type="fixed"/>
        <w:tblLook w:val="0000"/>
      </w:tblPr>
      <w:tblGrid>
        <w:gridCol w:w="1135"/>
        <w:gridCol w:w="2693"/>
        <w:gridCol w:w="5953"/>
      </w:tblGrid>
      <w:tr w:rsidR="00B822D6" w:rsidRPr="00B822D6" w:rsidTr="003A7275">
        <w:trPr>
          <w:trHeight w:val="210"/>
        </w:trPr>
        <w:tc>
          <w:tcPr>
            <w:tcW w:w="1135" w:type="dxa"/>
            <w:tcBorders>
              <w:top w:val="single" w:sz="4" w:space="0" w:color="auto"/>
              <w:left w:val="single" w:sz="4" w:space="0" w:color="auto"/>
              <w:bottom w:val="single" w:sz="4" w:space="0" w:color="auto"/>
              <w:right w:val="single" w:sz="4" w:space="0" w:color="auto"/>
            </w:tcBorders>
            <w:vAlign w:val="bottom"/>
          </w:tcPr>
          <w:p w:rsidR="00B822D6" w:rsidRPr="00B822D6" w:rsidRDefault="00B822D6" w:rsidP="00B822D6">
            <w:pPr>
              <w:widowControl w:val="0"/>
              <w:spacing w:line="228" w:lineRule="auto"/>
              <w:jc w:val="center"/>
              <w:rPr>
                <w:b/>
                <w:bCs/>
                <w:sz w:val="24"/>
                <w:szCs w:val="24"/>
              </w:rPr>
            </w:pPr>
            <w:r w:rsidRPr="00B822D6">
              <w:rPr>
                <w:b/>
                <w:bCs/>
                <w:sz w:val="24"/>
                <w:szCs w:val="24"/>
              </w:rPr>
              <w:t>1</w:t>
            </w:r>
          </w:p>
        </w:tc>
        <w:tc>
          <w:tcPr>
            <w:tcW w:w="2693" w:type="dxa"/>
            <w:tcBorders>
              <w:top w:val="single" w:sz="4" w:space="0" w:color="auto"/>
              <w:left w:val="nil"/>
              <w:bottom w:val="single" w:sz="4" w:space="0" w:color="auto"/>
              <w:right w:val="single" w:sz="4" w:space="0" w:color="auto"/>
            </w:tcBorders>
            <w:vAlign w:val="bottom"/>
          </w:tcPr>
          <w:p w:rsidR="00B822D6" w:rsidRPr="00B822D6" w:rsidRDefault="00B822D6" w:rsidP="00B822D6">
            <w:pPr>
              <w:widowControl w:val="0"/>
              <w:spacing w:line="228" w:lineRule="auto"/>
              <w:jc w:val="center"/>
              <w:rPr>
                <w:b/>
                <w:bCs/>
                <w:sz w:val="24"/>
                <w:szCs w:val="24"/>
              </w:rPr>
            </w:pPr>
            <w:r w:rsidRPr="00B822D6">
              <w:rPr>
                <w:b/>
                <w:bCs/>
                <w:sz w:val="24"/>
                <w:szCs w:val="24"/>
              </w:rPr>
              <w:t>2</w:t>
            </w:r>
          </w:p>
        </w:tc>
        <w:tc>
          <w:tcPr>
            <w:tcW w:w="5953" w:type="dxa"/>
            <w:tcBorders>
              <w:top w:val="single" w:sz="4" w:space="0" w:color="auto"/>
              <w:left w:val="nil"/>
              <w:bottom w:val="single" w:sz="4" w:space="0" w:color="auto"/>
              <w:right w:val="single" w:sz="4" w:space="0" w:color="auto"/>
            </w:tcBorders>
            <w:vAlign w:val="bottom"/>
          </w:tcPr>
          <w:p w:rsidR="00B822D6" w:rsidRPr="00B822D6" w:rsidRDefault="00B822D6" w:rsidP="00B822D6">
            <w:pPr>
              <w:widowControl w:val="0"/>
              <w:spacing w:line="228" w:lineRule="auto"/>
              <w:jc w:val="center"/>
              <w:rPr>
                <w:b/>
                <w:bCs/>
                <w:sz w:val="24"/>
                <w:szCs w:val="24"/>
              </w:rPr>
            </w:pPr>
            <w:r w:rsidRPr="00B822D6">
              <w:rPr>
                <w:b/>
                <w:bCs/>
                <w:sz w:val="24"/>
                <w:szCs w:val="24"/>
              </w:rPr>
              <w:t>3</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35" w:type="dxa"/>
            <w:noWrap/>
          </w:tcPr>
          <w:p w:rsidR="00B822D6" w:rsidRPr="005C2390" w:rsidRDefault="00B822D6" w:rsidP="003A7275">
            <w:pPr>
              <w:widowControl w:val="0"/>
              <w:spacing w:line="228" w:lineRule="auto"/>
              <w:jc w:val="center"/>
              <w:rPr>
                <w:b/>
                <w:bCs/>
                <w:sz w:val="24"/>
                <w:szCs w:val="24"/>
              </w:rPr>
            </w:pPr>
            <w:r w:rsidRPr="005C2390">
              <w:rPr>
                <w:b/>
                <w:bCs/>
                <w:sz w:val="24"/>
                <w:szCs w:val="24"/>
              </w:rPr>
              <w:t>063</w:t>
            </w:r>
          </w:p>
        </w:tc>
        <w:tc>
          <w:tcPr>
            <w:tcW w:w="2693" w:type="dxa"/>
            <w:vAlign w:val="bottom"/>
          </w:tcPr>
          <w:p w:rsidR="00B822D6" w:rsidRPr="005C2390" w:rsidRDefault="00B822D6" w:rsidP="003A7275">
            <w:pPr>
              <w:widowControl w:val="0"/>
              <w:spacing w:line="228" w:lineRule="auto"/>
              <w:jc w:val="center"/>
              <w:rPr>
                <w:b/>
                <w:bCs/>
                <w:sz w:val="24"/>
                <w:szCs w:val="24"/>
              </w:rPr>
            </w:pPr>
          </w:p>
        </w:tc>
        <w:tc>
          <w:tcPr>
            <w:tcW w:w="5953" w:type="dxa"/>
            <w:vAlign w:val="bottom"/>
          </w:tcPr>
          <w:p w:rsidR="00B822D6" w:rsidRPr="005C2390" w:rsidRDefault="00B822D6" w:rsidP="003A7275">
            <w:pPr>
              <w:widowControl w:val="0"/>
              <w:spacing w:line="228" w:lineRule="auto"/>
              <w:jc w:val="both"/>
              <w:rPr>
                <w:b/>
                <w:bCs/>
                <w:sz w:val="24"/>
                <w:szCs w:val="24"/>
              </w:rPr>
            </w:pPr>
            <w:r w:rsidRPr="005C2390">
              <w:rPr>
                <w:b/>
                <w:bCs/>
                <w:sz w:val="24"/>
                <w:szCs w:val="24"/>
              </w:rPr>
              <w:t>Управление финансов администрации Калининского муниципального района Саратовской области</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063</w:t>
            </w:r>
          </w:p>
        </w:tc>
        <w:tc>
          <w:tcPr>
            <w:tcW w:w="2693" w:type="dxa"/>
          </w:tcPr>
          <w:p w:rsidR="00B822D6" w:rsidRPr="005C2390" w:rsidRDefault="00B822D6" w:rsidP="003A7275">
            <w:pPr>
              <w:jc w:val="both"/>
              <w:rPr>
                <w:sz w:val="24"/>
                <w:szCs w:val="24"/>
              </w:rPr>
            </w:pPr>
            <w:r w:rsidRPr="005C2390">
              <w:rPr>
                <w:sz w:val="24"/>
                <w:szCs w:val="24"/>
              </w:rPr>
              <w:t>1 13 02995 13 0000 130</w:t>
            </w:r>
          </w:p>
        </w:tc>
        <w:tc>
          <w:tcPr>
            <w:tcW w:w="5953" w:type="dxa"/>
          </w:tcPr>
          <w:p w:rsidR="00B822D6" w:rsidRPr="005C2390" w:rsidRDefault="00B822D6" w:rsidP="003A7275">
            <w:pPr>
              <w:jc w:val="both"/>
              <w:rPr>
                <w:sz w:val="24"/>
                <w:szCs w:val="24"/>
              </w:rPr>
            </w:pPr>
            <w:r w:rsidRPr="005C2390">
              <w:rPr>
                <w:sz w:val="24"/>
                <w:szCs w:val="24"/>
              </w:rPr>
              <w:t>Прочие доходы от компенсации затрат бюджетов городских поселений</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bCs/>
                <w:sz w:val="24"/>
                <w:szCs w:val="24"/>
              </w:rPr>
            </w:pPr>
            <w:r w:rsidRPr="005C2390">
              <w:rPr>
                <w:bCs/>
                <w:sz w:val="24"/>
                <w:szCs w:val="24"/>
              </w:rPr>
              <w:t>063</w:t>
            </w:r>
          </w:p>
        </w:tc>
        <w:tc>
          <w:tcPr>
            <w:tcW w:w="2693" w:type="dxa"/>
          </w:tcPr>
          <w:p w:rsidR="00B822D6" w:rsidRPr="005C2390" w:rsidRDefault="00B822D6" w:rsidP="003A7275">
            <w:pPr>
              <w:jc w:val="both"/>
              <w:rPr>
                <w:sz w:val="24"/>
                <w:szCs w:val="24"/>
              </w:rPr>
            </w:pPr>
            <w:r w:rsidRPr="005C2390">
              <w:rPr>
                <w:sz w:val="24"/>
                <w:szCs w:val="24"/>
              </w:rPr>
              <w:t>1 17 01050 13 0000 180</w:t>
            </w:r>
          </w:p>
        </w:tc>
        <w:tc>
          <w:tcPr>
            <w:tcW w:w="5953" w:type="dxa"/>
            <w:vAlign w:val="center"/>
          </w:tcPr>
          <w:p w:rsidR="00B822D6" w:rsidRPr="005C2390" w:rsidRDefault="00B822D6" w:rsidP="003A7275">
            <w:pPr>
              <w:jc w:val="both"/>
              <w:rPr>
                <w:sz w:val="24"/>
                <w:szCs w:val="24"/>
              </w:rPr>
            </w:pPr>
            <w:r w:rsidRPr="005C2390">
              <w:rPr>
                <w:sz w:val="24"/>
                <w:szCs w:val="24"/>
              </w:rPr>
              <w:t>Невыясненные поступления, зачисляемые в бюджеты городских поселений</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bCs/>
                <w:sz w:val="24"/>
                <w:szCs w:val="24"/>
              </w:rPr>
            </w:pPr>
            <w:r w:rsidRPr="005C2390">
              <w:rPr>
                <w:bCs/>
                <w:sz w:val="24"/>
                <w:szCs w:val="24"/>
              </w:rPr>
              <w:t>063</w:t>
            </w:r>
          </w:p>
        </w:tc>
        <w:tc>
          <w:tcPr>
            <w:tcW w:w="2693" w:type="dxa"/>
          </w:tcPr>
          <w:p w:rsidR="00B822D6" w:rsidRPr="005C2390" w:rsidRDefault="00B822D6" w:rsidP="003A7275">
            <w:pPr>
              <w:jc w:val="both"/>
              <w:rPr>
                <w:sz w:val="24"/>
                <w:szCs w:val="24"/>
              </w:rPr>
            </w:pPr>
            <w:r w:rsidRPr="005C2390">
              <w:rPr>
                <w:sz w:val="24"/>
                <w:szCs w:val="24"/>
              </w:rPr>
              <w:t>1 17 15030 13 0000 150</w:t>
            </w:r>
          </w:p>
        </w:tc>
        <w:tc>
          <w:tcPr>
            <w:tcW w:w="5953" w:type="dxa"/>
            <w:vAlign w:val="center"/>
          </w:tcPr>
          <w:p w:rsidR="00B822D6" w:rsidRPr="005C2390" w:rsidRDefault="00B822D6" w:rsidP="003A7275">
            <w:pPr>
              <w:jc w:val="both"/>
              <w:rPr>
                <w:sz w:val="24"/>
                <w:szCs w:val="24"/>
              </w:rPr>
            </w:pPr>
            <w:r w:rsidRPr="005C2390">
              <w:rPr>
                <w:sz w:val="24"/>
                <w:szCs w:val="24"/>
              </w:rPr>
              <w:t>Инициативные платежи, зачисляемые в бюджеты городских поселений</w:t>
            </w:r>
            <w:r w:rsidRPr="005C2390">
              <w:rPr>
                <w:sz w:val="24"/>
                <w:szCs w:val="24"/>
                <w:vertAlign w:val="superscript"/>
              </w:rPr>
              <w:t>1</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bCs/>
                <w:sz w:val="24"/>
                <w:szCs w:val="24"/>
              </w:rPr>
            </w:pPr>
            <w:r w:rsidRPr="005C2390">
              <w:rPr>
                <w:bCs/>
                <w:sz w:val="24"/>
                <w:szCs w:val="24"/>
              </w:rPr>
              <w:t>063</w:t>
            </w:r>
          </w:p>
        </w:tc>
        <w:tc>
          <w:tcPr>
            <w:tcW w:w="2693" w:type="dxa"/>
          </w:tcPr>
          <w:p w:rsidR="00B822D6" w:rsidRPr="005C2390" w:rsidRDefault="00B822D6" w:rsidP="003A7275">
            <w:pPr>
              <w:shd w:val="clear" w:color="auto" w:fill="FFFFFF"/>
              <w:jc w:val="both"/>
              <w:rPr>
                <w:sz w:val="24"/>
                <w:szCs w:val="24"/>
              </w:rPr>
            </w:pPr>
            <w:r w:rsidRPr="005C2390">
              <w:rPr>
                <w:sz w:val="24"/>
                <w:szCs w:val="24"/>
              </w:rPr>
              <w:t>1 17 16000 05 0000 180</w:t>
            </w:r>
          </w:p>
        </w:tc>
        <w:tc>
          <w:tcPr>
            <w:tcW w:w="5953" w:type="dxa"/>
          </w:tcPr>
          <w:p w:rsidR="00B822D6" w:rsidRPr="005C2390" w:rsidRDefault="00B822D6" w:rsidP="003A7275">
            <w:pPr>
              <w:overflowPunct/>
              <w:jc w:val="both"/>
              <w:textAlignment w:val="auto"/>
              <w:rPr>
                <w:rFonts w:eastAsiaTheme="minorHAnsi"/>
                <w:sz w:val="24"/>
                <w:szCs w:val="24"/>
                <w:lang w:eastAsia="en-US"/>
              </w:rPr>
            </w:pPr>
            <w:r w:rsidRPr="005C2390">
              <w:rPr>
                <w:rFonts w:eastAsiaTheme="minorHAnsi"/>
                <w:sz w:val="24"/>
                <w:szCs w:val="24"/>
                <w:lang w:eastAsia="en-US"/>
              </w:rPr>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поселения</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063</w:t>
            </w:r>
          </w:p>
        </w:tc>
        <w:tc>
          <w:tcPr>
            <w:tcW w:w="2693" w:type="dxa"/>
          </w:tcPr>
          <w:p w:rsidR="00B822D6" w:rsidRPr="005C2390" w:rsidRDefault="00B822D6" w:rsidP="003A7275">
            <w:pPr>
              <w:widowControl w:val="0"/>
              <w:spacing w:line="228" w:lineRule="auto"/>
              <w:jc w:val="both"/>
              <w:rPr>
                <w:sz w:val="24"/>
                <w:szCs w:val="24"/>
                <w:lang w:val="en-US"/>
              </w:rPr>
            </w:pPr>
            <w:r w:rsidRPr="005C2390">
              <w:rPr>
                <w:sz w:val="24"/>
                <w:szCs w:val="24"/>
              </w:rPr>
              <w:t>2 02 10000 13 0000 150</w:t>
            </w:r>
          </w:p>
        </w:tc>
        <w:tc>
          <w:tcPr>
            <w:tcW w:w="5953" w:type="dxa"/>
            <w:vAlign w:val="bottom"/>
          </w:tcPr>
          <w:p w:rsidR="00B822D6" w:rsidRPr="005C2390" w:rsidRDefault="00B822D6" w:rsidP="003A7275">
            <w:pPr>
              <w:widowControl w:val="0"/>
              <w:spacing w:line="228" w:lineRule="auto"/>
              <w:jc w:val="both"/>
              <w:rPr>
                <w:sz w:val="24"/>
                <w:szCs w:val="24"/>
              </w:rPr>
            </w:pPr>
            <w:r w:rsidRPr="005C2390">
              <w:rPr>
                <w:sz w:val="24"/>
                <w:szCs w:val="24"/>
              </w:rPr>
              <w:t>Дотации бюджетам бюджетной системы Российской Федерации</w:t>
            </w:r>
            <w:r w:rsidRPr="005C2390">
              <w:rPr>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063</w:t>
            </w:r>
          </w:p>
        </w:tc>
        <w:tc>
          <w:tcPr>
            <w:tcW w:w="2693" w:type="dxa"/>
          </w:tcPr>
          <w:p w:rsidR="00B822D6" w:rsidRPr="005C2390" w:rsidRDefault="00B822D6" w:rsidP="003A7275">
            <w:pPr>
              <w:widowControl w:val="0"/>
              <w:spacing w:line="228" w:lineRule="auto"/>
              <w:jc w:val="both"/>
              <w:rPr>
                <w:sz w:val="24"/>
                <w:szCs w:val="24"/>
                <w:lang w:val="en-US"/>
              </w:rPr>
            </w:pPr>
            <w:r w:rsidRPr="005C2390">
              <w:rPr>
                <w:sz w:val="24"/>
                <w:szCs w:val="24"/>
              </w:rPr>
              <w:t>2 02 20000 13 0000 150</w:t>
            </w:r>
          </w:p>
        </w:tc>
        <w:tc>
          <w:tcPr>
            <w:tcW w:w="5953" w:type="dxa"/>
            <w:vAlign w:val="bottom"/>
          </w:tcPr>
          <w:p w:rsidR="00B822D6" w:rsidRPr="005C2390" w:rsidRDefault="00B822D6" w:rsidP="003A7275">
            <w:pPr>
              <w:widowControl w:val="0"/>
              <w:spacing w:line="228" w:lineRule="auto"/>
              <w:jc w:val="both"/>
              <w:rPr>
                <w:spacing w:val="-8"/>
                <w:sz w:val="24"/>
                <w:szCs w:val="24"/>
              </w:rPr>
            </w:pPr>
            <w:r w:rsidRPr="005C2390">
              <w:rPr>
                <w:spacing w:val="-8"/>
                <w:sz w:val="24"/>
                <w:szCs w:val="24"/>
              </w:rPr>
              <w:t>Субсидии бюджетам бюджетной системы Российской Федерации (межбюджетные субсидии)</w:t>
            </w:r>
            <w:r w:rsidRPr="005C2390">
              <w:rPr>
                <w:spacing w:val="-8"/>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063</w:t>
            </w:r>
          </w:p>
        </w:tc>
        <w:tc>
          <w:tcPr>
            <w:tcW w:w="2693" w:type="dxa"/>
          </w:tcPr>
          <w:p w:rsidR="00B822D6" w:rsidRPr="005C2390" w:rsidRDefault="00B822D6" w:rsidP="003A7275">
            <w:pPr>
              <w:widowControl w:val="0"/>
              <w:spacing w:line="228" w:lineRule="auto"/>
              <w:jc w:val="both"/>
              <w:rPr>
                <w:sz w:val="24"/>
                <w:szCs w:val="24"/>
                <w:lang w:val="en-US"/>
              </w:rPr>
            </w:pPr>
            <w:r w:rsidRPr="005C2390">
              <w:rPr>
                <w:sz w:val="24"/>
                <w:szCs w:val="24"/>
              </w:rPr>
              <w:t>2 02 30000 13 0000 150</w:t>
            </w:r>
          </w:p>
        </w:tc>
        <w:tc>
          <w:tcPr>
            <w:tcW w:w="5953" w:type="dxa"/>
            <w:vAlign w:val="bottom"/>
          </w:tcPr>
          <w:p w:rsidR="00B822D6" w:rsidRPr="005C2390" w:rsidRDefault="00B822D6" w:rsidP="003A7275">
            <w:pPr>
              <w:widowControl w:val="0"/>
              <w:spacing w:line="228" w:lineRule="auto"/>
              <w:jc w:val="both"/>
              <w:rPr>
                <w:sz w:val="24"/>
                <w:szCs w:val="24"/>
              </w:rPr>
            </w:pPr>
            <w:r w:rsidRPr="005C2390">
              <w:rPr>
                <w:sz w:val="24"/>
                <w:szCs w:val="24"/>
              </w:rPr>
              <w:t>Субвенции бюджетам бюджетной системы Российской Федерации</w:t>
            </w:r>
            <w:r w:rsidRPr="005C2390">
              <w:rPr>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063</w:t>
            </w:r>
          </w:p>
        </w:tc>
        <w:tc>
          <w:tcPr>
            <w:tcW w:w="2693" w:type="dxa"/>
          </w:tcPr>
          <w:p w:rsidR="00B822D6" w:rsidRPr="005C2390" w:rsidRDefault="00B822D6" w:rsidP="003A7275">
            <w:pPr>
              <w:widowControl w:val="0"/>
              <w:spacing w:line="228" w:lineRule="auto"/>
              <w:jc w:val="both"/>
              <w:rPr>
                <w:sz w:val="24"/>
                <w:szCs w:val="24"/>
                <w:lang w:val="en-US"/>
              </w:rPr>
            </w:pPr>
            <w:r w:rsidRPr="005C2390">
              <w:rPr>
                <w:sz w:val="24"/>
                <w:szCs w:val="24"/>
              </w:rPr>
              <w:t>2 02 40000 13 0000 150</w:t>
            </w:r>
          </w:p>
        </w:tc>
        <w:tc>
          <w:tcPr>
            <w:tcW w:w="5953" w:type="dxa"/>
            <w:vAlign w:val="bottom"/>
          </w:tcPr>
          <w:p w:rsidR="00B822D6" w:rsidRPr="005C2390" w:rsidRDefault="00B822D6" w:rsidP="003A7275">
            <w:pPr>
              <w:spacing w:line="228" w:lineRule="auto"/>
              <w:jc w:val="both"/>
              <w:rPr>
                <w:sz w:val="24"/>
                <w:szCs w:val="24"/>
              </w:rPr>
            </w:pPr>
            <w:r w:rsidRPr="005C2390">
              <w:rPr>
                <w:sz w:val="24"/>
                <w:szCs w:val="24"/>
              </w:rPr>
              <w:t>Иные межбюджетные трансферты</w:t>
            </w:r>
            <w:r w:rsidRPr="005C2390">
              <w:rPr>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063</w:t>
            </w:r>
          </w:p>
        </w:tc>
        <w:tc>
          <w:tcPr>
            <w:tcW w:w="2693" w:type="dxa"/>
          </w:tcPr>
          <w:p w:rsidR="00B822D6" w:rsidRPr="005C2390" w:rsidRDefault="00B822D6" w:rsidP="003A7275">
            <w:pPr>
              <w:jc w:val="both"/>
              <w:rPr>
                <w:bCs/>
                <w:sz w:val="24"/>
                <w:szCs w:val="24"/>
              </w:rPr>
            </w:pPr>
            <w:r w:rsidRPr="005C2390">
              <w:rPr>
                <w:bCs/>
                <w:sz w:val="24"/>
                <w:szCs w:val="24"/>
              </w:rPr>
              <w:t>2 02 00000 13 0000 150</w:t>
            </w:r>
          </w:p>
        </w:tc>
        <w:tc>
          <w:tcPr>
            <w:tcW w:w="5953" w:type="dxa"/>
          </w:tcPr>
          <w:p w:rsidR="00B822D6" w:rsidRPr="005C2390" w:rsidRDefault="00B822D6" w:rsidP="003A7275">
            <w:pPr>
              <w:jc w:val="both"/>
              <w:rPr>
                <w:sz w:val="24"/>
                <w:szCs w:val="24"/>
              </w:rPr>
            </w:pPr>
            <w:r w:rsidRPr="005C2390">
              <w:rPr>
                <w:sz w:val="24"/>
                <w:szCs w:val="24"/>
              </w:rPr>
              <w:t>Безвозмездные поступления от других бюджетов бюджетной системы Российской Федерации</w:t>
            </w:r>
            <w:r w:rsidRPr="005C2390">
              <w:rPr>
                <w:bCs/>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063</w:t>
            </w:r>
          </w:p>
        </w:tc>
        <w:tc>
          <w:tcPr>
            <w:tcW w:w="2693" w:type="dxa"/>
          </w:tcPr>
          <w:p w:rsidR="00B822D6" w:rsidRPr="005C2390" w:rsidRDefault="00B822D6" w:rsidP="003A7275">
            <w:pPr>
              <w:jc w:val="both"/>
              <w:rPr>
                <w:bCs/>
                <w:sz w:val="24"/>
                <w:szCs w:val="24"/>
              </w:rPr>
            </w:pPr>
            <w:r w:rsidRPr="005C2390">
              <w:rPr>
                <w:bCs/>
                <w:sz w:val="24"/>
                <w:szCs w:val="24"/>
              </w:rPr>
              <w:t>2 03 00000 13 0000 150</w:t>
            </w:r>
          </w:p>
        </w:tc>
        <w:tc>
          <w:tcPr>
            <w:tcW w:w="5953" w:type="dxa"/>
          </w:tcPr>
          <w:p w:rsidR="00B822D6" w:rsidRPr="005C2390" w:rsidRDefault="00B822D6" w:rsidP="003A7275">
            <w:pPr>
              <w:jc w:val="both"/>
              <w:rPr>
                <w:sz w:val="24"/>
                <w:szCs w:val="24"/>
              </w:rPr>
            </w:pPr>
            <w:r w:rsidRPr="005C2390">
              <w:rPr>
                <w:sz w:val="24"/>
                <w:szCs w:val="24"/>
              </w:rPr>
              <w:t>Безвозмездные поступления от государственных (муниципальных) организаций</w:t>
            </w:r>
            <w:r w:rsidRPr="005C2390">
              <w:rPr>
                <w:bCs/>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063</w:t>
            </w:r>
          </w:p>
        </w:tc>
        <w:tc>
          <w:tcPr>
            <w:tcW w:w="2693" w:type="dxa"/>
          </w:tcPr>
          <w:p w:rsidR="00B822D6" w:rsidRPr="005C2390" w:rsidRDefault="00B822D6" w:rsidP="003A7275">
            <w:pPr>
              <w:jc w:val="both"/>
              <w:rPr>
                <w:bCs/>
                <w:sz w:val="24"/>
                <w:szCs w:val="24"/>
              </w:rPr>
            </w:pPr>
            <w:r w:rsidRPr="005C2390">
              <w:rPr>
                <w:bCs/>
                <w:sz w:val="24"/>
                <w:szCs w:val="24"/>
              </w:rPr>
              <w:t>2 04 00000 13 0000 150</w:t>
            </w:r>
          </w:p>
        </w:tc>
        <w:tc>
          <w:tcPr>
            <w:tcW w:w="5953" w:type="dxa"/>
          </w:tcPr>
          <w:p w:rsidR="00B822D6" w:rsidRPr="005C2390" w:rsidRDefault="00B822D6" w:rsidP="003A7275">
            <w:pPr>
              <w:jc w:val="both"/>
              <w:rPr>
                <w:sz w:val="24"/>
                <w:szCs w:val="24"/>
              </w:rPr>
            </w:pPr>
            <w:r w:rsidRPr="005C2390">
              <w:rPr>
                <w:sz w:val="24"/>
                <w:szCs w:val="24"/>
              </w:rPr>
              <w:t>Безвозмездные поступления от негосударственных организаций</w:t>
            </w:r>
            <w:r w:rsidRPr="005C2390">
              <w:rPr>
                <w:bCs/>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063</w:t>
            </w:r>
          </w:p>
        </w:tc>
        <w:tc>
          <w:tcPr>
            <w:tcW w:w="2693" w:type="dxa"/>
          </w:tcPr>
          <w:p w:rsidR="00B822D6" w:rsidRPr="005C2390" w:rsidRDefault="00B822D6" w:rsidP="003A7275">
            <w:pPr>
              <w:jc w:val="both"/>
              <w:rPr>
                <w:bCs/>
                <w:sz w:val="24"/>
                <w:szCs w:val="24"/>
              </w:rPr>
            </w:pPr>
            <w:r w:rsidRPr="005C2390">
              <w:rPr>
                <w:sz w:val="24"/>
                <w:szCs w:val="24"/>
              </w:rPr>
              <w:t>2 07 05030 13 0000 150</w:t>
            </w:r>
          </w:p>
        </w:tc>
        <w:tc>
          <w:tcPr>
            <w:tcW w:w="5953" w:type="dxa"/>
          </w:tcPr>
          <w:p w:rsidR="00B822D6" w:rsidRPr="005C2390" w:rsidRDefault="00B822D6" w:rsidP="003A7275">
            <w:pPr>
              <w:jc w:val="both"/>
              <w:rPr>
                <w:sz w:val="24"/>
                <w:szCs w:val="24"/>
              </w:rPr>
            </w:pPr>
            <w:r w:rsidRPr="005C2390">
              <w:rPr>
                <w:sz w:val="24"/>
                <w:szCs w:val="24"/>
              </w:rPr>
              <w:t>Прочие безвозмездные поступления в бюджеты городских поселений</w:t>
            </w:r>
            <w:r w:rsidRPr="005C2390">
              <w:rPr>
                <w:sz w:val="24"/>
                <w:szCs w:val="24"/>
                <w:vertAlign w:val="superscript"/>
              </w:rPr>
              <w:t>1</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063</w:t>
            </w:r>
          </w:p>
        </w:tc>
        <w:tc>
          <w:tcPr>
            <w:tcW w:w="2693" w:type="dxa"/>
          </w:tcPr>
          <w:p w:rsidR="00B822D6" w:rsidRPr="005C2390" w:rsidRDefault="00B822D6" w:rsidP="003A7275">
            <w:pPr>
              <w:jc w:val="both"/>
              <w:rPr>
                <w:sz w:val="24"/>
                <w:szCs w:val="24"/>
              </w:rPr>
            </w:pPr>
            <w:r w:rsidRPr="005C2390">
              <w:rPr>
                <w:sz w:val="24"/>
                <w:szCs w:val="24"/>
              </w:rPr>
              <w:t>2 08 05000 13 0000 150</w:t>
            </w:r>
          </w:p>
        </w:tc>
        <w:tc>
          <w:tcPr>
            <w:tcW w:w="5953" w:type="dxa"/>
          </w:tcPr>
          <w:p w:rsidR="00B822D6" w:rsidRPr="005C2390" w:rsidRDefault="00B822D6" w:rsidP="003A7275">
            <w:pPr>
              <w:jc w:val="both"/>
              <w:rPr>
                <w:sz w:val="24"/>
                <w:szCs w:val="24"/>
              </w:rPr>
            </w:pPr>
            <w:r w:rsidRPr="005C2390">
              <w:rPr>
                <w:sz w:val="24"/>
                <w:szCs w:val="24"/>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lastRenderedPageBreak/>
              <w:t>063</w:t>
            </w:r>
          </w:p>
        </w:tc>
        <w:tc>
          <w:tcPr>
            <w:tcW w:w="2693" w:type="dxa"/>
          </w:tcPr>
          <w:p w:rsidR="00B822D6" w:rsidRPr="005C2390" w:rsidRDefault="00B822D6" w:rsidP="003A7275">
            <w:pPr>
              <w:jc w:val="both"/>
              <w:rPr>
                <w:sz w:val="24"/>
                <w:szCs w:val="24"/>
              </w:rPr>
            </w:pPr>
            <w:r w:rsidRPr="005C2390">
              <w:rPr>
                <w:sz w:val="24"/>
                <w:szCs w:val="24"/>
              </w:rPr>
              <w:t>2 08 10000 13 00000 150</w:t>
            </w:r>
          </w:p>
        </w:tc>
        <w:tc>
          <w:tcPr>
            <w:tcW w:w="5953" w:type="dxa"/>
          </w:tcPr>
          <w:p w:rsidR="00B822D6" w:rsidRPr="005C2390" w:rsidRDefault="00B822D6" w:rsidP="003A7275">
            <w:pPr>
              <w:overflowPunct/>
              <w:jc w:val="both"/>
              <w:textAlignment w:val="auto"/>
              <w:rPr>
                <w:rFonts w:eastAsiaTheme="minorHAnsi"/>
                <w:sz w:val="24"/>
                <w:szCs w:val="24"/>
                <w:lang w:eastAsia="en-US"/>
              </w:rPr>
            </w:pPr>
            <w:r w:rsidRPr="005C2390">
              <w:rPr>
                <w:rFonts w:eastAsiaTheme="minorHAnsi"/>
                <w:sz w:val="24"/>
                <w:szCs w:val="24"/>
                <w:lang w:eastAsia="en-US"/>
              </w:rPr>
              <w:t>Перечисления из бюджетов городских поселений (в бюджеты городских поселений) для осуществления взыскания</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063</w:t>
            </w:r>
          </w:p>
        </w:tc>
        <w:tc>
          <w:tcPr>
            <w:tcW w:w="2693" w:type="dxa"/>
          </w:tcPr>
          <w:p w:rsidR="00B822D6" w:rsidRPr="005C2390" w:rsidRDefault="00B822D6" w:rsidP="003A7275">
            <w:pPr>
              <w:jc w:val="both"/>
              <w:rPr>
                <w:sz w:val="24"/>
                <w:szCs w:val="24"/>
              </w:rPr>
            </w:pPr>
            <w:r w:rsidRPr="005C2390">
              <w:rPr>
                <w:sz w:val="24"/>
                <w:szCs w:val="24"/>
              </w:rPr>
              <w:t>2 18 00000 13 0000 150</w:t>
            </w:r>
          </w:p>
        </w:tc>
        <w:tc>
          <w:tcPr>
            <w:tcW w:w="5953" w:type="dxa"/>
          </w:tcPr>
          <w:p w:rsidR="00B822D6" w:rsidRPr="005C2390" w:rsidRDefault="00B822D6" w:rsidP="003A7275">
            <w:pPr>
              <w:jc w:val="both"/>
              <w:rPr>
                <w:sz w:val="24"/>
                <w:szCs w:val="24"/>
              </w:rPr>
            </w:pPr>
            <w:r w:rsidRPr="005C2390">
              <w:rPr>
                <w:sz w:val="24"/>
                <w:szCs w:val="24"/>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r w:rsidRPr="005C2390">
              <w:rPr>
                <w:bCs/>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063</w:t>
            </w:r>
          </w:p>
        </w:tc>
        <w:tc>
          <w:tcPr>
            <w:tcW w:w="2693" w:type="dxa"/>
          </w:tcPr>
          <w:p w:rsidR="00B822D6" w:rsidRPr="005C2390" w:rsidRDefault="00B822D6" w:rsidP="003A7275">
            <w:pPr>
              <w:jc w:val="both"/>
              <w:rPr>
                <w:sz w:val="24"/>
                <w:szCs w:val="24"/>
              </w:rPr>
            </w:pPr>
            <w:r w:rsidRPr="005C2390">
              <w:rPr>
                <w:sz w:val="24"/>
                <w:szCs w:val="24"/>
              </w:rPr>
              <w:t>2 18 05000 13 0000 150</w:t>
            </w:r>
          </w:p>
        </w:tc>
        <w:tc>
          <w:tcPr>
            <w:tcW w:w="5953" w:type="dxa"/>
          </w:tcPr>
          <w:p w:rsidR="00B822D6" w:rsidRPr="005C2390" w:rsidRDefault="00B822D6" w:rsidP="003A7275">
            <w:pPr>
              <w:jc w:val="both"/>
              <w:rPr>
                <w:sz w:val="24"/>
                <w:szCs w:val="24"/>
              </w:rPr>
            </w:pPr>
            <w:r w:rsidRPr="005C2390">
              <w:rPr>
                <w:sz w:val="24"/>
                <w:szCs w:val="24"/>
              </w:rPr>
              <w:t>Доходы бюджетов городских поселений от возврата организациями остатков субсидий прошлых лет</w:t>
            </w:r>
            <w:r w:rsidRPr="005C2390">
              <w:rPr>
                <w:bCs/>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063</w:t>
            </w:r>
          </w:p>
        </w:tc>
        <w:tc>
          <w:tcPr>
            <w:tcW w:w="2693" w:type="dxa"/>
          </w:tcPr>
          <w:p w:rsidR="00B822D6" w:rsidRPr="005C2390" w:rsidRDefault="00B822D6" w:rsidP="003A7275">
            <w:pPr>
              <w:jc w:val="both"/>
              <w:rPr>
                <w:sz w:val="24"/>
                <w:szCs w:val="24"/>
              </w:rPr>
            </w:pPr>
            <w:r w:rsidRPr="005C2390">
              <w:rPr>
                <w:sz w:val="24"/>
                <w:szCs w:val="24"/>
              </w:rPr>
              <w:t>2 19 00000 13 0000 150</w:t>
            </w:r>
          </w:p>
        </w:tc>
        <w:tc>
          <w:tcPr>
            <w:tcW w:w="5953" w:type="dxa"/>
          </w:tcPr>
          <w:p w:rsidR="00B822D6" w:rsidRPr="005C2390" w:rsidRDefault="00B822D6" w:rsidP="003A7275">
            <w:pPr>
              <w:jc w:val="both"/>
              <w:rPr>
                <w:sz w:val="24"/>
                <w:szCs w:val="24"/>
              </w:rPr>
            </w:pPr>
            <w:r w:rsidRPr="005C2390">
              <w:rPr>
                <w:sz w:val="24"/>
                <w:szCs w:val="24"/>
              </w:rPr>
              <w:t>Возврат остатков субсидий, субвенций и иных межбюджетных трансфертов, имеющих целевое назначение, прошлых лет из бюджетов городских поселений</w:t>
            </w:r>
            <w:r w:rsidRPr="005C2390">
              <w:rPr>
                <w:bCs/>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shd w:val="clear" w:color="auto" w:fill="FFFFFF"/>
              <w:jc w:val="center"/>
              <w:rPr>
                <w:b/>
                <w:sz w:val="24"/>
                <w:szCs w:val="24"/>
              </w:rPr>
            </w:pPr>
            <w:r w:rsidRPr="005C2390">
              <w:rPr>
                <w:b/>
                <w:sz w:val="24"/>
                <w:szCs w:val="24"/>
              </w:rPr>
              <w:t>182</w:t>
            </w:r>
          </w:p>
        </w:tc>
        <w:tc>
          <w:tcPr>
            <w:tcW w:w="2693" w:type="dxa"/>
          </w:tcPr>
          <w:p w:rsidR="00B822D6" w:rsidRPr="005C2390" w:rsidRDefault="00B822D6" w:rsidP="003A7275">
            <w:pPr>
              <w:spacing w:after="1" w:line="220" w:lineRule="atLeast"/>
              <w:rPr>
                <w:b/>
                <w:sz w:val="24"/>
                <w:szCs w:val="24"/>
              </w:rPr>
            </w:pPr>
          </w:p>
        </w:tc>
        <w:tc>
          <w:tcPr>
            <w:tcW w:w="5953" w:type="dxa"/>
            <w:vAlign w:val="bottom"/>
          </w:tcPr>
          <w:p w:rsidR="00B822D6" w:rsidRPr="005C2390" w:rsidRDefault="00B822D6" w:rsidP="003A7275">
            <w:pPr>
              <w:spacing w:line="228" w:lineRule="auto"/>
              <w:contextualSpacing/>
              <w:jc w:val="both"/>
              <w:rPr>
                <w:b/>
                <w:sz w:val="24"/>
                <w:szCs w:val="24"/>
              </w:rPr>
            </w:pPr>
            <w:r w:rsidRPr="005C2390">
              <w:rPr>
                <w:b/>
                <w:sz w:val="24"/>
                <w:szCs w:val="24"/>
              </w:rPr>
              <w:t>Управление Федеральной налоговой службы по Саратовской области</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vAlign w:val="bottom"/>
          </w:tcPr>
          <w:p w:rsidR="00B822D6" w:rsidRPr="005C2390" w:rsidRDefault="00B822D6" w:rsidP="003A7275">
            <w:pPr>
              <w:spacing w:line="228" w:lineRule="auto"/>
              <w:contextualSpacing/>
              <w:jc w:val="center"/>
              <w:rPr>
                <w:sz w:val="24"/>
                <w:szCs w:val="24"/>
              </w:rPr>
            </w:pPr>
            <w:r w:rsidRPr="005C2390">
              <w:rPr>
                <w:sz w:val="24"/>
                <w:szCs w:val="24"/>
              </w:rPr>
              <w:t>182</w:t>
            </w:r>
          </w:p>
        </w:tc>
        <w:tc>
          <w:tcPr>
            <w:tcW w:w="2693" w:type="dxa"/>
            <w:vAlign w:val="bottom"/>
          </w:tcPr>
          <w:p w:rsidR="00B822D6" w:rsidRPr="005C2390" w:rsidRDefault="00B822D6" w:rsidP="003A7275">
            <w:pPr>
              <w:spacing w:line="228" w:lineRule="auto"/>
              <w:contextualSpacing/>
              <w:jc w:val="both"/>
              <w:rPr>
                <w:sz w:val="24"/>
                <w:szCs w:val="24"/>
              </w:rPr>
            </w:pPr>
            <w:r w:rsidRPr="005C2390">
              <w:rPr>
                <w:sz w:val="24"/>
                <w:szCs w:val="24"/>
              </w:rPr>
              <w:t>1 01 02000 01 0000 110</w:t>
            </w:r>
          </w:p>
        </w:tc>
        <w:tc>
          <w:tcPr>
            <w:tcW w:w="5953" w:type="dxa"/>
            <w:vAlign w:val="bottom"/>
          </w:tcPr>
          <w:p w:rsidR="00B822D6" w:rsidRPr="005C2390" w:rsidRDefault="00B822D6" w:rsidP="003A7275">
            <w:pPr>
              <w:spacing w:line="228" w:lineRule="auto"/>
              <w:contextualSpacing/>
              <w:jc w:val="both"/>
              <w:rPr>
                <w:sz w:val="24"/>
                <w:szCs w:val="24"/>
              </w:rPr>
            </w:pPr>
            <w:r w:rsidRPr="005C2390">
              <w:rPr>
                <w:sz w:val="24"/>
                <w:szCs w:val="24"/>
              </w:rPr>
              <w:t>Налог на доходы физических лиц</w:t>
            </w:r>
            <w:r w:rsidRPr="005C2390">
              <w:rPr>
                <w:rFonts w:eastAsia="TimesNewRomanPSMT"/>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4B11AE" w:rsidRDefault="00B822D6" w:rsidP="003A7275">
            <w:pPr>
              <w:jc w:val="center"/>
              <w:rPr>
                <w:sz w:val="24"/>
                <w:szCs w:val="24"/>
                <w:lang w:eastAsia="en-US"/>
              </w:rPr>
            </w:pPr>
            <w:r>
              <w:rPr>
                <w:sz w:val="24"/>
                <w:szCs w:val="24"/>
                <w:lang w:eastAsia="en-US"/>
              </w:rPr>
              <w:t>182</w:t>
            </w:r>
          </w:p>
        </w:tc>
        <w:tc>
          <w:tcPr>
            <w:tcW w:w="2693" w:type="dxa"/>
          </w:tcPr>
          <w:p w:rsidR="00B822D6" w:rsidRPr="004B11AE" w:rsidRDefault="00B822D6" w:rsidP="003A7275">
            <w:pPr>
              <w:jc w:val="both"/>
              <w:rPr>
                <w:sz w:val="24"/>
                <w:szCs w:val="24"/>
                <w:lang w:eastAsia="en-US"/>
              </w:rPr>
            </w:pPr>
            <w:r w:rsidRPr="004B11AE">
              <w:rPr>
                <w:sz w:val="24"/>
                <w:szCs w:val="24"/>
                <w:lang w:eastAsia="en-US"/>
              </w:rPr>
              <w:t>1 03 02000 01 0000 110</w:t>
            </w:r>
          </w:p>
        </w:tc>
        <w:tc>
          <w:tcPr>
            <w:tcW w:w="5953" w:type="dxa"/>
          </w:tcPr>
          <w:p w:rsidR="00B822D6" w:rsidRPr="004B11AE" w:rsidRDefault="00B822D6" w:rsidP="003A7275">
            <w:pPr>
              <w:jc w:val="both"/>
              <w:rPr>
                <w:sz w:val="24"/>
                <w:szCs w:val="24"/>
                <w:lang w:eastAsia="en-US"/>
              </w:rPr>
            </w:pPr>
            <w:r w:rsidRPr="00833C16">
              <w:rPr>
                <w:sz w:val="24"/>
                <w:szCs w:val="24"/>
              </w:rPr>
              <w:t>Акцизы по подакцизным товарам (продукции), производимым на территории Российской Федерации</w:t>
            </w:r>
            <w:r>
              <w:rPr>
                <w:rFonts w:eastAsia="TimesNewRomanPSMT"/>
                <w:sz w:val="24"/>
                <w:szCs w:val="24"/>
                <w:vertAlign w:val="superscript"/>
                <w:lang w:eastAsia="en-US"/>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shd w:val="clear" w:color="auto" w:fill="FFFFFF"/>
              <w:jc w:val="center"/>
              <w:rPr>
                <w:sz w:val="24"/>
                <w:szCs w:val="24"/>
              </w:rPr>
            </w:pPr>
            <w:r w:rsidRPr="005C2390">
              <w:rPr>
                <w:sz w:val="24"/>
                <w:szCs w:val="24"/>
              </w:rPr>
              <w:t>182</w:t>
            </w:r>
          </w:p>
        </w:tc>
        <w:tc>
          <w:tcPr>
            <w:tcW w:w="2693" w:type="dxa"/>
          </w:tcPr>
          <w:p w:rsidR="00B822D6" w:rsidRPr="005C2390" w:rsidRDefault="00B822D6" w:rsidP="003A7275">
            <w:pPr>
              <w:spacing w:after="1" w:line="220" w:lineRule="atLeast"/>
              <w:jc w:val="both"/>
              <w:rPr>
                <w:sz w:val="24"/>
                <w:szCs w:val="24"/>
              </w:rPr>
            </w:pPr>
            <w:r w:rsidRPr="005C2390">
              <w:rPr>
                <w:sz w:val="24"/>
                <w:szCs w:val="24"/>
              </w:rPr>
              <w:t>1 05 03000 01 0000 110</w:t>
            </w:r>
          </w:p>
        </w:tc>
        <w:tc>
          <w:tcPr>
            <w:tcW w:w="5953" w:type="dxa"/>
          </w:tcPr>
          <w:p w:rsidR="00B822D6" w:rsidRPr="005C2390" w:rsidRDefault="00B822D6" w:rsidP="003A7275">
            <w:pPr>
              <w:spacing w:after="1" w:line="220" w:lineRule="atLeast"/>
              <w:jc w:val="both"/>
              <w:rPr>
                <w:sz w:val="24"/>
                <w:szCs w:val="24"/>
              </w:rPr>
            </w:pPr>
            <w:r w:rsidRPr="005C2390">
              <w:rPr>
                <w:sz w:val="24"/>
                <w:szCs w:val="24"/>
              </w:rPr>
              <w:t>Единый сельскохозяйственный налог</w:t>
            </w:r>
            <w:r w:rsidRPr="005C2390">
              <w:rPr>
                <w:rFonts w:eastAsia="TimesNewRomanPSMT"/>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shd w:val="clear" w:color="auto" w:fill="FFFFFF"/>
              <w:jc w:val="center"/>
              <w:rPr>
                <w:sz w:val="24"/>
                <w:szCs w:val="24"/>
              </w:rPr>
            </w:pPr>
            <w:r w:rsidRPr="005C2390">
              <w:rPr>
                <w:sz w:val="24"/>
                <w:szCs w:val="24"/>
              </w:rPr>
              <w:t>182</w:t>
            </w:r>
          </w:p>
        </w:tc>
        <w:tc>
          <w:tcPr>
            <w:tcW w:w="2693" w:type="dxa"/>
          </w:tcPr>
          <w:p w:rsidR="00B822D6" w:rsidRPr="005C2390" w:rsidRDefault="00B822D6" w:rsidP="003A7275">
            <w:pPr>
              <w:spacing w:after="1" w:line="220" w:lineRule="atLeast"/>
              <w:jc w:val="both"/>
              <w:rPr>
                <w:sz w:val="24"/>
                <w:szCs w:val="24"/>
              </w:rPr>
            </w:pPr>
            <w:r w:rsidRPr="005C2390">
              <w:rPr>
                <w:sz w:val="24"/>
                <w:szCs w:val="24"/>
              </w:rPr>
              <w:t>1 06 01000 13 0000 110</w:t>
            </w:r>
          </w:p>
        </w:tc>
        <w:tc>
          <w:tcPr>
            <w:tcW w:w="5953" w:type="dxa"/>
          </w:tcPr>
          <w:p w:rsidR="00B822D6" w:rsidRPr="005C2390" w:rsidRDefault="00B822D6" w:rsidP="003A7275">
            <w:pPr>
              <w:spacing w:after="1" w:line="220" w:lineRule="atLeast"/>
              <w:jc w:val="both"/>
              <w:rPr>
                <w:sz w:val="24"/>
                <w:szCs w:val="24"/>
              </w:rPr>
            </w:pPr>
            <w:r w:rsidRPr="005C2390">
              <w:rPr>
                <w:sz w:val="24"/>
                <w:szCs w:val="24"/>
              </w:rPr>
              <w:t>Налог на имущество физических лиц</w:t>
            </w:r>
            <w:r w:rsidRPr="005C2390">
              <w:rPr>
                <w:rFonts w:eastAsia="TimesNewRomanPSMT"/>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shd w:val="clear" w:color="auto" w:fill="FFFFFF"/>
              <w:jc w:val="center"/>
              <w:rPr>
                <w:sz w:val="24"/>
                <w:szCs w:val="24"/>
              </w:rPr>
            </w:pPr>
            <w:r w:rsidRPr="005C2390">
              <w:rPr>
                <w:sz w:val="24"/>
                <w:szCs w:val="24"/>
              </w:rPr>
              <w:t>182</w:t>
            </w:r>
          </w:p>
        </w:tc>
        <w:tc>
          <w:tcPr>
            <w:tcW w:w="2693" w:type="dxa"/>
          </w:tcPr>
          <w:p w:rsidR="00B822D6" w:rsidRPr="005C2390" w:rsidRDefault="00B822D6" w:rsidP="003A7275">
            <w:pPr>
              <w:spacing w:after="1" w:line="220" w:lineRule="atLeast"/>
              <w:jc w:val="both"/>
              <w:rPr>
                <w:sz w:val="24"/>
                <w:szCs w:val="24"/>
              </w:rPr>
            </w:pPr>
            <w:r w:rsidRPr="005C2390">
              <w:rPr>
                <w:sz w:val="24"/>
                <w:szCs w:val="24"/>
              </w:rPr>
              <w:t>1 06 06000 13 0000 110</w:t>
            </w:r>
          </w:p>
        </w:tc>
        <w:tc>
          <w:tcPr>
            <w:tcW w:w="5953" w:type="dxa"/>
          </w:tcPr>
          <w:p w:rsidR="00B822D6" w:rsidRPr="005C2390" w:rsidRDefault="00B822D6" w:rsidP="003A7275">
            <w:pPr>
              <w:spacing w:after="1" w:line="220" w:lineRule="atLeast"/>
              <w:jc w:val="both"/>
              <w:rPr>
                <w:sz w:val="24"/>
                <w:szCs w:val="24"/>
              </w:rPr>
            </w:pPr>
            <w:r w:rsidRPr="005C2390">
              <w:rPr>
                <w:sz w:val="24"/>
                <w:szCs w:val="24"/>
              </w:rPr>
              <w:t>Земельный налог</w:t>
            </w:r>
            <w:r w:rsidRPr="005C2390">
              <w:rPr>
                <w:rFonts w:eastAsia="TimesNewRomanPSMT"/>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shd w:val="clear" w:color="auto" w:fill="FFFFFF"/>
              <w:jc w:val="center"/>
              <w:rPr>
                <w:sz w:val="24"/>
                <w:szCs w:val="24"/>
              </w:rPr>
            </w:pPr>
            <w:r w:rsidRPr="005C2390">
              <w:rPr>
                <w:sz w:val="24"/>
                <w:szCs w:val="24"/>
              </w:rPr>
              <w:t>182</w:t>
            </w:r>
          </w:p>
        </w:tc>
        <w:tc>
          <w:tcPr>
            <w:tcW w:w="2693" w:type="dxa"/>
          </w:tcPr>
          <w:p w:rsidR="00B822D6" w:rsidRPr="005C2390" w:rsidRDefault="00B822D6" w:rsidP="003A7275">
            <w:pPr>
              <w:spacing w:after="1" w:line="220" w:lineRule="atLeast"/>
              <w:jc w:val="both"/>
              <w:rPr>
                <w:sz w:val="24"/>
                <w:szCs w:val="24"/>
              </w:rPr>
            </w:pPr>
            <w:r w:rsidRPr="005C2390">
              <w:rPr>
                <w:sz w:val="24"/>
                <w:szCs w:val="24"/>
              </w:rPr>
              <w:t>1 06 04000 02 0000 110</w:t>
            </w:r>
          </w:p>
        </w:tc>
        <w:tc>
          <w:tcPr>
            <w:tcW w:w="5953" w:type="dxa"/>
          </w:tcPr>
          <w:p w:rsidR="00B822D6" w:rsidRPr="005C2390" w:rsidRDefault="00B822D6" w:rsidP="003A7275">
            <w:pPr>
              <w:spacing w:after="1" w:line="220" w:lineRule="atLeast"/>
              <w:jc w:val="both"/>
              <w:rPr>
                <w:sz w:val="24"/>
                <w:szCs w:val="24"/>
              </w:rPr>
            </w:pPr>
            <w:r w:rsidRPr="005C2390">
              <w:rPr>
                <w:sz w:val="24"/>
                <w:szCs w:val="24"/>
              </w:rPr>
              <w:t>Транспортный налог</w:t>
            </w:r>
            <w:r w:rsidRPr="005C2390">
              <w:rPr>
                <w:rFonts w:eastAsia="TimesNewRomanPSMT"/>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vAlign w:val="bottom"/>
          </w:tcPr>
          <w:p w:rsidR="00B822D6" w:rsidRPr="005C2390" w:rsidRDefault="00B822D6" w:rsidP="003A7275">
            <w:pPr>
              <w:widowControl w:val="0"/>
              <w:spacing w:line="228" w:lineRule="auto"/>
              <w:jc w:val="center"/>
              <w:rPr>
                <w:sz w:val="24"/>
                <w:szCs w:val="24"/>
              </w:rPr>
            </w:pPr>
            <w:r w:rsidRPr="005C2390">
              <w:rPr>
                <w:sz w:val="24"/>
                <w:szCs w:val="24"/>
              </w:rPr>
              <w:t>182</w:t>
            </w:r>
          </w:p>
        </w:tc>
        <w:tc>
          <w:tcPr>
            <w:tcW w:w="2693" w:type="dxa"/>
            <w:vAlign w:val="bottom"/>
          </w:tcPr>
          <w:p w:rsidR="00B822D6" w:rsidRPr="005C2390" w:rsidRDefault="00B822D6" w:rsidP="003A7275">
            <w:pPr>
              <w:widowControl w:val="0"/>
              <w:spacing w:line="228" w:lineRule="auto"/>
              <w:jc w:val="both"/>
              <w:rPr>
                <w:sz w:val="24"/>
                <w:szCs w:val="24"/>
              </w:rPr>
            </w:pPr>
            <w:r w:rsidRPr="005C2390">
              <w:rPr>
                <w:sz w:val="24"/>
                <w:szCs w:val="24"/>
              </w:rPr>
              <w:t>1 16 10000 00 0000 140</w:t>
            </w:r>
          </w:p>
        </w:tc>
        <w:tc>
          <w:tcPr>
            <w:tcW w:w="5953" w:type="dxa"/>
            <w:vAlign w:val="bottom"/>
          </w:tcPr>
          <w:p w:rsidR="00B822D6" w:rsidRPr="005C2390" w:rsidRDefault="00B822D6" w:rsidP="003A7275">
            <w:pPr>
              <w:spacing w:line="228" w:lineRule="auto"/>
              <w:contextualSpacing/>
              <w:jc w:val="both"/>
              <w:rPr>
                <w:spacing w:val="-4"/>
                <w:sz w:val="24"/>
                <w:szCs w:val="24"/>
              </w:rPr>
            </w:pPr>
            <w:r w:rsidRPr="005C2390">
              <w:rPr>
                <w:sz w:val="24"/>
                <w:szCs w:val="24"/>
              </w:rPr>
              <w:t>Платежи в целях возмещения причиненного ущерба (убытков)</w:t>
            </w:r>
            <w:r w:rsidRPr="005C2390">
              <w:rPr>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shd w:val="clear" w:color="auto" w:fill="FFFFFF"/>
              <w:jc w:val="center"/>
              <w:rPr>
                <w:b/>
                <w:sz w:val="24"/>
                <w:szCs w:val="24"/>
              </w:rPr>
            </w:pPr>
            <w:r w:rsidRPr="005C2390">
              <w:rPr>
                <w:b/>
                <w:sz w:val="24"/>
                <w:szCs w:val="24"/>
              </w:rPr>
              <w:t>207</w:t>
            </w:r>
          </w:p>
        </w:tc>
        <w:tc>
          <w:tcPr>
            <w:tcW w:w="2693" w:type="dxa"/>
          </w:tcPr>
          <w:p w:rsidR="00B822D6" w:rsidRPr="005C2390" w:rsidRDefault="00B822D6" w:rsidP="003A7275">
            <w:pPr>
              <w:shd w:val="clear" w:color="auto" w:fill="FFFFFF"/>
              <w:jc w:val="both"/>
              <w:rPr>
                <w:b/>
                <w:sz w:val="24"/>
                <w:szCs w:val="24"/>
              </w:rPr>
            </w:pPr>
          </w:p>
        </w:tc>
        <w:tc>
          <w:tcPr>
            <w:tcW w:w="5953" w:type="dxa"/>
          </w:tcPr>
          <w:p w:rsidR="00B822D6" w:rsidRPr="005C2390" w:rsidRDefault="00B822D6" w:rsidP="003A7275">
            <w:pPr>
              <w:shd w:val="clear" w:color="auto" w:fill="FFFFFF"/>
              <w:jc w:val="both"/>
              <w:rPr>
                <w:b/>
                <w:sz w:val="24"/>
                <w:szCs w:val="24"/>
              </w:rPr>
            </w:pPr>
            <w:r w:rsidRPr="005C2390">
              <w:rPr>
                <w:b/>
                <w:sz w:val="24"/>
                <w:szCs w:val="24"/>
              </w:rPr>
              <w:t>Администрация Калининского муниципального района Саратовской области</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shd w:val="clear" w:color="auto" w:fill="FFFFFF"/>
              <w:jc w:val="center"/>
              <w:rPr>
                <w:sz w:val="24"/>
                <w:szCs w:val="24"/>
              </w:rPr>
            </w:pPr>
            <w:r w:rsidRPr="005C2390">
              <w:rPr>
                <w:sz w:val="24"/>
                <w:szCs w:val="24"/>
              </w:rPr>
              <w:t>207</w:t>
            </w:r>
          </w:p>
        </w:tc>
        <w:tc>
          <w:tcPr>
            <w:tcW w:w="2693" w:type="dxa"/>
          </w:tcPr>
          <w:p w:rsidR="00B822D6" w:rsidRPr="005C2390" w:rsidRDefault="00B822D6" w:rsidP="003A7275">
            <w:pPr>
              <w:shd w:val="clear" w:color="auto" w:fill="FFFFFF"/>
              <w:jc w:val="both"/>
              <w:rPr>
                <w:sz w:val="24"/>
                <w:szCs w:val="24"/>
              </w:rPr>
            </w:pPr>
            <w:r w:rsidRPr="005C2390">
              <w:rPr>
                <w:sz w:val="24"/>
                <w:szCs w:val="24"/>
              </w:rPr>
              <w:t>1 08 07150 01 0000 110</w:t>
            </w:r>
          </w:p>
        </w:tc>
        <w:tc>
          <w:tcPr>
            <w:tcW w:w="5953" w:type="dxa"/>
          </w:tcPr>
          <w:p w:rsidR="00B822D6" w:rsidRPr="005C2390" w:rsidRDefault="00B822D6" w:rsidP="003A7275">
            <w:pPr>
              <w:jc w:val="both"/>
              <w:rPr>
                <w:sz w:val="24"/>
                <w:szCs w:val="24"/>
              </w:rPr>
            </w:pPr>
            <w:r w:rsidRPr="005C2390">
              <w:rPr>
                <w:sz w:val="24"/>
                <w:szCs w:val="24"/>
              </w:rPr>
              <w:t>Государственная пошлина за выдачу разрешения на установку рекламной конструкции</w:t>
            </w:r>
            <w:r w:rsidRPr="005C2390">
              <w:rPr>
                <w:bCs/>
                <w:sz w:val="24"/>
                <w:szCs w:val="24"/>
                <w:vertAlign w:val="superscript"/>
              </w:rPr>
              <w:t>1</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Pr>
                <w:sz w:val="24"/>
                <w:szCs w:val="24"/>
              </w:rPr>
              <w:t>207</w:t>
            </w:r>
          </w:p>
        </w:tc>
        <w:tc>
          <w:tcPr>
            <w:tcW w:w="2693" w:type="dxa"/>
          </w:tcPr>
          <w:p w:rsidR="00B822D6" w:rsidRPr="005C2390" w:rsidRDefault="00B822D6" w:rsidP="003A7275">
            <w:pPr>
              <w:jc w:val="both"/>
              <w:rPr>
                <w:sz w:val="24"/>
                <w:szCs w:val="24"/>
              </w:rPr>
            </w:pPr>
            <w:r>
              <w:rPr>
                <w:sz w:val="24"/>
                <w:szCs w:val="24"/>
              </w:rPr>
              <w:t>1 11 05013 13 0000 120</w:t>
            </w:r>
          </w:p>
        </w:tc>
        <w:tc>
          <w:tcPr>
            <w:tcW w:w="5953" w:type="dxa"/>
          </w:tcPr>
          <w:p w:rsidR="00B822D6" w:rsidRPr="0004766B" w:rsidRDefault="00B822D6" w:rsidP="003A7275">
            <w:pPr>
              <w:pStyle w:val="af5"/>
              <w:spacing w:before="0" w:beforeAutospacing="0" w:line="180" w:lineRule="atLeast"/>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Pr>
                <w:sz w:val="24"/>
                <w:szCs w:val="24"/>
              </w:rPr>
              <w:t xml:space="preserve">207 </w:t>
            </w:r>
          </w:p>
        </w:tc>
        <w:tc>
          <w:tcPr>
            <w:tcW w:w="2693" w:type="dxa"/>
          </w:tcPr>
          <w:p w:rsidR="00B822D6" w:rsidRPr="005C2390" w:rsidRDefault="00B822D6" w:rsidP="003A7275">
            <w:pPr>
              <w:jc w:val="both"/>
              <w:rPr>
                <w:sz w:val="24"/>
                <w:szCs w:val="24"/>
              </w:rPr>
            </w:pPr>
            <w:r>
              <w:rPr>
                <w:sz w:val="24"/>
                <w:szCs w:val="24"/>
              </w:rPr>
              <w:t>1 11 05035 13 0000 120</w:t>
            </w:r>
          </w:p>
        </w:tc>
        <w:tc>
          <w:tcPr>
            <w:tcW w:w="5953" w:type="dxa"/>
          </w:tcPr>
          <w:p w:rsidR="00B822D6" w:rsidRPr="0004766B" w:rsidRDefault="00B822D6" w:rsidP="003A7275">
            <w:pPr>
              <w:pStyle w:val="af5"/>
              <w:spacing w:before="0" w:beforeAutospacing="0" w:line="180" w:lineRule="atLeast"/>
            </w:pPr>
            <w: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207</w:t>
            </w:r>
          </w:p>
        </w:tc>
        <w:tc>
          <w:tcPr>
            <w:tcW w:w="2693" w:type="dxa"/>
          </w:tcPr>
          <w:p w:rsidR="00B822D6" w:rsidRPr="005C2390" w:rsidRDefault="00B822D6" w:rsidP="003A7275">
            <w:pPr>
              <w:jc w:val="both"/>
              <w:rPr>
                <w:sz w:val="24"/>
                <w:szCs w:val="24"/>
              </w:rPr>
            </w:pPr>
            <w:r w:rsidRPr="005C2390">
              <w:rPr>
                <w:sz w:val="24"/>
                <w:szCs w:val="24"/>
              </w:rPr>
              <w:t>1 13 02995 13 0000 130</w:t>
            </w:r>
          </w:p>
        </w:tc>
        <w:tc>
          <w:tcPr>
            <w:tcW w:w="5953" w:type="dxa"/>
          </w:tcPr>
          <w:p w:rsidR="00B822D6" w:rsidRPr="005C2390" w:rsidRDefault="00B822D6" w:rsidP="003A7275">
            <w:pPr>
              <w:jc w:val="both"/>
              <w:rPr>
                <w:sz w:val="24"/>
                <w:szCs w:val="24"/>
              </w:rPr>
            </w:pPr>
            <w:r w:rsidRPr="005C2390">
              <w:rPr>
                <w:sz w:val="24"/>
                <w:szCs w:val="24"/>
              </w:rPr>
              <w:t>Прочие доходы от компенсации затрат бюджетов городских поселений</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shd w:val="clear" w:color="auto" w:fill="FFFFFF"/>
              <w:jc w:val="center"/>
              <w:rPr>
                <w:sz w:val="24"/>
                <w:szCs w:val="24"/>
              </w:rPr>
            </w:pPr>
            <w:r w:rsidRPr="005C2390">
              <w:rPr>
                <w:sz w:val="24"/>
                <w:szCs w:val="24"/>
              </w:rPr>
              <w:t>207</w:t>
            </w:r>
          </w:p>
        </w:tc>
        <w:tc>
          <w:tcPr>
            <w:tcW w:w="2693" w:type="dxa"/>
          </w:tcPr>
          <w:p w:rsidR="00B822D6" w:rsidRPr="005C2390" w:rsidRDefault="00B822D6" w:rsidP="003A7275">
            <w:pPr>
              <w:spacing w:line="228" w:lineRule="auto"/>
              <w:jc w:val="both"/>
              <w:rPr>
                <w:sz w:val="24"/>
                <w:szCs w:val="24"/>
              </w:rPr>
            </w:pPr>
            <w:r w:rsidRPr="005C2390">
              <w:rPr>
                <w:sz w:val="24"/>
                <w:szCs w:val="24"/>
              </w:rPr>
              <w:t>1 16 07000 13 0000 140</w:t>
            </w:r>
          </w:p>
        </w:tc>
        <w:tc>
          <w:tcPr>
            <w:tcW w:w="5953" w:type="dxa"/>
            <w:vAlign w:val="bottom"/>
          </w:tcPr>
          <w:p w:rsidR="00B822D6" w:rsidRPr="005C2390" w:rsidRDefault="00B822D6" w:rsidP="003A7275">
            <w:pPr>
              <w:spacing w:line="228" w:lineRule="auto"/>
              <w:contextualSpacing/>
              <w:jc w:val="both"/>
              <w:rPr>
                <w:sz w:val="24"/>
                <w:szCs w:val="24"/>
              </w:rPr>
            </w:pPr>
            <w:r w:rsidRPr="005C2390">
              <w:rPr>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r w:rsidRPr="005C2390">
              <w:rPr>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207</w:t>
            </w:r>
          </w:p>
        </w:tc>
        <w:tc>
          <w:tcPr>
            <w:tcW w:w="2693" w:type="dxa"/>
          </w:tcPr>
          <w:p w:rsidR="00B822D6" w:rsidRPr="005C2390" w:rsidRDefault="00B822D6" w:rsidP="003A7275">
            <w:pPr>
              <w:spacing w:line="228" w:lineRule="auto"/>
              <w:jc w:val="both"/>
              <w:rPr>
                <w:sz w:val="24"/>
                <w:szCs w:val="24"/>
              </w:rPr>
            </w:pPr>
            <w:r w:rsidRPr="005C2390">
              <w:rPr>
                <w:sz w:val="24"/>
                <w:szCs w:val="24"/>
              </w:rPr>
              <w:t>1 16 10000 13 0000 140</w:t>
            </w:r>
          </w:p>
        </w:tc>
        <w:tc>
          <w:tcPr>
            <w:tcW w:w="5953" w:type="dxa"/>
            <w:vAlign w:val="bottom"/>
          </w:tcPr>
          <w:p w:rsidR="00B822D6" w:rsidRPr="005C2390" w:rsidRDefault="00B822D6" w:rsidP="003A7275">
            <w:pPr>
              <w:spacing w:line="228" w:lineRule="auto"/>
              <w:contextualSpacing/>
              <w:jc w:val="both"/>
              <w:rPr>
                <w:spacing w:val="-4"/>
                <w:sz w:val="24"/>
                <w:szCs w:val="24"/>
              </w:rPr>
            </w:pPr>
            <w:r w:rsidRPr="005C2390">
              <w:rPr>
                <w:sz w:val="24"/>
                <w:szCs w:val="24"/>
              </w:rPr>
              <w:t>Платежи в целях возмещения причиненного ущерба (убытков)</w:t>
            </w:r>
            <w:r w:rsidRPr="005C2390">
              <w:rPr>
                <w:sz w:val="24"/>
                <w:szCs w:val="24"/>
                <w:vertAlign w:val="superscript"/>
              </w:rPr>
              <w:t xml:space="preserve"> 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207</w:t>
            </w:r>
          </w:p>
        </w:tc>
        <w:tc>
          <w:tcPr>
            <w:tcW w:w="2693" w:type="dxa"/>
          </w:tcPr>
          <w:p w:rsidR="00B822D6" w:rsidRPr="005C2390" w:rsidRDefault="00B822D6" w:rsidP="003A7275">
            <w:pPr>
              <w:jc w:val="both"/>
              <w:rPr>
                <w:sz w:val="24"/>
                <w:szCs w:val="24"/>
              </w:rPr>
            </w:pPr>
            <w:r w:rsidRPr="005C2390">
              <w:rPr>
                <w:sz w:val="24"/>
                <w:szCs w:val="24"/>
              </w:rPr>
              <w:t>1 17 01050 13 0000 180</w:t>
            </w:r>
          </w:p>
        </w:tc>
        <w:tc>
          <w:tcPr>
            <w:tcW w:w="5953" w:type="dxa"/>
          </w:tcPr>
          <w:p w:rsidR="00B822D6" w:rsidRPr="005C2390" w:rsidRDefault="00B822D6" w:rsidP="003A7275">
            <w:pPr>
              <w:jc w:val="both"/>
              <w:rPr>
                <w:sz w:val="24"/>
                <w:szCs w:val="24"/>
              </w:rPr>
            </w:pPr>
            <w:r w:rsidRPr="005C2390">
              <w:rPr>
                <w:sz w:val="24"/>
                <w:szCs w:val="24"/>
              </w:rPr>
              <w:t xml:space="preserve">Невыясненные поступления, зачисляемые в бюджеты </w:t>
            </w:r>
            <w:r w:rsidRPr="005C2390">
              <w:rPr>
                <w:sz w:val="24"/>
                <w:szCs w:val="24"/>
              </w:rPr>
              <w:lastRenderedPageBreak/>
              <w:t xml:space="preserve">городских поселений </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lastRenderedPageBreak/>
              <w:t>207</w:t>
            </w:r>
          </w:p>
        </w:tc>
        <w:tc>
          <w:tcPr>
            <w:tcW w:w="2693" w:type="dxa"/>
          </w:tcPr>
          <w:p w:rsidR="00B822D6" w:rsidRPr="005C2390" w:rsidRDefault="00B822D6" w:rsidP="003A7275">
            <w:pPr>
              <w:jc w:val="both"/>
              <w:rPr>
                <w:sz w:val="24"/>
                <w:szCs w:val="24"/>
              </w:rPr>
            </w:pPr>
            <w:r w:rsidRPr="005C2390">
              <w:rPr>
                <w:sz w:val="24"/>
                <w:szCs w:val="24"/>
              </w:rPr>
              <w:t>1 17 05050 13 0000 180</w:t>
            </w:r>
          </w:p>
        </w:tc>
        <w:tc>
          <w:tcPr>
            <w:tcW w:w="5953" w:type="dxa"/>
          </w:tcPr>
          <w:p w:rsidR="00B822D6" w:rsidRPr="005C2390" w:rsidRDefault="00B822D6" w:rsidP="003A7275">
            <w:pPr>
              <w:jc w:val="both"/>
              <w:rPr>
                <w:sz w:val="24"/>
                <w:szCs w:val="24"/>
              </w:rPr>
            </w:pPr>
            <w:r w:rsidRPr="005C2390">
              <w:rPr>
                <w:sz w:val="24"/>
                <w:szCs w:val="24"/>
              </w:rPr>
              <w:t>Прочие неналоговые доходы бюджетов городских поселений</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shd w:val="clear" w:color="auto" w:fill="FFFFFF"/>
              <w:jc w:val="center"/>
              <w:rPr>
                <w:sz w:val="24"/>
                <w:szCs w:val="24"/>
              </w:rPr>
            </w:pPr>
            <w:r w:rsidRPr="005C2390">
              <w:rPr>
                <w:sz w:val="24"/>
                <w:szCs w:val="24"/>
              </w:rPr>
              <w:t>207</w:t>
            </w:r>
          </w:p>
        </w:tc>
        <w:tc>
          <w:tcPr>
            <w:tcW w:w="2693" w:type="dxa"/>
          </w:tcPr>
          <w:p w:rsidR="00B822D6" w:rsidRPr="005C2390" w:rsidRDefault="00B822D6" w:rsidP="003A7275">
            <w:pPr>
              <w:shd w:val="clear" w:color="auto" w:fill="FFFFFF"/>
              <w:jc w:val="both"/>
              <w:rPr>
                <w:sz w:val="24"/>
                <w:szCs w:val="24"/>
              </w:rPr>
            </w:pPr>
            <w:r w:rsidRPr="005C2390">
              <w:rPr>
                <w:sz w:val="24"/>
                <w:szCs w:val="24"/>
              </w:rPr>
              <w:t>1 17 16000 05 0000 180</w:t>
            </w:r>
          </w:p>
        </w:tc>
        <w:tc>
          <w:tcPr>
            <w:tcW w:w="5953" w:type="dxa"/>
          </w:tcPr>
          <w:p w:rsidR="00B822D6" w:rsidRPr="005C2390" w:rsidRDefault="00B822D6" w:rsidP="003A7275">
            <w:pPr>
              <w:overflowPunct/>
              <w:jc w:val="both"/>
              <w:textAlignment w:val="auto"/>
              <w:rPr>
                <w:rFonts w:eastAsiaTheme="minorHAnsi"/>
                <w:sz w:val="24"/>
                <w:szCs w:val="24"/>
                <w:lang w:eastAsia="en-US"/>
              </w:rPr>
            </w:pPr>
            <w:r w:rsidRPr="005C2390">
              <w:rPr>
                <w:rFonts w:eastAsiaTheme="minorHAnsi"/>
                <w:sz w:val="24"/>
                <w:szCs w:val="24"/>
                <w:lang w:eastAsia="en-US"/>
              </w:rPr>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поселения</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shd w:val="clear" w:color="auto" w:fill="FFFFFF"/>
              <w:jc w:val="center"/>
              <w:rPr>
                <w:b/>
                <w:sz w:val="24"/>
                <w:szCs w:val="24"/>
              </w:rPr>
            </w:pPr>
            <w:r w:rsidRPr="005C2390">
              <w:rPr>
                <w:b/>
                <w:sz w:val="24"/>
                <w:szCs w:val="24"/>
              </w:rPr>
              <w:t>216</w:t>
            </w:r>
          </w:p>
        </w:tc>
        <w:tc>
          <w:tcPr>
            <w:tcW w:w="2693" w:type="dxa"/>
          </w:tcPr>
          <w:p w:rsidR="00B822D6" w:rsidRPr="005C2390" w:rsidRDefault="00B822D6" w:rsidP="003A7275">
            <w:pPr>
              <w:shd w:val="clear" w:color="auto" w:fill="FFFFFF"/>
              <w:jc w:val="both"/>
              <w:rPr>
                <w:b/>
                <w:sz w:val="24"/>
                <w:szCs w:val="24"/>
              </w:rPr>
            </w:pPr>
          </w:p>
        </w:tc>
        <w:tc>
          <w:tcPr>
            <w:tcW w:w="5953" w:type="dxa"/>
          </w:tcPr>
          <w:p w:rsidR="00B822D6" w:rsidRPr="005C2390" w:rsidRDefault="00B822D6" w:rsidP="003A7275">
            <w:pPr>
              <w:shd w:val="clear" w:color="auto" w:fill="FFFFFF"/>
              <w:jc w:val="both"/>
              <w:rPr>
                <w:b/>
                <w:sz w:val="24"/>
                <w:szCs w:val="24"/>
              </w:rPr>
            </w:pPr>
            <w:r w:rsidRPr="005C2390">
              <w:rPr>
                <w:b/>
                <w:sz w:val="24"/>
                <w:szCs w:val="24"/>
              </w:rPr>
              <w:t>Управление земельно-имущественных отношений администрации Калининского муниципального района Саратовской области</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216</w:t>
            </w:r>
          </w:p>
        </w:tc>
        <w:tc>
          <w:tcPr>
            <w:tcW w:w="2693" w:type="dxa"/>
          </w:tcPr>
          <w:p w:rsidR="00B822D6" w:rsidRPr="005C2390" w:rsidRDefault="00B822D6" w:rsidP="003A7275">
            <w:pPr>
              <w:jc w:val="both"/>
              <w:rPr>
                <w:sz w:val="24"/>
                <w:szCs w:val="24"/>
              </w:rPr>
            </w:pPr>
            <w:r w:rsidRPr="005C2390">
              <w:rPr>
                <w:sz w:val="24"/>
                <w:szCs w:val="24"/>
              </w:rPr>
              <w:t>1 11 05013 13 0000 120</w:t>
            </w:r>
          </w:p>
        </w:tc>
        <w:tc>
          <w:tcPr>
            <w:tcW w:w="5953" w:type="dxa"/>
          </w:tcPr>
          <w:p w:rsidR="00B822D6" w:rsidRPr="005C2390" w:rsidRDefault="00B822D6" w:rsidP="003A7275">
            <w:pPr>
              <w:overflowPunct/>
              <w:jc w:val="both"/>
              <w:textAlignment w:val="auto"/>
              <w:rPr>
                <w:rFonts w:eastAsiaTheme="minorHAnsi"/>
                <w:sz w:val="24"/>
                <w:szCs w:val="24"/>
                <w:lang w:eastAsia="en-US"/>
              </w:rPr>
            </w:pPr>
            <w:r w:rsidRPr="005C2390">
              <w:rPr>
                <w:rFonts w:eastAsiaTheme="minorHAnsi"/>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216</w:t>
            </w:r>
          </w:p>
        </w:tc>
        <w:tc>
          <w:tcPr>
            <w:tcW w:w="2693" w:type="dxa"/>
          </w:tcPr>
          <w:p w:rsidR="00B822D6" w:rsidRPr="005C2390" w:rsidRDefault="00B822D6" w:rsidP="003A7275">
            <w:pPr>
              <w:jc w:val="both"/>
              <w:rPr>
                <w:sz w:val="24"/>
                <w:szCs w:val="24"/>
              </w:rPr>
            </w:pPr>
            <w:r w:rsidRPr="005C2390">
              <w:rPr>
                <w:sz w:val="24"/>
                <w:szCs w:val="24"/>
              </w:rPr>
              <w:t>1 11 05025 13 0000 120</w:t>
            </w:r>
          </w:p>
        </w:tc>
        <w:tc>
          <w:tcPr>
            <w:tcW w:w="5953" w:type="dxa"/>
          </w:tcPr>
          <w:p w:rsidR="00B822D6" w:rsidRPr="005C2390" w:rsidRDefault="00B822D6" w:rsidP="003A7275">
            <w:pPr>
              <w:jc w:val="both"/>
              <w:rPr>
                <w:sz w:val="24"/>
                <w:szCs w:val="24"/>
              </w:rPr>
            </w:pPr>
            <w:r w:rsidRPr="005C2390">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w:t>
            </w:r>
            <w:r>
              <w:rPr>
                <w:sz w:val="24"/>
                <w:szCs w:val="24"/>
              </w:rPr>
              <w:t>енности городских поселений (за</w:t>
            </w:r>
            <w:r w:rsidRPr="005C2390">
              <w:rPr>
                <w:sz w:val="24"/>
                <w:szCs w:val="24"/>
              </w:rPr>
              <w:t xml:space="preserve"> исключением земельных  участков муниципальных бюджетных и автономных учреждений)</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216</w:t>
            </w:r>
          </w:p>
        </w:tc>
        <w:tc>
          <w:tcPr>
            <w:tcW w:w="2693" w:type="dxa"/>
          </w:tcPr>
          <w:p w:rsidR="00B822D6" w:rsidRPr="005C2390" w:rsidRDefault="00B822D6" w:rsidP="003A7275">
            <w:pPr>
              <w:jc w:val="both"/>
              <w:rPr>
                <w:sz w:val="24"/>
                <w:szCs w:val="24"/>
              </w:rPr>
            </w:pPr>
            <w:r w:rsidRPr="005C2390">
              <w:rPr>
                <w:sz w:val="24"/>
                <w:szCs w:val="24"/>
              </w:rPr>
              <w:t>1 11 05035 13 0000 120</w:t>
            </w:r>
          </w:p>
        </w:tc>
        <w:tc>
          <w:tcPr>
            <w:tcW w:w="5953" w:type="dxa"/>
          </w:tcPr>
          <w:p w:rsidR="00B822D6" w:rsidRPr="005C2390" w:rsidRDefault="00B822D6" w:rsidP="003A7275">
            <w:pPr>
              <w:jc w:val="both"/>
              <w:rPr>
                <w:sz w:val="24"/>
                <w:szCs w:val="24"/>
              </w:rPr>
            </w:pPr>
            <w:r w:rsidRPr="005C2390">
              <w:rPr>
                <w:sz w:val="24"/>
                <w:szCs w:val="24"/>
              </w:rPr>
              <w:t>Доход</w:t>
            </w:r>
            <w:r>
              <w:rPr>
                <w:sz w:val="24"/>
                <w:szCs w:val="24"/>
              </w:rPr>
              <w:t xml:space="preserve">ы от сдачи в аренду имущества, </w:t>
            </w:r>
            <w:r w:rsidRPr="005C2390">
              <w:rPr>
                <w:sz w:val="24"/>
                <w:szCs w:val="24"/>
              </w:rPr>
              <w:t xml:space="preserve">находящегося в </w:t>
            </w:r>
            <w:r>
              <w:rPr>
                <w:sz w:val="24"/>
                <w:szCs w:val="24"/>
              </w:rPr>
              <w:t xml:space="preserve">оперативном управлении органов </w:t>
            </w:r>
            <w:r w:rsidRPr="005C2390">
              <w:rPr>
                <w:sz w:val="24"/>
                <w:szCs w:val="24"/>
              </w:rPr>
              <w:t>управления городских поселений и созданных ими учреждений (за исключением имущества муниципальных бюджетных и автономных учреждений)</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216</w:t>
            </w:r>
          </w:p>
        </w:tc>
        <w:tc>
          <w:tcPr>
            <w:tcW w:w="2693" w:type="dxa"/>
          </w:tcPr>
          <w:p w:rsidR="00B822D6" w:rsidRPr="005C2390" w:rsidRDefault="00B822D6" w:rsidP="003A7275">
            <w:pPr>
              <w:jc w:val="both"/>
              <w:rPr>
                <w:sz w:val="24"/>
                <w:szCs w:val="24"/>
              </w:rPr>
            </w:pPr>
            <w:r w:rsidRPr="005C2390">
              <w:rPr>
                <w:sz w:val="24"/>
                <w:szCs w:val="24"/>
              </w:rPr>
              <w:t>1 11 05410 13 0000 120</w:t>
            </w:r>
          </w:p>
        </w:tc>
        <w:tc>
          <w:tcPr>
            <w:tcW w:w="5953" w:type="dxa"/>
          </w:tcPr>
          <w:p w:rsidR="00B822D6" w:rsidRPr="005C2390" w:rsidRDefault="00B822D6" w:rsidP="003A7275">
            <w:pPr>
              <w:overflowPunct/>
              <w:jc w:val="both"/>
              <w:textAlignment w:val="auto"/>
              <w:rPr>
                <w:rFonts w:eastAsiaTheme="minorHAnsi"/>
                <w:sz w:val="24"/>
                <w:szCs w:val="24"/>
                <w:lang w:eastAsia="en-US"/>
              </w:rPr>
            </w:pPr>
            <w:r w:rsidRPr="005C2390">
              <w:rPr>
                <w:rFonts w:eastAsiaTheme="minorHAnsi"/>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216</w:t>
            </w:r>
          </w:p>
        </w:tc>
        <w:tc>
          <w:tcPr>
            <w:tcW w:w="2693" w:type="dxa"/>
          </w:tcPr>
          <w:p w:rsidR="00B822D6" w:rsidRPr="005C2390" w:rsidRDefault="00B822D6" w:rsidP="003A7275">
            <w:pPr>
              <w:jc w:val="both"/>
              <w:rPr>
                <w:sz w:val="24"/>
                <w:szCs w:val="24"/>
              </w:rPr>
            </w:pPr>
            <w:r w:rsidRPr="005C2390">
              <w:rPr>
                <w:sz w:val="24"/>
                <w:szCs w:val="24"/>
              </w:rPr>
              <w:t>1 11 09045 13 0000 120</w:t>
            </w:r>
          </w:p>
        </w:tc>
        <w:tc>
          <w:tcPr>
            <w:tcW w:w="5953" w:type="dxa"/>
          </w:tcPr>
          <w:p w:rsidR="00B822D6" w:rsidRPr="005C2390" w:rsidRDefault="00B822D6" w:rsidP="003A7275">
            <w:pPr>
              <w:jc w:val="both"/>
              <w:rPr>
                <w:sz w:val="24"/>
                <w:szCs w:val="24"/>
              </w:rPr>
            </w:pPr>
            <w:r w:rsidRPr="005C2390">
              <w:rPr>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216</w:t>
            </w:r>
          </w:p>
        </w:tc>
        <w:tc>
          <w:tcPr>
            <w:tcW w:w="2693" w:type="dxa"/>
          </w:tcPr>
          <w:p w:rsidR="00B822D6" w:rsidRPr="005C2390" w:rsidRDefault="00B822D6" w:rsidP="003A7275">
            <w:pPr>
              <w:jc w:val="both"/>
              <w:rPr>
                <w:sz w:val="24"/>
                <w:szCs w:val="24"/>
              </w:rPr>
            </w:pPr>
            <w:r w:rsidRPr="005C2390">
              <w:rPr>
                <w:sz w:val="24"/>
                <w:szCs w:val="24"/>
              </w:rPr>
              <w:t>1 13 02065 13 0000 130</w:t>
            </w:r>
          </w:p>
        </w:tc>
        <w:tc>
          <w:tcPr>
            <w:tcW w:w="5953" w:type="dxa"/>
          </w:tcPr>
          <w:p w:rsidR="00B822D6" w:rsidRPr="005C2390" w:rsidRDefault="00B822D6" w:rsidP="003A7275">
            <w:pPr>
              <w:jc w:val="both"/>
              <w:rPr>
                <w:sz w:val="24"/>
                <w:szCs w:val="24"/>
              </w:rPr>
            </w:pPr>
            <w:r w:rsidRPr="005C2390">
              <w:rPr>
                <w:sz w:val="24"/>
                <w:szCs w:val="24"/>
              </w:rPr>
              <w:t>Доходы, поступающие в порядке возмещения расходов, понесенных в связи с эксплуатацией имущества городских поселений</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216</w:t>
            </w:r>
          </w:p>
        </w:tc>
        <w:tc>
          <w:tcPr>
            <w:tcW w:w="2693" w:type="dxa"/>
          </w:tcPr>
          <w:p w:rsidR="00B822D6" w:rsidRPr="005C2390" w:rsidRDefault="00B822D6" w:rsidP="003A7275">
            <w:pPr>
              <w:jc w:val="both"/>
              <w:rPr>
                <w:sz w:val="24"/>
                <w:szCs w:val="24"/>
              </w:rPr>
            </w:pPr>
            <w:r w:rsidRPr="005C2390">
              <w:rPr>
                <w:sz w:val="24"/>
                <w:szCs w:val="24"/>
              </w:rPr>
              <w:t>1 14 01050 13 0000 410</w:t>
            </w:r>
          </w:p>
        </w:tc>
        <w:tc>
          <w:tcPr>
            <w:tcW w:w="5953" w:type="dxa"/>
          </w:tcPr>
          <w:p w:rsidR="00B822D6" w:rsidRPr="005C2390" w:rsidRDefault="00B822D6" w:rsidP="003A7275">
            <w:pPr>
              <w:jc w:val="both"/>
              <w:rPr>
                <w:sz w:val="24"/>
                <w:szCs w:val="24"/>
              </w:rPr>
            </w:pPr>
            <w:r w:rsidRPr="005C2390">
              <w:rPr>
                <w:sz w:val="24"/>
                <w:szCs w:val="24"/>
              </w:rPr>
              <w:t>Доходы от продажи квартир, находящихся в собственности городских поселений</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216</w:t>
            </w:r>
          </w:p>
        </w:tc>
        <w:tc>
          <w:tcPr>
            <w:tcW w:w="2693" w:type="dxa"/>
          </w:tcPr>
          <w:p w:rsidR="00B822D6" w:rsidRPr="005C2390" w:rsidRDefault="00B822D6" w:rsidP="003A7275">
            <w:pPr>
              <w:jc w:val="both"/>
              <w:rPr>
                <w:sz w:val="24"/>
                <w:szCs w:val="24"/>
              </w:rPr>
            </w:pPr>
            <w:r w:rsidRPr="005C2390">
              <w:rPr>
                <w:sz w:val="24"/>
                <w:szCs w:val="24"/>
              </w:rPr>
              <w:t>1 14 02052 13 0000 410</w:t>
            </w:r>
          </w:p>
        </w:tc>
        <w:tc>
          <w:tcPr>
            <w:tcW w:w="5953" w:type="dxa"/>
          </w:tcPr>
          <w:p w:rsidR="00B822D6" w:rsidRPr="005C2390" w:rsidRDefault="00B822D6" w:rsidP="003A7275">
            <w:pPr>
              <w:jc w:val="both"/>
              <w:rPr>
                <w:sz w:val="24"/>
                <w:szCs w:val="24"/>
              </w:rPr>
            </w:pPr>
            <w:r w:rsidRPr="005C2390">
              <w:rPr>
                <w:sz w:val="24"/>
                <w:szCs w:val="24"/>
              </w:rPr>
              <w:t xml:space="preserve">Доходы от реализации имущества, находящегося в оперативном управлении учреждений, находящихся в ведении органов управления городских поселений (за </w:t>
            </w:r>
            <w:r w:rsidRPr="005C2390">
              <w:rPr>
                <w:sz w:val="24"/>
                <w:szCs w:val="24"/>
              </w:rPr>
              <w:lastRenderedPageBreak/>
              <w:t>исключением имущества муниципальных бюджетных и автономных учреждений), в части реализации основных средств по указанному имуществу</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lastRenderedPageBreak/>
              <w:t>216</w:t>
            </w:r>
          </w:p>
        </w:tc>
        <w:tc>
          <w:tcPr>
            <w:tcW w:w="2693" w:type="dxa"/>
          </w:tcPr>
          <w:p w:rsidR="00B822D6" w:rsidRPr="005C2390" w:rsidRDefault="00B822D6" w:rsidP="003A7275">
            <w:pPr>
              <w:jc w:val="both"/>
              <w:rPr>
                <w:sz w:val="24"/>
                <w:szCs w:val="24"/>
              </w:rPr>
            </w:pPr>
            <w:r w:rsidRPr="005C2390">
              <w:rPr>
                <w:sz w:val="24"/>
                <w:szCs w:val="24"/>
              </w:rPr>
              <w:t>1 14 02052 13 0000 440</w:t>
            </w:r>
          </w:p>
        </w:tc>
        <w:tc>
          <w:tcPr>
            <w:tcW w:w="5953" w:type="dxa"/>
          </w:tcPr>
          <w:p w:rsidR="00B822D6" w:rsidRPr="005C2390" w:rsidRDefault="00B822D6" w:rsidP="003A7275">
            <w:pPr>
              <w:jc w:val="both"/>
              <w:rPr>
                <w:sz w:val="24"/>
                <w:szCs w:val="24"/>
              </w:rPr>
            </w:pPr>
            <w:r w:rsidRPr="005C2390">
              <w:rPr>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216</w:t>
            </w:r>
          </w:p>
        </w:tc>
        <w:tc>
          <w:tcPr>
            <w:tcW w:w="2693" w:type="dxa"/>
          </w:tcPr>
          <w:p w:rsidR="00B822D6" w:rsidRPr="005C2390" w:rsidRDefault="00B822D6" w:rsidP="003A7275">
            <w:pPr>
              <w:jc w:val="both"/>
              <w:rPr>
                <w:sz w:val="24"/>
                <w:szCs w:val="24"/>
              </w:rPr>
            </w:pPr>
            <w:r w:rsidRPr="005C2390">
              <w:rPr>
                <w:sz w:val="24"/>
                <w:szCs w:val="24"/>
              </w:rPr>
              <w:t>1 14 02053 13 0000 410</w:t>
            </w:r>
          </w:p>
        </w:tc>
        <w:tc>
          <w:tcPr>
            <w:tcW w:w="5953" w:type="dxa"/>
          </w:tcPr>
          <w:p w:rsidR="00B822D6" w:rsidRPr="005C2390" w:rsidRDefault="00B822D6" w:rsidP="003A7275">
            <w:pPr>
              <w:jc w:val="both"/>
              <w:rPr>
                <w:sz w:val="24"/>
                <w:szCs w:val="24"/>
              </w:rPr>
            </w:pPr>
            <w:r>
              <w:rPr>
                <w:sz w:val="24"/>
                <w:szCs w:val="24"/>
              </w:rPr>
              <w:t>Доходы от реализации иного</w:t>
            </w:r>
            <w:r w:rsidRPr="005C2390">
              <w:rPr>
                <w:sz w:val="24"/>
                <w:szCs w:val="24"/>
              </w:rPr>
              <w:t xml:space="preserve">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216</w:t>
            </w:r>
          </w:p>
        </w:tc>
        <w:tc>
          <w:tcPr>
            <w:tcW w:w="2693" w:type="dxa"/>
          </w:tcPr>
          <w:p w:rsidR="00B822D6" w:rsidRPr="005C2390" w:rsidRDefault="00B822D6" w:rsidP="003A7275">
            <w:pPr>
              <w:jc w:val="both"/>
              <w:rPr>
                <w:sz w:val="24"/>
                <w:szCs w:val="24"/>
              </w:rPr>
            </w:pPr>
            <w:r w:rsidRPr="005C2390">
              <w:rPr>
                <w:sz w:val="24"/>
                <w:szCs w:val="24"/>
              </w:rPr>
              <w:t>1 14 02053 13 0000 440</w:t>
            </w:r>
          </w:p>
        </w:tc>
        <w:tc>
          <w:tcPr>
            <w:tcW w:w="5953" w:type="dxa"/>
          </w:tcPr>
          <w:p w:rsidR="00B822D6" w:rsidRPr="005C2390" w:rsidRDefault="00B822D6" w:rsidP="003A7275">
            <w:pPr>
              <w:jc w:val="both"/>
              <w:rPr>
                <w:sz w:val="24"/>
                <w:szCs w:val="24"/>
              </w:rPr>
            </w:pPr>
            <w:r w:rsidRPr="005C2390">
              <w:rPr>
                <w:sz w:val="24"/>
                <w:szCs w:val="24"/>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216</w:t>
            </w:r>
          </w:p>
        </w:tc>
        <w:tc>
          <w:tcPr>
            <w:tcW w:w="2693" w:type="dxa"/>
          </w:tcPr>
          <w:p w:rsidR="00B822D6" w:rsidRPr="005C2390" w:rsidRDefault="00B822D6" w:rsidP="003A7275">
            <w:pPr>
              <w:jc w:val="both"/>
              <w:rPr>
                <w:sz w:val="24"/>
                <w:szCs w:val="24"/>
              </w:rPr>
            </w:pPr>
            <w:r w:rsidRPr="005C2390">
              <w:rPr>
                <w:sz w:val="24"/>
                <w:szCs w:val="24"/>
              </w:rPr>
              <w:t>1 14 06013 13 0000 430</w:t>
            </w:r>
          </w:p>
        </w:tc>
        <w:tc>
          <w:tcPr>
            <w:tcW w:w="5953" w:type="dxa"/>
          </w:tcPr>
          <w:p w:rsidR="00B822D6" w:rsidRPr="005C2390" w:rsidRDefault="00B822D6" w:rsidP="003A7275">
            <w:pPr>
              <w:overflowPunct/>
              <w:jc w:val="both"/>
              <w:textAlignment w:val="auto"/>
              <w:rPr>
                <w:rFonts w:eastAsiaTheme="minorHAnsi"/>
                <w:sz w:val="24"/>
                <w:szCs w:val="24"/>
                <w:lang w:eastAsia="en-US"/>
              </w:rPr>
            </w:pPr>
            <w:r w:rsidRPr="005C2390">
              <w:rPr>
                <w:rFonts w:eastAsiaTheme="minorHAnsi"/>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216</w:t>
            </w:r>
          </w:p>
        </w:tc>
        <w:tc>
          <w:tcPr>
            <w:tcW w:w="2693" w:type="dxa"/>
          </w:tcPr>
          <w:p w:rsidR="00B822D6" w:rsidRPr="005C2390" w:rsidRDefault="00B822D6" w:rsidP="003A7275">
            <w:pPr>
              <w:jc w:val="both"/>
              <w:rPr>
                <w:sz w:val="24"/>
                <w:szCs w:val="24"/>
              </w:rPr>
            </w:pPr>
            <w:r w:rsidRPr="005C2390">
              <w:rPr>
                <w:sz w:val="24"/>
                <w:szCs w:val="24"/>
              </w:rPr>
              <w:t>1 14 06025 13 0000 430</w:t>
            </w:r>
          </w:p>
        </w:tc>
        <w:tc>
          <w:tcPr>
            <w:tcW w:w="5953" w:type="dxa"/>
          </w:tcPr>
          <w:p w:rsidR="00B822D6" w:rsidRPr="005C2390" w:rsidRDefault="00B822D6" w:rsidP="003A7275">
            <w:pPr>
              <w:jc w:val="both"/>
              <w:rPr>
                <w:sz w:val="24"/>
                <w:szCs w:val="24"/>
              </w:rPr>
            </w:pPr>
            <w:r w:rsidRPr="005C2390">
              <w:rPr>
                <w:sz w:val="24"/>
                <w:szCs w:val="24"/>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shd w:val="clear" w:color="auto" w:fill="FFFFFF"/>
              <w:jc w:val="center"/>
              <w:rPr>
                <w:sz w:val="24"/>
                <w:szCs w:val="24"/>
              </w:rPr>
            </w:pPr>
            <w:r w:rsidRPr="005C2390">
              <w:rPr>
                <w:sz w:val="24"/>
                <w:szCs w:val="24"/>
              </w:rPr>
              <w:t>216</w:t>
            </w:r>
          </w:p>
        </w:tc>
        <w:tc>
          <w:tcPr>
            <w:tcW w:w="2693" w:type="dxa"/>
          </w:tcPr>
          <w:p w:rsidR="00B822D6" w:rsidRPr="005C2390" w:rsidRDefault="00B822D6" w:rsidP="003A7275">
            <w:pPr>
              <w:spacing w:line="228" w:lineRule="auto"/>
              <w:jc w:val="both"/>
              <w:rPr>
                <w:sz w:val="24"/>
                <w:szCs w:val="24"/>
              </w:rPr>
            </w:pPr>
            <w:r w:rsidRPr="005C2390">
              <w:rPr>
                <w:sz w:val="24"/>
                <w:szCs w:val="24"/>
              </w:rPr>
              <w:t>1 16 07000 13 0000 140</w:t>
            </w:r>
          </w:p>
        </w:tc>
        <w:tc>
          <w:tcPr>
            <w:tcW w:w="5953" w:type="dxa"/>
            <w:vAlign w:val="bottom"/>
          </w:tcPr>
          <w:p w:rsidR="00B822D6" w:rsidRPr="005C2390" w:rsidRDefault="00B822D6" w:rsidP="003A7275">
            <w:pPr>
              <w:spacing w:line="228" w:lineRule="auto"/>
              <w:contextualSpacing/>
              <w:jc w:val="both"/>
              <w:rPr>
                <w:sz w:val="24"/>
                <w:szCs w:val="24"/>
              </w:rPr>
            </w:pPr>
            <w:r w:rsidRPr="005C2390">
              <w:rPr>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r w:rsidRPr="005C2390">
              <w:rPr>
                <w:sz w:val="24"/>
                <w:szCs w:val="24"/>
                <w:vertAlign w:val="superscript"/>
              </w:rPr>
              <w:t>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216</w:t>
            </w:r>
          </w:p>
        </w:tc>
        <w:tc>
          <w:tcPr>
            <w:tcW w:w="2693" w:type="dxa"/>
          </w:tcPr>
          <w:p w:rsidR="00B822D6" w:rsidRPr="005C2390" w:rsidRDefault="00B822D6" w:rsidP="003A7275">
            <w:pPr>
              <w:spacing w:line="228" w:lineRule="auto"/>
              <w:jc w:val="both"/>
              <w:rPr>
                <w:sz w:val="24"/>
                <w:szCs w:val="24"/>
              </w:rPr>
            </w:pPr>
            <w:r w:rsidRPr="005C2390">
              <w:rPr>
                <w:sz w:val="24"/>
                <w:szCs w:val="24"/>
              </w:rPr>
              <w:t>1 16 10000 13 0000 140</w:t>
            </w:r>
          </w:p>
        </w:tc>
        <w:tc>
          <w:tcPr>
            <w:tcW w:w="5953" w:type="dxa"/>
            <w:vAlign w:val="bottom"/>
          </w:tcPr>
          <w:p w:rsidR="00B822D6" w:rsidRPr="005C2390" w:rsidRDefault="00B822D6" w:rsidP="003A7275">
            <w:pPr>
              <w:spacing w:line="228" w:lineRule="auto"/>
              <w:contextualSpacing/>
              <w:jc w:val="both"/>
              <w:rPr>
                <w:spacing w:val="-4"/>
                <w:sz w:val="24"/>
                <w:szCs w:val="24"/>
              </w:rPr>
            </w:pPr>
            <w:r w:rsidRPr="005C2390">
              <w:rPr>
                <w:sz w:val="24"/>
                <w:szCs w:val="24"/>
              </w:rPr>
              <w:t>Платежи в целях возмещения причиненного ущерба (убытков)</w:t>
            </w:r>
            <w:r w:rsidRPr="005C2390">
              <w:rPr>
                <w:sz w:val="24"/>
                <w:szCs w:val="24"/>
                <w:vertAlign w:val="superscript"/>
              </w:rPr>
              <w:t xml:space="preserve"> 2</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b/>
                <w:color w:val="00B050"/>
                <w:sz w:val="24"/>
                <w:szCs w:val="24"/>
              </w:rPr>
            </w:pPr>
            <w:r w:rsidRPr="005C2390">
              <w:rPr>
                <w:b/>
                <w:sz w:val="24"/>
                <w:szCs w:val="24"/>
              </w:rPr>
              <w:t>999</w:t>
            </w:r>
          </w:p>
        </w:tc>
        <w:tc>
          <w:tcPr>
            <w:tcW w:w="2693" w:type="dxa"/>
          </w:tcPr>
          <w:p w:rsidR="00B822D6" w:rsidRPr="005C2390" w:rsidRDefault="00B822D6" w:rsidP="003A7275">
            <w:pPr>
              <w:jc w:val="center"/>
              <w:rPr>
                <w:b/>
                <w:color w:val="00B050"/>
                <w:sz w:val="24"/>
                <w:szCs w:val="24"/>
              </w:rPr>
            </w:pPr>
          </w:p>
        </w:tc>
        <w:tc>
          <w:tcPr>
            <w:tcW w:w="5953" w:type="dxa"/>
          </w:tcPr>
          <w:p w:rsidR="00B822D6" w:rsidRPr="00501C5F" w:rsidRDefault="00B822D6" w:rsidP="003A7275">
            <w:pPr>
              <w:jc w:val="both"/>
              <w:rPr>
                <w:b/>
                <w:color w:val="00B050"/>
                <w:sz w:val="24"/>
                <w:szCs w:val="24"/>
              </w:rPr>
            </w:pPr>
            <w:r w:rsidRPr="00501C5F">
              <w:rPr>
                <w:b/>
                <w:color w:val="2C2D2E"/>
                <w:sz w:val="24"/>
                <w:szCs w:val="24"/>
                <w:shd w:val="clear" w:color="auto" w:fill="FFFFFF"/>
              </w:rPr>
              <w:t>Отделение по Саратовской области Волго-Вятского главного управления</w:t>
            </w:r>
            <w:r>
              <w:rPr>
                <w:b/>
                <w:color w:val="2C2D2E"/>
                <w:sz w:val="24"/>
                <w:szCs w:val="24"/>
                <w:shd w:val="clear" w:color="auto" w:fill="FFFFFF"/>
              </w:rPr>
              <w:t xml:space="preserve"> </w:t>
            </w:r>
            <w:r w:rsidRPr="00501C5F">
              <w:rPr>
                <w:b/>
                <w:color w:val="2C2D2E"/>
                <w:sz w:val="24"/>
                <w:szCs w:val="24"/>
                <w:shd w:val="clear" w:color="auto" w:fill="FFFFFF"/>
              </w:rPr>
              <w:t>Центрального банка Российской Федерации</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999</w:t>
            </w:r>
          </w:p>
          <w:p w:rsidR="00B822D6" w:rsidRPr="005C2390" w:rsidRDefault="00B822D6" w:rsidP="003A7275">
            <w:pPr>
              <w:jc w:val="center"/>
              <w:rPr>
                <w:sz w:val="24"/>
                <w:szCs w:val="24"/>
              </w:rPr>
            </w:pPr>
          </w:p>
        </w:tc>
        <w:tc>
          <w:tcPr>
            <w:tcW w:w="2693" w:type="dxa"/>
          </w:tcPr>
          <w:p w:rsidR="00B822D6" w:rsidRPr="005C2390" w:rsidRDefault="00B822D6" w:rsidP="003A7275">
            <w:pPr>
              <w:jc w:val="center"/>
              <w:rPr>
                <w:sz w:val="24"/>
                <w:szCs w:val="24"/>
              </w:rPr>
            </w:pPr>
            <w:r w:rsidRPr="005C2390">
              <w:rPr>
                <w:color w:val="2C2D2E"/>
                <w:sz w:val="24"/>
                <w:szCs w:val="24"/>
                <w:shd w:val="clear" w:color="auto" w:fill="FFFFFF"/>
              </w:rPr>
              <w:t>1 16 10123 01 0041 140</w:t>
            </w:r>
            <w:r w:rsidRPr="005C2390">
              <w:rPr>
                <w:color w:val="2C2D2E"/>
                <w:sz w:val="24"/>
                <w:szCs w:val="24"/>
              </w:rPr>
              <w:br/>
            </w:r>
          </w:p>
        </w:tc>
        <w:tc>
          <w:tcPr>
            <w:tcW w:w="5953" w:type="dxa"/>
          </w:tcPr>
          <w:p w:rsidR="00B822D6" w:rsidRPr="005C2390" w:rsidRDefault="00B822D6" w:rsidP="003A7275">
            <w:pPr>
              <w:overflowPunct/>
              <w:jc w:val="both"/>
              <w:textAlignment w:val="auto"/>
              <w:rPr>
                <w:rFonts w:eastAsiaTheme="minorHAnsi"/>
                <w:sz w:val="24"/>
                <w:szCs w:val="24"/>
                <w:lang w:eastAsia="en-US"/>
              </w:rPr>
            </w:pPr>
            <w:r w:rsidRPr="005C2390">
              <w:rPr>
                <w:rFonts w:eastAsiaTheme="minorHAnsi"/>
                <w:sz w:val="24"/>
                <w:szCs w:val="24"/>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w:t>
            </w:r>
            <w:r w:rsidRPr="005C2390">
              <w:rPr>
                <w:rFonts w:eastAsiaTheme="minorHAnsi"/>
                <w:sz w:val="24"/>
                <w:szCs w:val="24"/>
                <w:lang w:eastAsia="en-US"/>
              </w:rPr>
              <w:lastRenderedPageBreak/>
              <w:t>муниципального образования о раздельном учете задолженности)</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lastRenderedPageBreak/>
              <w:t>999</w:t>
            </w:r>
          </w:p>
        </w:tc>
        <w:tc>
          <w:tcPr>
            <w:tcW w:w="2693" w:type="dxa"/>
          </w:tcPr>
          <w:p w:rsidR="00B822D6" w:rsidRPr="005C2390" w:rsidRDefault="00B822D6" w:rsidP="003A7275">
            <w:pPr>
              <w:jc w:val="center"/>
              <w:rPr>
                <w:sz w:val="24"/>
                <w:szCs w:val="24"/>
              </w:rPr>
            </w:pPr>
            <w:r w:rsidRPr="005C2390">
              <w:rPr>
                <w:color w:val="2C2D2E"/>
                <w:sz w:val="24"/>
                <w:szCs w:val="24"/>
                <w:shd w:val="clear" w:color="auto" w:fill="FFFFFF"/>
              </w:rPr>
              <w:t>1 16 10123 01 0111 140</w:t>
            </w:r>
          </w:p>
        </w:tc>
        <w:tc>
          <w:tcPr>
            <w:tcW w:w="5953" w:type="dxa"/>
          </w:tcPr>
          <w:p w:rsidR="00B822D6" w:rsidRPr="005C2390" w:rsidRDefault="00B822D6" w:rsidP="003A7275">
            <w:pPr>
              <w:overflowPunct/>
              <w:jc w:val="both"/>
              <w:textAlignment w:val="auto"/>
              <w:rPr>
                <w:rFonts w:eastAsiaTheme="minorHAnsi"/>
                <w:sz w:val="24"/>
                <w:szCs w:val="24"/>
                <w:lang w:eastAsia="en-US"/>
              </w:rPr>
            </w:pPr>
            <w:r w:rsidRPr="005C2390">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с внутригородским делением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822D6" w:rsidRPr="005C2390" w:rsidTr="003A7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5" w:type="dxa"/>
            <w:noWrap/>
          </w:tcPr>
          <w:p w:rsidR="00B822D6" w:rsidRPr="005C2390" w:rsidRDefault="00B822D6" w:rsidP="003A7275">
            <w:pPr>
              <w:jc w:val="center"/>
              <w:rPr>
                <w:sz w:val="24"/>
                <w:szCs w:val="24"/>
              </w:rPr>
            </w:pPr>
            <w:r w:rsidRPr="005C2390">
              <w:rPr>
                <w:sz w:val="24"/>
                <w:szCs w:val="24"/>
              </w:rPr>
              <w:t>999</w:t>
            </w:r>
          </w:p>
        </w:tc>
        <w:tc>
          <w:tcPr>
            <w:tcW w:w="2693" w:type="dxa"/>
          </w:tcPr>
          <w:p w:rsidR="00B822D6" w:rsidRPr="005C2390" w:rsidRDefault="00B822D6" w:rsidP="003A7275">
            <w:pPr>
              <w:jc w:val="center"/>
              <w:rPr>
                <w:color w:val="2C2D2E"/>
                <w:sz w:val="24"/>
                <w:szCs w:val="24"/>
                <w:shd w:val="clear" w:color="auto" w:fill="FFFFFF"/>
              </w:rPr>
            </w:pPr>
            <w:r w:rsidRPr="005C2390">
              <w:rPr>
                <w:color w:val="2C2D2E"/>
                <w:sz w:val="24"/>
                <w:szCs w:val="24"/>
                <w:shd w:val="clear" w:color="auto" w:fill="FFFFFF"/>
              </w:rPr>
              <w:t>1 17 05050 13 6000 180</w:t>
            </w:r>
          </w:p>
          <w:p w:rsidR="00B822D6" w:rsidRPr="005C2390" w:rsidRDefault="00B822D6" w:rsidP="003A7275">
            <w:pPr>
              <w:jc w:val="center"/>
              <w:rPr>
                <w:b/>
                <w:color w:val="00B050"/>
                <w:sz w:val="24"/>
                <w:szCs w:val="24"/>
              </w:rPr>
            </w:pPr>
          </w:p>
        </w:tc>
        <w:tc>
          <w:tcPr>
            <w:tcW w:w="5953" w:type="dxa"/>
          </w:tcPr>
          <w:p w:rsidR="00B822D6" w:rsidRPr="005C2390" w:rsidRDefault="00B822D6" w:rsidP="003A7275">
            <w:pPr>
              <w:overflowPunct/>
              <w:jc w:val="both"/>
              <w:textAlignment w:val="auto"/>
              <w:rPr>
                <w:rFonts w:eastAsiaTheme="minorHAnsi"/>
                <w:sz w:val="24"/>
                <w:szCs w:val="24"/>
                <w:lang w:eastAsia="en-US"/>
              </w:rPr>
            </w:pPr>
            <w:r w:rsidRPr="005C2390">
              <w:rPr>
                <w:rFonts w:eastAsiaTheme="minorHAnsi"/>
                <w:sz w:val="24"/>
                <w:szCs w:val="24"/>
                <w:lang w:eastAsia="en-US"/>
              </w:rPr>
              <w:t>Прочие неналоговые доходы бюджетов городских поселений (федеральные государственные органы, Банк России, органы управления государственными внебюджетными фондами Российской Федерации)</w:t>
            </w:r>
          </w:p>
        </w:tc>
      </w:tr>
    </w:tbl>
    <w:p w:rsidR="00B822D6" w:rsidRPr="00501C5F" w:rsidRDefault="00B822D6" w:rsidP="00B822D6">
      <w:pPr>
        <w:ind w:firstLine="567"/>
        <w:jc w:val="both"/>
        <w:rPr>
          <w:sz w:val="28"/>
          <w:szCs w:val="28"/>
        </w:rPr>
      </w:pPr>
    </w:p>
    <w:p w:rsidR="00B822D6" w:rsidRPr="00501C5F" w:rsidRDefault="00B822D6" w:rsidP="00B822D6">
      <w:pPr>
        <w:ind w:firstLine="567"/>
        <w:jc w:val="both"/>
        <w:rPr>
          <w:sz w:val="28"/>
          <w:szCs w:val="28"/>
        </w:rPr>
      </w:pPr>
      <w:r w:rsidRPr="00501C5F">
        <w:rPr>
          <w:sz w:val="28"/>
          <w:szCs w:val="28"/>
          <w:vertAlign w:val="superscript"/>
        </w:rPr>
        <w:t>1</w:t>
      </w:r>
      <w:r w:rsidRPr="00501C5F">
        <w:rPr>
          <w:sz w:val="28"/>
          <w:szCs w:val="28"/>
        </w:rPr>
        <w:t>Главным администратором может осуществляться администрирование поступлений по всем группам подвидов данного вида доходов.</w:t>
      </w:r>
    </w:p>
    <w:p w:rsidR="00B822D6" w:rsidRPr="00501C5F" w:rsidRDefault="00B822D6" w:rsidP="00B822D6">
      <w:pPr>
        <w:ind w:firstLine="567"/>
        <w:jc w:val="both"/>
        <w:rPr>
          <w:sz w:val="28"/>
          <w:szCs w:val="28"/>
        </w:rPr>
      </w:pPr>
      <w:r w:rsidRPr="00501C5F">
        <w:rPr>
          <w:sz w:val="28"/>
          <w:szCs w:val="28"/>
          <w:vertAlign w:val="superscript"/>
        </w:rPr>
        <w:t>2</w:t>
      </w:r>
      <w:r w:rsidRPr="00501C5F">
        <w:rPr>
          <w:sz w:val="28"/>
          <w:szCs w:val="28"/>
        </w:rPr>
        <w:t xml:space="preserve"> Главным администратором может осуществляться администрирование поступлений по всем статьям, подстатьям и по всем группам подвидов данного вида доходов.</w:t>
      </w:r>
    </w:p>
    <w:p w:rsidR="00B822D6" w:rsidRPr="00501C5F" w:rsidRDefault="00B822D6" w:rsidP="00B822D6">
      <w:pPr>
        <w:ind w:firstLine="567"/>
        <w:jc w:val="both"/>
        <w:rPr>
          <w:sz w:val="28"/>
          <w:szCs w:val="28"/>
        </w:rPr>
      </w:pPr>
    </w:p>
    <w:p w:rsidR="00B822D6" w:rsidRDefault="00B822D6" w:rsidP="00B822D6">
      <w:pPr>
        <w:ind w:firstLine="567"/>
        <w:jc w:val="both"/>
        <w:rPr>
          <w:sz w:val="28"/>
          <w:szCs w:val="28"/>
        </w:rPr>
      </w:pPr>
    </w:p>
    <w:p w:rsidR="00B822D6" w:rsidRDefault="00B822D6" w:rsidP="00B822D6">
      <w:pPr>
        <w:ind w:firstLine="567"/>
        <w:jc w:val="both"/>
        <w:rPr>
          <w:sz w:val="28"/>
          <w:szCs w:val="28"/>
        </w:rPr>
      </w:pPr>
    </w:p>
    <w:p w:rsidR="00B822D6" w:rsidRPr="00501C5F" w:rsidRDefault="00B822D6" w:rsidP="00B822D6">
      <w:pPr>
        <w:ind w:left="-142" w:firstLine="567"/>
        <w:jc w:val="center"/>
        <w:rPr>
          <w:sz w:val="28"/>
          <w:szCs w:val="28"/>
        </w:rPr>
      </w:pPr>
      <w:r>
        <w:rPr>
          <w:sz w:val="28"/>
          <w:szCs w:val="28"/>
        </w:rPr>
        <w:t>______________________________</w:t>
      </w:r>
    </w:p>
    <w:p w:rsidR="007828BF" w:rsidRDefault="007828BF" w:rsidP="00B822D6">
      <w:pPr>
        <w:pStyle w:val="1"/>
        <w:jc w:val="center"/>
      </w:pPr>
    </w:p>
    <w:sectPr w:rsidR="007828BF" w:rsidSect="007828BF">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28A" w:rsidRDefault="0061128A">
      <w:r>
        <w:separator/>
      </w:r>
    </w:p>
  </w:endnote>
  <w:endnote w:type="continuationSeparator" w:id="1">
    <w:p w:rsidR="0061128A" w:rsidRDefault="00611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28A" w:rsidRDefault="0061128A">
      <w:r>
        <w:separator/>
      </w:r>
    </w:p>
  </w:footnote>
  <w:footnote w:type="continuationSeparator" w:id="1">
    <w:p w:rsidR="0061128A" w:rsidRDefault="00611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A702AA5"/>
    <w:multiLevelType w:val="multilevel"/>
    <w:tmpl w:val="DBF62A56"/>
    <w:lvl w:ilvl="0">
      <w:start w:val="1"/>
      <w:numFmt w:val="decimal"/>
      <w:lvlText w:val="%1."/>
      <w:lvlJc w:val="left"/>
      <w:pPr>
        <w:ind w:left="1640"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919"/>
    <w:rsid w:val="000739C1"/>
    <w:rsid w:val="000739EA"/>
    <w:rsid w:val="00073B6D"/>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DEB"/>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2D2"/>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2BB4"/>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457"/>
    <w:rsid w:val="002B766B"/>
    <w:rsid w:val="002B7BFB"/>
    <w:rsid w:val="002C0194"/>
    <w:rsid w:val="002C080E"/>
    <w:rsid w:val="002C0F34"/>
    <w:rsid w:val="002C1630"/>
    <w:rsid w:val="002C170B"/>
    <w:rsid w:val="002C1742"/>
    <w:rsid w:val="002C2261"/>
    <w:rsid w:val="002C246E"/>
    <w:rsid w:val="002C27BE"/>
    <w:rsid w:val="002C2BE5"/>
    <w:rsid w:val="002C2D2E"/>
    <w:rsid w:val="002C2EA9"/>
    <w:rsid w:val="002C3F2C"/>
    <w:rsid w:val="002C409B"/>
    <w:rsid w:val="002C40AC"/>
    <w:rsid w:val="002C4127"/>
    <w:rsid w:val="002C4523"/>
    <w:rsid w:val="002C4858"/>
    <w:rsid w:val="002C4C47"/>
    <w:rsid w:val="002C4C97"/>
    <w:rsid w:val="002C4CA3"/>
    <w:rsid w:val="002C4E10"/>
    <w:rsid w:val="002C5231"/>
    <w:rsid w:val="002C5DFF"/>
    <w:rsid w:val="002C5F3D"/>
    <w:rsid w:val="002C6697"/>
    <w:rsid w:val="002C684E"/>
    <w:rsid w:val="002C6B03"/>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24B"/>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892"/>
    <w:rsid w:val="00306E31"/>
    <w:rsid w:val="003073BB"/>
    <w:rsid w:val="00307480"/>
    <w:rsid w:val="00307609"/>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402"/>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AB9"/>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9"/>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7DA"/>
    <w:rsid w:val="003C2819"/>
    <w:rsid w:val="003C2B72"/>
    <w:rsid w:val="003C2CE0"/>
    <w:rsid w:val="003C2F70"/>
    <w:rsid w:val="003C3170"/>
    <w:rsid w:val="003C33A8"/>
    <w:rsid w:val="003C376A"/>
    <w:rsid w:val="003C3B01"/>
    <w:rsid w:val="003C3E32"/>
    <w:rsid w:val="003C42C9"/>
    <w:rsid w:val="003C471C"/>
    <w:rsid w:val="003C4A73"/>
    <w:rsid w:val="003C4B07"/>
    <w:rsid w:val="003C4EE9"/>
    <w:rsid w:val="003C5339"/>
    <w:rsid w:val="003C55BC"/>
    <w:rsid w:val="003C5AEC"/>
    <w:rsid w:val="003C5B4F"/>
    <w:rsid w:val="003C5CC6"/>
    <w:rsid w:val="003C5CDC"/>
    <w:rsid w:val="003C5CE0"/>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7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82"/>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E55"/>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7073"/>
    <w:rsid w:val="005B75CA"/>
    <w:rsid w:val="005B7743"/>
    <w:rsid w:val="005C0359"/>
    <w:rsid w:val="005C03D6"/>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9BC"/>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AE4"/>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699"/>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ECB"/>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8A"/>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BC1"/>
    <w:rsid w:val="00762451"/>
    <w:rsid w:val="0076260E"/>
    <w:rsid w:val="007626DB"/>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8BF"/>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33F"/>
    <w:rsid w:val="007C2493"/>
    <w:rsid w:val="007C2A19"/>
    <w:rsid w:val="007C2FA1"/>
    <w:rsid w:val="007C3473"/>
    <w:rsid w:val="007C3711"/>
    <w:rsid w:val="007C3C6E"/>
    <w:rsid w:val="007C3DD6"/>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444"/>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91C"/>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4BD1"/>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E85"/>
    <w:rsid w:val="00871EC5"/>
    <w:rsid w:val="008721B8"/>
    <w:rsid w:val="008722BD"/>
    <w:rsid w:val="00872656"/>
    <w:rsid w:val="00872C31"/>
    <w:rsid w:val="00872ECC"/>
    <w:rsid w:val="008730FF"/>
    <w:rsid w:val="00873389"/>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8F7E35"/>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2F"/>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4312"/>
    <w:rsid w:val="009545AC"/>
    <w:rsid w:val="009547F0"/>
    <w:rsid w:val="00954832"/>
    <w:rsid w:val="00954922"/>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D8"/>
    <w:rsid w:val="00983859"/>
    <w:rsid w:val="00983D14"/>
    <w:rsid w:val="0098412F"/>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8F6"/>
    <w:rsid w:val="00A51ACF"/>
    <w:rsid w:val="00A51E40"/>
    <w:rsid w:val="00A51F5D"/>
    <w:rsid w:val="00A524BF"/>
    <w:rsid w:val="00A526F2"/>
    <w:rsid w:val="00A52D44"/>
    <w:rsid w:val="00A52DE4"/>
    <w:rsid w:val="00A52E66"/>
    <w:rsid w:val="00A52FC2"/>
    <w:rsid w:val="00A53209"/>
    <w:rsid w:val="00A533AF"/>
    <w:rsid w:val="00A537DB"/>
    <w:rsid w:val="00A53B76"/>
    <w:rsid w:val="00A53BD2"/>
    <w:rsid w:val="00A53C51"/>
    <w:rsid w:val="00A53F56"/>
    <w:rsid w:val="00A53F57"/>
    <w:rsid w:val="00A54422"/>
    <w:rsid w:val="00A54494"/>
    <w:rsid w:val="00A54B38"/>
    <w:rsid w:val="00A54DFD"/>
    <w:rsid w:val="00A554F1"/>
    <w:rsid w:val="00A556FD"/>
    <w:rsid w:val="00A5586A"/>
    <w:rsid w:val="00A55A28"/>
    <w:rsid w:val="00A56504"/>
    <w:rsid w:val="00A568A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47D"/>
    <w:rsid w:val="00A775F7"/>
    <w:rsid w:val="00A77894"/>
    <w:rsid w:val="00A77C0B"/>
    <w:rsid w:val="00A80202"/>
    <w:rsid w:val="00A803BA"/>
    <w:rsid w:val="00A80F09"/>
    <w:rsid w:val="00A811E7"/>
    <w:rsid w:val="00A8142E"/>
    <w:rsid w:val="00A8172E"/>
    <w:rsid w:val="00A81DAC"/>
    <w:rsid w:val="00A827F4"/>
    <w:rsid w:val="00A82D2C"/>
    <w:rsid w:val="00A82E90"/>
    <w:rsid w:val="00A83213"/>
    <w:rsid w:val="00A83565"/>
    <w:rsid w:val="00A83938"/>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54C"/>
    <w:rsid w:val="00AB1808"/>
    <w:rsid w:val="00AB19A6"/>
    <w:rsid w:val="00AB1F28"/>
    <w:rsid w:val="00AB221A"/>
    <w:rsid w:val="00AB227F"/>
    <w:rsid w:val="00AB3455"/>
    <w:rsid w:val="00AB357A"/>
    <w:rsid w:val="00AB3954"/>
    <w:rsid w:val="00AB3BBA"/>
    <w:rsid w:val="00AB3CE0"/>
    <w:rsid w:val="00AB4190"/>
    <w:rsid w:val="00AB45AA"/>
    <w:rsid w:val="00AB4630"/>
    <w:rsid w:val="00AB4644"/>
    <w:rsid w:val="00AB4954"/>
    <w:rsid w:val="00AB499E"/>
    <w:rsid w:val="00AB4C61"/>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2D6"/>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4A4"/>
    <w:rsid w:val="00C50528"/>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6E9A"/>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6C4"/>
    <w:rsid w:val="00D138ED"/>
    <w:rsid w:val="00D13A3A"/>
    <w:rsid w:val="00D13B98"/>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18"/>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6F30"/>
    <w:rsid w:val="00D872CF"/>
    <w:rsid w:val="00D8778E"/>
    <w:rsid w:val="00D87EB6"/>
    <w:rsid w:val="00D90B47"/>
    <w:rsid w:val="00D90B54"/>
    <w:rsid w:val="00D90BFB"/>
    <w:rsid w:val="00D90FFA"/>
    <w:rsid w:val="00D9122A"/>
    <w:rsid w:val="00D91663"/>
    <w:rsid w:val="00D919FA"/>
    <w:rsid w:val="00D91AD9"/>
    <w:rsid w:val="00D92610"/>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4B15"/>
    <w:rsid w:val="00E05A4A"/>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27C"/>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BE5"/>
    <w:rsid w:val="00EA3E2A"/>
    <w:rsid w:val="00EA3F3D"/>
    <w:rsid w:val="00EA3FF2"/>
    <w:rsid w:val="00EA4465"/>
    <w:rsid w:val="00EA4E50"/>
    <w:rsid w:val="00EA5181"/>
    <w:rsid w:val="00EA5590"/>
    <w:rsid w:val="00EA5BB1"/>
    <w:rsid w:val="00EA5BE0"/>
    <w:rsid w:val="00EA61E9"/>
    <w:rsid w:val="00EA6224"/>
    <w:rsid w:val="00EA6E10"/>
    <w:rsid w:val="00EA6E1E"/>
    <w:rsid w:val="00EA760C"/>
    <w:rsid w:val="00EA78A8"/>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2D01"/>
    <w:rsid w:val="00F23314"/>
    <w:rsid w:val="00F237BA"/>
    <w:rsid w:val="00F23C1F"/>
    <w:rsid w:val="00F23CE8"/>
    <w:rsid w:val="00F240F6"/>
    <w:rsid w:val="00F242CC"/>
    <w:rsid w:val="00F24F0A"/>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8A7"/>
    <w:rsid w:val="00F44B2F"/>
    <w:rsid w:val="00F44C57"/>
    <w:rsid w:val="00F44D5A"/>
    <w:rsid w:val="00F44D92"/>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1"/>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1"/>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afffffc">
    <w:name w:val="Текст документа"/>
    <w:basedOn w:val="a"/>
    <w:rsid w:val="007828BF"/>
    <w:pPr>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ED9FC682D084C38238C2DDC4FBE9B23F062A1EBBF57122EB0BD45BF72D28434055209885ED00E6B9A4E3AE2ED8C6DBCC7A728213FB1D74EA6QCL" TargetMode="External"/><Relationship Id="rId4" Type="http://schemas.openxmlformats.org/officeDocument/2006/relationships/settings" Target="settings.xml"/><Relationship Id="rId9" Type="http://schemas.openxmlformats.org/officeDocument/2006/relationships/hyperlink" Target="consultantplus://offline/ref=9D4653BE4606E216F70D933D055287AA2A063CCA947C61EDD2ACAC3C9E3E3483AA4C26A9A2E332D33080A0230219E6E9307B58B5BDDDUDv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C614-58B1-4B39-AA75-7CC48ED2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11356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2025-02-11T09:26:00Z</cp:lastPrinted>
  <dcterms:created xsi:type="dcterms:W3CDTF">2025-02-12T09:28:00Z</dcterms:created>
  <dcterms:modified xsi:type="dcterms:W3CDTF">2025-02-12T09:28:00Z</dcterms:modified>
</cp:coreProperties>
</file>