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423ABE">
      <w:pPr>
        <w:ind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423ABE">
      <w:pPr>
        <w:jc w:val="center"/>
        <w:rPr>
          <w:b/>
          <w:sz w:val="28"/>
        </w:rPr>
      </w:pPr>
      <w:r>
        <w:rPr>
          <w:b/>
          <w:sz w:val="28"/>
        </w:rPr>
        <w:t>АДМИНИСТРАЦИ</w:t>
      </w:r>
      <w:r w:rsidR="00622819">
        <w:rPr>
          <w:b/>
          <w:sz w:val="28"/>
        </w:rPr>
        <w:t>Я</w:t>
      </w:r>
    </w:p>
    <w:p w:rsidR="009E164A" w:rsidRDefault="00E54E04" w:rsidP="00423ABE">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423ABE">
      <w:pPr>
        <w:jc w:val="center"/>
        <w:rPr>
          <w:b/>
          <w:sz w:val="28"/>
        </w:rPr>
      </w:pPr>
      <w:r>
        <w:rPr>
          <w:b/>
          <w:sz w:val="28"/>
        </w:rPr>
        <w:t>САРАТОВСКОЙ ОБЛАСТИ</w:t>
      </w:r>
    </w:p>
    <w:p w:rsidR="00A9752B" w:rsidRPr="00FB3ABE" w:rsidRDefault="00A9752B" w:rsidP="00423ABE">
      <w:pPr>
        <w:jc w:val="center"/>
        <w:rPr>
          <w:sz w:val="24"/>
          <w:szCs w:val="24"/>
        </w:rPr>
      </w:pPr>
    </w:p>
    <w:p w:rsidR="00A9752B" w:rsidRDefault="00A9752B" w:rsidP="00423ABE">
      <w:pPr>
        <w:jc w:val="center"/>
        <w:rPr>
          <w:b/>
          <w:sz w:val="28"/>
        </w:rPr>
      </w:pPr>
      <w:r>
        <w:rPr>
          <w:b/>
          <w:sz w:val="28"/>
        </w:rPr>
        <w:t>П О С Т А Н О В Л Е Н И Е</w:t>
      </w:r>
    </w:p>
    <w:p w:rsidR="00A9752B" w:rsidRPr="00FB3ABE" w:rsidRDefault="00A9752B" w:rsidP="00423ABE">
      <w:pPr>
        <w:tabs>
          <w:tab w:val="left" w:pos="567"/>
          <w:tab w:val="left" w:pos="6585"/>
        </w:tabs>
        <w:jc w:val="center"/>
        <w:rPr>
          <w:b/>
          <w:sz w:val="24"/>
          <w:szCs w:val="24"/>
        </w:rPr>
      </w:pPr>
    </w:p>
    <w:p w:rsidR="004B6C0F" w:rsidRPr="00783243" w:rsidRDefault="00D665A5" w:rsidP="00423ABE">
      <w:pPr>
        <w:jc w:val="center"/>
      </w:pPr>
      <w:r>
        <w:t>о</w:t>
      </w:r>
      <w:r w:rsidR="00CC18DC">
        <w:t xml:space="preserve">т </w:t>
      </w:r>
      <w:r w:rsidR="00647C26">
        <w:t>04</w:t>
      </w:r>
      <w:r w:rsidR="008066DA">
        <w:t xml:space="preserve"> дека</w:t>
      </w:r>
      <w:r w:rsidR="008868DC">
        <w:t>бря</w:t>
      </w:r>
      <w:r w:rsidR="003F486B">
        <w:t xml:space="preserve"> </w:t>
      </w:r>
      <w:r w:rsidR="000524C1">
        <w:t>2025</w:t>
      </w:r>
      <w:r w:rsidR="001C79B7">
        <w:t xml:space="preserve"> года № </w:t>
      </w:r>
      <w:r w:rsidR="0045427A">
        <w:t>1</w:t>
      </w:r>
      <w:r w:rsidR="00A73E8F">
        <w:t>773</w:t>
      </w:r>
    </w:p>
    <w:p w:rsidR="00D76A80" w:rsidRDefault="00D76A80" w:rsidP="00423ABE"/>
    <w:p w:rsidR="008B1D60" w:rsidRDefault="00A9752B" w:rsidP="00423ABE">
      <w:pPr>
        <w:jc w:val="center"/>
      </w:pPr>
      <w:r>
        <w:t>г. Калининск</w:t>
      </w:r>
    </w:p>
    <w:p w:rsidR="007C2037" w:rsidRPr="00423ABE" w:rsidRDefault="007C2037" w:rsidP="00423ABE">
      <w:pPr>
        <w:ind w:firstLine="567"/>
        <w:jc w:val="both"/>
        <w:rPr>
          <w:sz w:val="28"/>
        </w:rPr>
      </w:pPr>
    </w:p>
    <w:p w:rsidR="00134360" w:rsidRDefault="00134360" w:rsidP="00134360">
      <w:pPr>
        <w:tabs>
          <w:tab w:val="left" w:pos="567"/>
        </w:tabs>
        <w:jc w:val="both"/>
        <w:rPr>
          <w:b/>
          <w:sz w:val="28"/>
          <w:szCs w:val="28"/>
        </w:rPr>
      </w:pPr>
      <w:r>
        <w:rPr>
          <w:b/>
          <w:sz w:val="28"/>
          <w:szCs w:val="28"/>
        </w:rPr>
        <w:t>Об утверждении п</w:t>
      </w:r>
      <w:r w:rsidRPr="00D83CDF">
        <w:rPr>
          <w:b/>
          <w:sz w:val="28"/>
          <w:szCs w:val="28"/>
        </w:rPr>
        <w:t xml:space="preserve">орядка принятия решений </w:t>
      </w:r>
    </w:p>
    <w:p w:rsidR="00134360" w:rsidRDefault="00134360" w:rsidP="00134360">
      <w:pPr>
        <w:tabs>
          <w:tab w:val="left" w:pos="567"/>
        </w:tabs>
        <w:jc w:val="both"/>
        <w:rPr>
          <w:b/>
          <w:sz w:val="28"/>
          <w:szCs w:val="28"/>
        </w:rPr>
      </w:pPr>
      <w:r w:rsidRPr="00D83CDF">
        <w:rPr>
          <w:b/>
          <w:sz w:val="28"/>
          <w:szCs w:val="28"/>
        </w:rPr>
        <w:t xml:space="preserve">о разработке муниципальных программ </w:t>
      </w:r>
    </w:p>
    <w:p w:rsidR="00134360" w:rsidRDefault="00134360" w:rsidP="00134360">
      <w:pPr>
        <w:tabs>
          <w:tab w:val="left" w:pos="567"/>
        </w:tabs>
        <w:jc w:val="both"/>
        <w:rPr>
          <w:b/>
          <w:sz w:val="28"/>
          <w:szCs w:val="28"/>
        </w:rPr>
      </w:pPr>
      <w:r w:rsidRPr="00D83CDF">
        <w:rPr>
          <w:b/>
          <w:sz w:val="28"/>
          <w:szCs w:val="28"/>
        </w:rPr>
        <w:t xml:space="preserve">и формирования, реализации, мониторинга </w:t>
      </w:r>
    </w:p>
    <w:p w:rsidR="00134360" w:rsidRDefault="00134360" w:rsidP="00134360">
      <w:pPr>
        <w:tabs>
          <w:tab w:val="left" w:pos="567"/>
        </w:tabs>
        <w:jc w:val="both"/>
        <w:rPr>
          <w:b/>
          <w:sz w:val="28"/>
          <w:szCs w:val="28"/>
        </w:rPr>
      </w:pPr>
      <w:r w:rsidRPr="00D83CDF">
        <w:rPr>
          <w:b/>
          <w:sz w:val="28"/>
          <w:szCs w:val="28"/>
        </w:rPr>
        <w:t xml:space="preserve">и оценки эффективности муниципальных </w:t>
      </w:r>
    </w:p>
    <w:p w:rsidR="00134360" w:rsidRDefault="00134360" w:rsidP="00134360">
      <w:pPr>
        <w:tabs>
          <w:tab w:val="left" w:pos="567"/>
        </w:tabs>
        <w:jc w:val="both"/>
        <w:rPr>
          <w:sz w:val="28"/>
          <w:szCs w:val="28"/>
        </w:rPr>
      </w:pPr>
      <w:r w:rsidRPr="00D83CDF">
        <w:rPr>
          <w:b/>
          <w:sz w:val="28"/>
          <w:szCs w:val="28"/>
        </w:rPr>
        <w:t>программ муниципального образования</w:t>
      </w:r>
    </w:p>
    <w:p w:rsidR="00134360" w:rsidRPr="00D83CDF" w:rsidRDefault="00134360" w:rsidP="00134360">
      <w:pPr>
        <w:tabs>
          <w:tab w:val="left" w:pos="567"/>
        </w:tabs>
        <w:ind w:firstLine="709"/>
        <w:jc w:val="both"/>
        <w:rPr>
          <w:sz w:val="28"/>
          <w:szCs w:val="28"/>
        </w:rPr>
      </w:pPr>
    </w:p>
    <w:p w:rsidR="00134360" w:rsidRDefault="00134360" w:rsidP="00134360">
      <w:pPr>
        <w:ind w:firstLine="567"/>
        <w:jc w:val="both"/>
        <w:rPr>
          <w:bCs/>
          <w:sz w:val="28"/>
          <w:szCs w:val="28"/>
        </w:rPr>
      </w:pPr>
      <w:r w:rsidRPr="00134360">
        <w:rPr>
          <w:sz w:val="28"/>
          <w:szCs w:val="28"/>
        </w:rPr>
        <w:t>В соответствии с Федеральным законом от 6 октября 2003 года №</w:t>
      </w:r>
      <w:r>
        <w:rPr>
          <w:sz w:val="28"/>
          <w:szCs w:val="28"/>
        </w:rPr>
        <w:t xml:space="preserve"> </w:t>
      </w:r>
      <w:r w:rsidRPr="00134360">
        <w:rPr>
          <w:sz w:val="28"/>
          <w:szCs w:val="28"/>
        </w:rPr>
        <w:t xml:space="preserve">131-ФЗ «Об общих принципах организации местного самоуправления в Российской Федерации», со статьей 179 Бюджетного кодекса Российской Федерации, статьей 37 Федерального закона от 28.06.2014 </w:t>
      </w:r>
      <w:r>
        <w:rPr>
          <w:sz w:val="28"/>
          <w:szCs w:val="28"/>
        </w:rPr>
        <w:t xml:space="preserve">года </w:t>
      </w:r>
      <w:r w:rsidRPr="00134360">
        <w:rPr>
          <w:sz w:val="28"/>
          <w:szCs w:val="28"/>
        </w:rPr>
        <w:t>№ 172-ФЗ «О стратегическом планировании в Российской Федерации», Уставом Калининского муниципального района Саратовской области, Уставом муниципального образования город Калининск, в целях реализации муниципа</w:t>
      </w:r>
      <w:r w:rsidR="008F5D8E">
        <w:rPr>
          <w:sz w:val="28"/>
          <w:szCs w:val="28"/>
        </w:rPr>
        <w:t>льных программ,</w:t>
      </w:r>
      <w:r w:rsidRPr="00134360">
        <w:rPr>
          <w:sz w:val="28"/>
          <w:szCs w:val="28"/>
        </w:rPr>
        <w:t xml:space="preserve"> </w:t>
      </w:r>
      <w:r w:rsidRPr="00134360">
        <w:rPr>
          <w:bCs/>
          <w:sz w:val="28"/>
          <w:szCs w:val="28"/>
        </w:rPr>
        <w:t>ПОСТАНОВЛЯЕТ:</w:t>
      </w:r>
    </w:p>
    <w:p w:rsidR="008F5D8E" w:rsidRPr="00134360" w:rsidRDefault="008F5D8E" w:rsidP="00134360">
      <w:pPr>
        <w:ind w:firstLine="567"/>
        <w:jc w:val="both"/>
        <w:rPr>
          <w:sz w:val="28"/>
          <w:szCs w:val="28"/>
        </w:rPr>
      </w:pPr>
    </w:p>
    <w:p w:rsidR="00134360" w:rsidRPr="00134360" w:rsidRDefault="00134360" w:rsidP="00134360">
      <w:pPr>
        <w:widowControl w:val="0"/>
        <w:tabs>
          <w:tab w:val="left" w:pos="567"/>
        </w:tabs>
        <w:ind w:firstLine="567"/>
        <w:jc w:val="both"/>
        <w:rPr>
          <w:sz w:val="28"/>
          <w:szCs w:val="28"/>
        </w:rPr>
      </w:pPr>
      <w:r w:rsidRPr="00134360">
        <w:rPr>
          <w:bCs/>
          <w:sz w:val="28"/>
          <w:szCs w:val="28"/>
        </w:rPr>
        <w:t>1. Утвердить</w:t>
      </w:r>
      <w:r w:rsidR="008F5D8E">
        <w:rPr>
          <w:sz w:val="28"/>
          <w:szCs w:val="28"/>
        </w:rPr>
        <w:t xml:space="preserve"> п</w:t>
      </w:r>
      <w:r w:rsidRPr="00134360">
        <w:rPr>
          <w:sz w:val="28"/>
          <w:szCs w:val="28"/>
        </w:rPr>
        <w:t>орядок принятия решений о разработке муниципальных программ и формирования, реализации, мониторинга и оценки эффективности муниципальных программ муниципального образования, согласно пр</w:t>
      </w:r>
      <w:r w:rsidR="008F5D8E">
        <w:rPr>
          <w:sz w:val="28"/>
          <w:szCs w:val="28"/>
        </w:rPr>
        <w:t>иложению</w:t>
      </w:r>
      <w:r w:rsidRPr="00134360">
        <w:rPr>
          <w:sz w:val="28"/>
          <w:szCs w:val="28"/>
        </w:rPr>
        <w:t>.</w:t>
      </w:r>
    </w:p>
    <w:p w:rsidR="00134360" w:rsidRPr="00134360" w:rsidRDefault="00134360" w:rsidP="00134360">
      <w:pPr>
        <w:widowControl w:val="0"/>
        <w:tabs>
          <w:tab w:val="left" w:pos="567"/>
        </w:tabs>
        <w:ind w:firstLine="567"/>
        <w:jc w:val="both"/>
        <w:rPr>
          <w:sz w:val="28"/>
          <w:szCs w:val="28"/>
        </w:rPr>
      </w:pPr>
      <w:r w:rsidRPr="00134360">
        <w:rPr>
          <w:sz w:val="28"/>
          <w:szCs w:val="28"/>
        </w:rPr>
        <w:t>2.</w:t>
      </w:r>
      <w:r w:rsidRPr="00134360">
        <w:rPr>
          <w:bCs/>
          <w:sz w:val="28"/>
          <w:szCs w:val="28"/>
        </w:rPr>
        <w:t xml:space="preserve"> Признать утратившими силу</w:t>
      </w:r>
      <w:r w:rsidR="008F5D8E">
        <w:rPr>
          <w:sz w:val="28"/>
          <w:szCs w:val="28"/>
        </w:rPr>
        <w:t xml:space="preserve"> постановление</w:t>
      </w:r>
      <w:r w:rsidRPr="00134360">
        <w:rPr>
          <w:sz w:val="28"/>
          <w:szCs w:val="28"/>
        </w:rPr>
        <w:t xml:space="preserve"> администрац</w:t>
      </w:r>
      <w:r w:rsidR="008F5D8E">
        <w:rPr>
          <w:sz w:val="28"/>
          <w:szCs w:val="28"/>
        </w:rPr>
        <w:t xml:space="preserve">ии Калининского муниципального </w:t>
      </w:r>
      <w:r w:rsidRPr="00134360">
        <w:rPr>
          <w:sz w:val="28"/>
          <w:szCs w:val="28"/>
        </w:rPr>
        <w:t xml:space="preserve">района </w:t>
      </w:r>
      <w:r w:rsidR="008F5D8E">
        <w:rPr>
          <w:sz w:val="28"/>
          <w:szCs w:val="28"/>
        </w:rPr>
        <w:t xml:space="preserve">Саратовской области от 04.10.2013 года № 2457 </w:t>
      </w:r>
      <w:r w:rsidRPr="00134360">
        <w:rPr>
          <w:bCs/>
          <w:sz w:val="28"/>
          <w:szCs w:val="28"/>
        </w:rPr>
        <w:t>«</w:t>
      </w:r>
      <w:r w:rsidR="008F5D8E">
        <w:rPr>
          <w:sz w:val="28"/>
          <w:szCs w:val="28"/>
        </w:rPr>
        <w:t>О порядке принятия</w:t>
      </w:r>
      <w:r w:rsidRPr="00134360">
        <w:rPr>
          <w:sz w:val="28"/>
          <w:szCs w:val="28"/>
        </w:rPr>
        <w:t xml:space="preserve"> решений о разработке, формировании и реализации муниципальных прогр</w:t>
      </w:r>
      <w:r w:rsidR="008F5D8E">
        <w:rPr>
          <w:sz w:val="28"/>
          <w:szCs w:val="28"/>
        </w:rPr>
        <w:t xml:space="preserve">амм, действующих на территории </w:t>
      </w:r>
      <w:r w:rsidRPr="00134360">
        <w:rPr>
          <w:sz w:val="28"/>
          <w:szCs w:val="28"/>
        </w:rPr>
        <w:t>Калининского муниципа</w:t>
      </w:r>
      <w:r w:rsidR="008F5D8E">
        <w:rPr>
          <w:sz w:val="28"/>
          <w:szCs w:val="28"/>
        </w:rPr>
        <w:t>льного района», от 25.09.2017 года</w:t>
      </w:r>
      <w:r w:rsidRPr="00134360">
        <w:rPr>
          <w:sz w:val="28"/>
          <w:szCs w:val="28"/>
        </w:rPr>
        <w:t xml:space="preserve"> № 1020 «Об утверждении Методики оценки эффективности реализации муниципальных программ, действующих на территории Калининского муниципального района».</w:t>
      </w:r>
    </w:p>
    <w:p w:rsidR="00134360" w:rsidRPr="00134360" w:rsidRDefault="00134360" w:rsidP="00134360">
      <w:pPr>
        <w:ind w:firstLine="567"/>
        <w:jc w:val="both"/>
        <w:rPr>
          <w:sz w:val="28"/>
          <w:szCs w:val="28"/>
        </w:rPr>
      </w:pPr>
      <w:r w:rsidRPr="00134360">
        <w:rPr>
          <w:sz w:val="28"/>
          <w:szCs w:val="28"/>
        </w:rPr>
        <w:t>3. Начальнику отдела по работе со средствами массовой инфор</w:t>
      </w:r>
      <w:r w:rsidR="008F5D8E">
        <w:rPr>
          <w:sz w:val="28"/>
          <w:szCs w:val="28"/>
        </w:rPr>
        <w:t>мации администрации</w:t>
      </w:r>
      <w:r w:rsidRPr="00134360">
        <w:rPr>
          <w:sz w:val="28"/>
          <w:szCs w:val="28"/>
        </w:rPr>
        <w:t xml:space="preserve"> муниципал</w:t>
      </w:r>
      <w:r w:rsidR="008F5D8E">
        <w:rPr>
          <w:sz w:val="28"/>
          <w:szCs w:val="28"/>
        </w:rPr>
        <w:t>ьного района</w:t>
      </w:r>
      <w:r w:rsidRPr="00134360">
        <w:rPr>
          <w:sz w:val="28"/>
          <w:szCs w:val="28"/>
        </w:rPr>
        <w:t xml:space="preserve"> Фроловой </w:t>
      </w:r>
      <w:r w:rsidR="008F5D8E" w:rsidRPr="00134360">
        <w:rPr>
          <w:sz w:val="28"/>
          <w:szCs w:val="28"/>
        </w:rPr>
        <w:t xml:space="preserve">Л.М. </w:t>
      </w:r>
      <w:r w:rsidR="008F5D8E">
        <w:rPr>
          <w:sz w:val="28"/>
          <w:szCs w:val="28"/>
        </w:rPr>
        <w:t>опубликовать</w:t>
      </w:r>
      <w:r w:rsidRPr="00134360">
        <w:rPr>
          <w:sz w:val="28"/>
          <w:szCs w:val="28"/>
        </w:rPr>
        <w:t xml:space="preserve"> настоящее постановление на официальном сайте администрации Калининского муниципального района Саратовской области в сети «Интернет».</w:t>
      </w:r>
    </w:p>
    <w:p w:rsidR="00134360" w:rsidRPr="00134360" w:rsidRDefault="00134360" w:rsidP="00134360">
      <w:pPr>
        <w:widowControl w:val="0"/>
        <w:tabs>
          <w:tab w:val="left" w:pos="567"/>
        </w:tabs>
        <w:ind w:firstLine="567"/>
        <w:jc w:val="both"/>
        <w:rPr>
          <w:sz w:val="28"/>
          <w:szCs w:val="28"/>
        </w:rPr>
      </w:pPr>
      <w:r w:rsidRPr="00134360">
        <w:rPr>
          <w:sz w:val="28"/>
          <w:szCs w:val="28"/>
        </w:rPr>
        <w:t xml:space="preserve">3. Настоящее постановление вступает в силу со дня его официального опубликования (обнародования). </w:t>
      </w:r>
    </w:p>
    <w:p w:rsidR="00134360" w:rsidRPr="00134360" w:rsidRDefault="00134360" w:rsidP="00134360">
      <w:pPr>
        <w:widowControl w:val="0"/>
        <w:tabs>
          <w:tab w:val="left" w:pos="708"/>
        </w:tabs>
        <w:ind w:firstLine="567"/>
        <w:jc w:val="both"/>
        <w:rPr>
          <w:bCs/>
          <w:sz w:val="28"/>
          <w:szCs w:val="28"/>
        </w:rPr>
      </w:pPr>
      <w:r w:rsidRPr="00134360">
        <w:rPr>
          <w:sz w:val="28"/>
          <w:szCs w:val="28"/>
        </w:rPr>
        <w:lastRenderedPageBreak/>
        <w:t xml:space="preserve">4. Контроль за исполнением настоящего постановления возложить на первого заместителя </w:t>
      </w:r>
      <w:r w:rsidR="008F5D8E">
        <w:rPr>
          <w:sz w:val="28"/>
          <w:szCs w:val="28"/>
        </w:rPr>
        <w:t>главы администрации</w:t>
      </w:r>
      <w:r w:rsidRPr="00134360">
        <w:rPr>
          <w:sz w:val="28"/>
          <w:szCs w:val="28"/>
        </w:rPr>
        <w:t xml:space="preserve"> муниципал</w:t>
      </w:r>
      <w:r w:rsidR="008F5D8E">
        <w:rPr>
          <w:sz w:val="28"/>
          <w:szCs w:val="28"/>
        </w:rPr>
        <w:t>ьного района</w:t>
      </w:r>
      <w:r w:rsidRPr="00134360">
        <w:rPr>
          <w:sz w:val="28"/>
          <w:szCs w:val="28"/>
        </w:rPr>
        <w:t xml:space="preserve"> Кузину Т.Г.</w:t>
      </w:r>
    </w:p>
    <w:p w:rsidR="005B1D43" w:rsidRPr="00423ABE" w:rsidRDefault="005B1D43" w:rsidP="00423ABE">
      <w:pPr>
        <w:ind w:firstLine="567"/>
        <w:jc w:val="both"/>
        <w:rPr>
          <w:sz w:val="28"/>
        </w:rPr>
      </w:pPr>
    </w:p>
    <w:p w:rsidR="002870D5" w:rsidRDefault="002870D5" w:rsidP="00423ABE">
      <w:pPr>
        <w:ind w:firstLine="567"/>
        <w:jc w:val="both"/>
        <w:rPr>
          <w:sz w:val="28"/>
          <w:szCs w:val="28"/>
        </w:rPr>
      </w:pPr>
    </w:p>
    <w:p w:rsidR="008F5D8E" w:rsidRPr="005B1D43" w:rsidRDefault="008F5D8E" w:rsidP="00423ABE">
      <w:pPr>
        <w:ind w:firstLine="567"/>
        <w:jc w:val="both"/>
        <w:rPr>
          <w:sz w:val="28"/>
          <w:szCs w:val="28"/>
        </w:rPr>
      </w:pPr>
    </w:p>
    <w:p w:rsidR="00F412AB" w:rsidRPr="00164D34" w:rsidRDefault="004325C6" w:rsidP="00423ABE">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5B1D43" w:rsidRDefault="005B1D43"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423ABE" w:rsidRDefault="00423ABE" w:rsidP="00423ABE">
      <w:pPr>
        <w:jc w:val="both"/>
        <w:rPr>
          <w:shd w:val="clear" w:color="auto" w:fill="FFFFFF"/>
        </w:rPr>
      </w:pPr>
    </w:p>
    <w:p w:rsidR="006177C8" w:rsidRDefault="009B3986" w:rsidP="00423ABE">
      <w:pPr>
        <w:jc w:val="both"/>
        <w:rPr>
          <w:shd w:val="clear" w:color="auto" w:fill="FFFFFF"/>
        </w:rPr>
      </w:pPr>
      <w:r>
        <w:rPr>
          <w:shd w:val="clear" w:color="auto" w:fill="FFFFFF"/>
        </w:rPr>
        <w:t>Исп</w:t>
      </w:r>
      <w:r w:rsidR="006A22C5">
        <w:rPr>
          <w:shd w:val="clear" w:color="auto" w:fill="FFFFFF"/>
        </w:rPr>
        <w:t xml:space="preserve">.: </w:t>
      </w:r>
      <w:r w:rsidR="008F5D8E">
        <w:rPr>
          <w:shd w:val="clear" w:color="auto" w:fill="FFFFFF"/>
        </w:rPr>
        <w:t>Попова Е.А.</w:t>
      </w:r>
    </w:p>
    <w:p w:rsidR="00423ABE" w:rsidRDefault="00423ABE" w:rsidP="00423ABE">
      <w:pPr>
        <w:ind w:left="6237"/>
      </w:pPr>
      <w:r>
        <w:rPr>
          <w:b/>
          <w:sz w:val="28"/>
          <w:szCs w:val="28"/>
        </w:rPr>
        <w:lastRenderedPageBreak/>
        <w:t>Приложение №1</w:t>
      </w:r>
    </w:p>
    <w:p w:rsidR="00423ABE" w:rsidRDefault="00423ABE" w:rsidP="00423ABE">
      <w:pPr>
        <w:ind w:left="6237"/>
        <w:rPr>
          <w:b/>
          <w:sz w:val="28"/>
          <w:szCs w:val="28"/>
        </w:rPr>
      </w:pPr>
      <w:r>
        <w:rPr>
          <w:b/>
          <w:sz w:val="28"/>
          <w:szCs w:val="28"/>
        </w:rPr>
        <w:t xml:space="preserve">к постановлению </w:t>
      </w:r>
    </w:p>
    <w:p w:rsidR="00423ABE" w:rsidRDefault="00423ABE" w:rsidP="00423ABE">
      <w:pPr>
        <w:ind w:left="6237"/>
        <w:rPr>
          <w:b/>
          <w:sz w:val="28"/>
          <w:szCs w:val="28"/>
        </w:rPr>
      </w:pPr>
      <w:r>
        <w:rPr>
          <w:b/>
          <w:sz w:val="28"/>
          <w:szCs w:val="28"/>
        </w:rPr>
        <w:t xml:space="preserve">администрации МР </w:t>
      </w:r>
    </w:p>
    <w:p w:rsidR="00423ABE" w:rsidRDefault="00423ABE" w:rsidP="00423ABE">
      <w:pPr>
        <w:ind w:left="6237"/>
      </w:pPr>
      <w:r>
        <w:rPr>
          <w:b/>
          <w:sz w:val="28"/>
          <w:szCs w:val="28"/>
        </w:rPr>
        <w:t>от 04.12.2025 года №177</w:t>
      </w:r>
      <w:r w:rsidR="008F5D8E">
        <w:rPr>
          <w:b/>
          <w:sz w:val="28"/>
          <w:szCs w:val="28"/>
        </w:rPr>
        <w:t>3</w:t>
      </w:r>
    </w:p>
    <w:p w:rsidR="00423ABE" w:rsidRDefault="00423ABE" w:rsidP="00423ABE">
      <w:pPr>
        <w:ind w:firstLine="708"/>
        <w:jc w:val="right"/>
        <w:rPr>
          <w:b/>
          <w:sz w:val="28"/>
          <w:szCs w:val="28"/>
        </w:rPr>
      </w:pPr>
    </w:p>
    <w:p w:rsidR="00134360" w:rsidRPr="00D83CDF" w:rsidRDefault="00134360" w:rsidP="00134360">
      <w:pPr>
        <w:jc w:val="center"/>
        <w:rPr>
          <w:b/>
          <w:sz w:val="28"/>
          <w:szCs w:val="28"/>
        </w:rPr>
      </w:pPr>
      <w:r w:rsidRPr="00D83CDF">
        <w:rPr>
          <w:b/>
          <w:sz w:val="28"/>
          <w:szCs w:val="28"/>
        </w:rPr>
        <w:t>Порядок</w:t>
      </w:r>
    </w:p>
    <w:p w:rsidR="00134360" w:rsidRPr="00D83CDF" w:rsidRDefault="00134360" w:rsidP="00134360">
      <w:pPr>
        <w:jc w:val="center"/>
        <w:rPr>
          <w:b/>
          <w:sz w:val="28"/>
          <w:szCs w:val="28"/>
        </w:rPr>
      </w:pPr>
      <w:r w:rsidRPr="00D83CDF">
        <w:rPr>
          <w:b/>
          <w:sz w:val="28"/>
          <w:szCs w:val="28"/>
        </w:rPr>
        <w:t xml:space="preserve"> принятия решений о разработке муниципальных программ и формирования, реализации, мониторинга и оценки эффективности муниципальных программ муниципального образования </w:t>
      </w:r>
    </w:p>
    <w:tbl>
      <w:tblPr>
        <w:tblW w:w="9889" w:type="dxa"/>
        <w:tblLook w:val="04A0"/>
      </w:tblPr>
      <w:tblGrid>
        <w:gridCol w:w="9889"/>
      </w:tblGrid>
      <w:tr w:rsidR="00134360" w:rsidRPr="00D83CDF" w:rsidTr="008F5D8E">
        <w:tc>
          <w:tcPr>
            <w:tcW w:w="9889" w:type="dxa"/>
          </w:tcPr>
          <w:p w:rsidR="00134360" w:rsidRPr="00D83CDF" w:rsidRDefault="00134360" w:rsidP="00134360">
            <w:pPr>
              <w:pStyle w:val="ConsPlusTitle"/>
              <w:jc w:val="center"/>
              <w:outlineLvl w:val="1"/>
              <w:rPr>
                <w:sz w:val="28"/>
                <w:szCs w:val="28"/>
              </w:rPr>
            </w:pPr>
          </w:p>
          <w:p w:rsidR="00134360" w:rsidRPr="00D83CDF" w:rsidRDefault="00134360" w:rsidP="00134360">
            <w:pPr>
              <w:pStyle w:val="ConsPlusTitle"/>
              <w:jc w:val="center"/>
              <w:outlineLvl w:val="1"/>
              <w:rPr>
                <w:sz w:val="28"/>
                <w:szCs w:val="28"/>
              </w:rPr>
            </w:pPr>
            <w:r w:rsidRPr="00D83CDF">
              <w:rPr>
                <w:sz w:val="28"/>
                <w:szCs w:val="28"/>
              </w:rPr>
              <w:t>1. Общие положения</w:t>
            </w:r>
          </w:p>
          <w:p w:rsidR="00134360" w:rsidRPr="00D83CDF" w:rsidRDefault="008F5D8E" w:rsidP="00134360">
            <w:pPr>
              <w:pStyle w:val="ConsPlusTitle"/>
              <w:ind w:firstLine="708"/>
              <w:jc w:val="both"/>
              <w:rPr>
                <w:b w:val="0"/>
                <w:sz w:val="28"/>
                <w:szCs w:val="28"/>
              </w:rPr>
            </w:pPr>
            <w:r>
              <w:rPr>
                <w:b w:val="0"/>
                <w:sz w:val="28"/>
                <w:szCs w:val="28"/>
              </w:rPr>
              <w:t>1.1. Настоящий п</w:t>
            </w:r>
            <w:r w:rsidR="00134360" w:rsidRPr="00D83CDF">
              <w:rPr>
                <w:b w:val="0"/>
                <w:sz w:val="28"/>
                <w:szCs w:val="28"/>
              </w:rPr>
              <w:t>орядок определяет порядок принятия решений о разработке муниципальных программ, формирования, утверждения и реализации, мониторинга и оценки эффективности муниципальных программ  муниципального образования.</w:t>
            </w:r>
          </w:p>
          <w:p w:rsidR="00134360" w:rsidRPr="00D83CDF" w:rsidRDefault="008F5D8E" w:rsidP="00134360">
            <w:pPr>
              <w:shd w:val="clear" w:color="auto" w:fill="FFFFFF"/>
              <w:ind w:firstLine="709"/>
              <w:jc w:val="both"/>
              <w:rPr>
                <w:sz w:val="28"/>
                <w:szCs w:val="28"/>
              </w:rPr>
            </w:pPr>
            <w:r>
              <w:rPr>
                <w:sz w:val="28"/>
                <w:szCs w:val="28"/>
              </w:rPr>
              <w:t>В целях настоящего п</w:t>
            </w:r>
            <w:r w:rsidR="00134360" w:rsidRPr="00D83CDF">
              <w:rPr>
                <w:sz w:val="28"/>
                <w:szCs w:val="28"/>
              </w:rPr>
              <w:t xml:space="preserve">орядка под муниципальными программами муниципального образования понимаются муниципальные программы Калининского муниципального района и муниципальные программы муниципального образования город Калининск. </w:t>
            </w:r>
          </w:p>
          <w:p w:rsidR="00134360" w:rsidRPr="00D83CDF" w:rsidRDefault="00134360" w:rsidP="00134360">
            <w:pPr>
              <w:ind w:firstLine="709"/>
              <w:jc w:val="both"/>
              <w:rPr>
                <w:sz w:val="28"/>
                <w:szCs w:val="28"/>
              </w:rPr>
            </w:pPr>
            <w:r w:rsidRPr="00D83CDF">
              <w:rPr>
                <w:sz w:val="28"/>
                <w:szCs w:val="28"/>
              </w:rPr>
              <w:t>1.2. Основные понятия</w:t>
            </w:r>
            <w:r w:rsidR="008F5D8E">
              <w:rPr>
                <w:sz w:val="28"/>
                <w:szCs w:val="28"/>
              </w:rPr>
              <w:t>, используемые в настоящем п</w:t>
            </w:r>
            <w:r w:rsidRPr="00D83CDF">
              <w:rPr>
                <w:sz w:val="28"/>
                <w:szCs w:val="28"/>
              </w:rPr>
              <w:t>орядке:</w:t>
            </w:r>
          </w:p>
          <w:p w:rsidR="00134360" w:rsidRPr="00D83CDF" w:rsidRDefault="008F5D8E" w:rsidP="00134360">
            <w:pPr>
              <w:ind w:firstLine="709"/>
              <w:jc w:val="both"/>
              <w:rPr>
                <w:sz w:val="28"/>
                <w:szCs w:val="28"/>
              </w:rPr>
            </w:pPr>
            <w:r>
              <w:rPr>
                <w:sz w:val="28"/>
                <w:szCs w:val="28"/>
              </w:rPr>
              <w:t>- муниципальная программа -</w:t>
            </w:r>
            <w:r w:rsidR="00134360" w:rsidRPr="00D83CDF">
              <w:rPr>
                <w:sz w:val="28"/>
                <w:szCs w:val="28"/>
              </w:rPr>
              <w:t xml:space="preserve">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Калининского муниципального района;</w:t>
            </w:r>
            <w:bookmarkStart w:id="0" w:name="sub_10024"/>
          </w:p>
          <w:p w:rsidR="00134360" w:rsidRPr="00D83CDF" w:rsidRDefault="00134360" w:rsidP="00134360">
            <w:pPr>
              <w:ind w:firstLine="709"/>
              <w:jc w:val="both"/>
              <w:rPr>
                <w:sz w:val="28"/>
                <w:szCs w:val="28"/>
              </w:rPr>
            </w:pPr>
            <w:r w:rsidRPr="00D83CDF">
              <w:rPr>
                <w:rStyle w:val="af8"/>
                <w:b w:val="0"/>
                <w:sz w:val="28"/>
                <w:szCs w:val="28"/>
              </w:rPr>
              <w:t xml:space="preserve">- </w:t>
            </w:r>
            <w:r w:rsidRPr="00D83CDF">
              <w:rPr>
                <w:rStyle w:val="af8"/>
                <w:b w:val="0"/>
                <w:color w:val="auto"/>
                <w:sz w:val="28"/>
                <w:szCs w:val="28"/>
              </w:rPr>
              <w:t>подпрограмма муниципальной программы</w:t>
            </w:r>
            <w:r w:rsidRPr="00D83CDF">
              <w:rPr>
                <w:sz w:val="28"/>
                <w:szCs w:val="28"/>
              </w:rPr>
              <w:t xml:space="preserve"> - комплекс структурных элементов, взаимоувязанных по задачам, срокам осуществления, исполнителям и ресурсам, выделенных исходя из масштаба и сложности проблем, решаемых в муниципальной программе;</w:t>
            </w:r>
            <w:bookmarkStart w:id="1" w:name="sub_10025"/>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цель</w:t>
            </w:r>
            <w:r w:rsidRPr="00D83CDF">
              <w:rPr>
                <w:sz w:val="28"/>
                <w:szCs w:val="28"/>
              </w:rPr>
              <w:t xml:space="preserve"> - общественно значимый социально-экономический эффект от реализации муниципальной программы на момент окончания реализации этой муниципальной программы;</w:t>
            </w:r>
            <w:bookmarkEnd w:id="1"/>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структурные элементы муниципальной программы</w:t>
            </w:r>
            <w:r w:rsidRPr="00D83CDF">
              <w:rPr>
                <w:rStyle w:val="af8"/>
                <w:b w:val="0"/>
                <w:sz w:val="28"/>
                <w:szCs w:val="28"/>
              </w:rPr>
              <w:t xml:space="preserve"> </w:t>
            </w:r>
            <w:r w:rsidRPr="00D83CDF">
              <w:rPr>
                <w:sz w:val="28"/>
                <w:szCs w:val="28"/>
              </w:rPr>
              <w:t>- муниципальные проекты и (или) мероприятия (результаты) муниципальных проектов (в отдельных случаях), ведомственные проекты (программы) (далее - проекты (программы), в совокупности составляющие проектную часть муниципальной программы, а также комплексы процессных мероприятий (далее - процессная часть);</w:t>
            </w:r>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задача</w:t>
            </w:r>
            <w:r w:rsidRPr="00D83CDF">
              <w:rPr>
                <w:rStyle w:val="af8"/>
                <w:b w:val="0"/>
                <w:sz w:val="28"/>
                <w:szCs w:val="28"/>
              </w:rPr>
              <w:t xml:space="preserve"> </w:t>
            </w:r>
            <w:r w:rsidRPr="00D83CDF">
              <w:rPr>
                <w:rStyle w:val="af8"/>
                <w:b w:val="0"/>
                <w:color w:val="auto"/>
                <w:sz w:val="28"/>
                <w:szCs w:val="28"/>
              </w:rPr>
              <w:t>структурного элемента муниципальной программы</w:t>
            </w:r>
            <w:r w:rsidRPr="00D83CDF">
              <w:rPr>
                <w:sz w:val="28"/>
                <w:szCs w:val="28"/>
              </w:rPr>
              <w:t xml:space="preserve"> - итог деятельности, направленный на достижение изменений в социально-экономической сфере района;</w:t>
            </w:r>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мероприятие (результат)</w:t>
            </w:r>
            <w:r w:rsidRPr="00D83CDF">
              <w:rPr>
                <w:sz w:val="28"/>
                <w:szCs w:val="28"/>
              </w:rPr>
              <w:t xml:space="preserve"> - количественно измеримый итог деятельности, направленный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w:t>
            </w:r>
            <w:r w:rsidRPr="00D83CDF">
              <w:rPr>
                <w:sz w:val="28"/>
                <w:szCs w:val="28"/>
              </w:rPr>
              <w:lastRenderedPageBreak/>
              <w:t>предоставлению определенного объема услуг, выполнению определенного объема работ с заданными характеристиками.</w:t>
            </w:r>
          </w:p>
          <w:p w:rsidR="00134360" w:rsidRPr="00D83CDF" w:rsidRDefault="00134360" w:rsidP="00134360">
            <w:pPr>
              <w:ind w:firstLine="709"/>
              <w:jc w:val="both"/>
              <w:rPr>
                <w:sz w:val="28"/>
                <w:szCs w:val="28"/>
              </w:rPr>
            </w:pPr>
            <w:r w:rsidRPr="00D83CDF">
              <w:rPr>
                <w:sz w:val="28"/>
                <w:szCs w:val="28"/>
              </w:rPr>
              <w:t>Термины «мероприятие» и «результат» тождественны друг другу и применяются при формировании проектной и процессной частей муниципальной программы;</w:t>
            </w:r>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объект</w:t>
            </w:r>
            <w:r w:rsidRPr="00D83CDF">
              <w:rPr>
                <w:sz w:val="28"/>
                <w:szCs w:val="28"/>
              </w:rPr>
              <w:t xml:space="preserve">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программы;</w:t>
            </w:r>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комплексы процессных мероприятий</w:t>
            </w:r>
            <w:r w:rsidRPr="00D83CDF">
              <w:rPr>
                <w:sz w:val="28"/>
                <w:szCs w:val="28"/>
              </w:rPr>
              <w:t xml:space="preserve"> - совокупность мероприятий процессной части подпрограммы, отражающая непосредственный итог действий, совершаемых для достижения показателей подпрограммы.</w:t>
            </w:r>
          </w:p>
          <w:p w:rsidR="00134360" w:rsidRPr="00D83CDF" w:rsidRDefault="00134360" w:rsidP="00134360">
            <w:pPr>
              <w:ind w:firstLine="709"/>
              <w:jc w:val="both"/>
              <w:rPr>
                <w:sz w:val="28"/>
                <w:szCs w:val="28"/>
              </w:rPr>
            </w:pPr>
            <w:r w:rsidRPr="00D83CDF">
              <w:rPr>
                <w:sz w:val="28"/>
                <w:szCs w:val="28"/>
              </w:rPr>
              <w:t>В целях настоящего порядка термины «комплекс процессных мероприятий» и «основные мероприятия программы» тождественны;</w:t>
            </w:r>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контрольная точка</w:t>
            </w:r>
            <w:r w:rsidRPr="00D83CDF">
              <w:rPr>
                <w:sz w:val="28"/>
                <w:szCs w:val="28"/>
              </w:rPr>
              <w:t xml:space="preserve">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 и (или) созданию объекта;</w:t>
            </w:r>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целевой показатель</w:t>
            </w:r>
            <w:r w:rsidRPr="00D83CDF">
              <w:rPr>
                <w:sz w:val="28"/>
                <w:szCs w:val="28"/>
              </w:rPr>
              <w:t xml:space="preserve"> - количественно измеримый параметр, характеризующий достижение целей муниципальной программы, выполнение задач структурного элемента такой программы и отражающий социально-экономические и иные общественно значимые эффекты от реализации муниципальной программы, ее структурного элемента;</w:t>
            </w:r>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мониторинг реализации муниципальной программы</w:t>
            </w:r>
            <w:r w:rsidRPr="00D83CDF">
              <w:rPr>
                <w:sz w:val="28"/>
                <w:szCs w:val="28"/>
              </w:rPr>
              <w:t xml:space="preserve"> - процесс наблюдения за ходом реализации муниципальной программы, ориентированный на раннее предупреждение возникновения проблем и отклонений хода ее реализации от запланированного;</w:t>
            </w:r>
          </w:p>
          <w:p w:rsidR="00134360" w:rsidRPr="00D83CDF" w:rsidRDefault="00134360" w:rsidP="00134360">
            <w:pPr>
              <w:ind w:firstLine="709"/>
              <w:jc w:val="both"/>
              <w:rPr>
                <w:sz w:val="28"/>
                <w:szCs w:val="28"/>
              </w:rPr>
            </w:pPr>
            <w:r w:rsidRPr="00D83CDF">
              <w:rPr>
                <w:sz w:val="28"/>
                <w:szCs w:val="28"/>
              </w:rPr>
              <w:t xml:space="preserve">- </w:t>
            </w:r>
            <w:r w:rsidRPr="00D83CDF">
              <w:rPr>
                <w:rStyle w:val="af8"/>
                <w:b w:val="0"/>
                <w:color w:val="auto"/>
                <w:sz w:val="28"/>
                <w:szCs w:val="28"/>
              </w:rPr>
              <w:t>ответственный исполнитель муниципальной программы</w:t>
            </w:r>
            <w:r w:rsidRPr="00D83CDF">
              <w:rPr>
                <w:sz w:val="28"/>
                <w:szCs w:val="28"/>
              </w:rPr>
              <w:t xml:space="preserve"> - структурное подразделение администрации, главный распорядитель бюджетных средств, определенные в качестве ответственного исполнителя муниципальной программы постановлением администрации муниципального района, утверждающим перечень муниципальных программ, являющееся ответственным за разработку, реализацию муниципальной программы;</w:t>
            </w:r>
          </w:p>
          <w:p w:rsidR="00134360" w:rsidRPr="00D83CDF" w:rsidRDefault="00134360" w:rsidP="00134360">
            <w:pPr>
              <w:pStyle w:val="ConsPlusTitle"/>
              <w:ind w:firstLine="708"/>
              <w:jc w:val="both"/>
              <w:rPr>
                <w:b w:val="0"/>
                <w:sz w:val="28"/>
                <w:szCs w:val="28"/>
              </w:rPr>
            </w:pPr>
            <w:r w:rsidRPr="00D83CDF">
              <w:rPr>
                <w:b w:val="0"/>
                <w:sz w:val="28"/>
                <w:szCs w:val="28"/>
              </w:rPr>
              <w:t xml:space="preserve">- </w:t>
            </w:r>
            <w:r w:rsidRPr="00D83CDF">
              <w:rPr>
                <w:rStyle w:val="af8"/>
                <w:color w:val="auto"/>
                <w:sz w:val="28"/>
                <w:szCs w:val="28"/>
              </w:rPr>
              <w:t>соисполнитель муниципальной программы</w:t>
            </w:r>
            <w:r w:rsidRPr="00D83CDF">
              <w:rPr>
                <w:b w:val="0"/>
                <w:sz w:val="28"/>
                <w:szCs w:val="28"/>
              </w:rPr>
              <w:t xml:space="preserve"> - структурное подразделение администрации, ответственное за разработку, реализацию и мониторинг структурных элементов муниципальной программы и/или отдельных мероприятий, входящих в состав муниципальной программы; </w:t>
            </w:r>
          </w:p>
          <w:p w:rsidR="00134360" w:rsidRPr="00D83CDF" w:rsidRDefault="00134360" w:rsidP="00134360">
            <w:pPr>
              <w:pStyle w:val="ConsPlusTitle"/>
              <w:ind w:firstLine="708"/>
              <w:jc w:val="both"/>
              <w:rPr>
                <w:b w:val="0"/>
                <w:sz w:val="28"/>
                <w:szCs w:val="28"/>
              </w:rPr>
            </w:pPr>
            <w:r w:rsidRPr="00D83CDF">
              <w:rPr>
                <w:rStyle w:val="af8"/>
                <w:sz w:val="28"/>
                <w:szCs w:val="28"/>
              </w:rPr>
              <w:t xml:space="preserve">- </w:t>
            </w:r>
            <w:r w:rsidRPr="00D83CDF">
              <w:rPr>
                <w:rStyle w:val="af8"/>
                <w:color w:val="auto"/>
                <w:sz w:val="28"/>
                <w:szCs w:val="28"/>
              </w:rPr>
              <w:t>участники муниципальной программы</w:t>
            </w:r>
            <w:r w:rsidRPr="00D83CDF">
              <w:rPr>
                <w:b w:val="0"/>
                <w:sz w:val="28"/>
                <w:szCs w:val="28"/>
              </w:rPr>
              <w:t xml:space="preserve"> – структурные подразделения администрации, организации (по согласованию), участвующие в реализации структурных элементов муниципальной программы.</w:t>
            </w:r>
          </w:p>
          <w:p w:rsidR="00134360" w:rsidRPr="00D83CDF" w:rsidRDefault="00134360" w:rsidP="00134360">
            <w:pPr>
              <w:pStyle w:val="ConsPlusTitle"/>
              <w:ind w:firstLine="708"/>
              <w:jc w:val="both"/>
              <w:rPr>
                <w:b w:val="0"/>
                <w:sz w:val="28"/>
                <w:szCs w:val="28"/>
              </w:rPr>
            </w:pPr>
            <w:r w:rsidRPr="00D83CDF">
              <w:rPr>
                <w:b w:val="0"/>
                <w:sz w:val="28"/>
                <w:szCs w:val="28"/>
              </w:rPr>
              <w:t>1.3. Разработка и реализация муниципальных программ осуществляется исходя из следующих принципов:</w:t>
            </w:r>
            <w:bookmarkStart w:id="2" w:name="sub_10031"/>
          </w:p>
          <w:p w:rsidR="00134360" w:rsidRPr="00D83CDF" w:rsidRDefault="00134360" w:rsidP="00134360">
            <w:pPr>
              <w:pStyle w:val="ConsPlusTitle"/>
              <w:ind w:firstLine="708"/>
              <w:jc w:val="both"/>
              <w:rPr>
                <w:b w:val="0"/>
                <w:sz w:val="28"/>
                <w:szCs w:val="28"/>
              </w:rPr>
            </w:pPr>
            <w:r w:rsidRPr="00D83CDF">
              <w:rPr>
                <w:b w:val="0"/>
                <w:sz w:val="28"/>
                <w:szCs w:val="28"/>
              </w:rPr>
              <w:t>а) 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bookmarkStart w:id="3" w:name="sub_10032"/>
            <w:bookmarkEnd w:id="2"/>
          </w:p>
          <w:p w:rsidR="00134360" w:rsidRPr="00D83CDF" w:rsidRDefault="00134360" w:rsidP="00134360">
            <w:pPr>
              <w:pStyle w:val="ConsPlusTitle"/>
              <w:ind w:firstLine="708"/>
              <w:jc w:val="both"/>
              <w:rPr>
                <w:b w:val="0"/>
                <w:sz w:val="28"/>
                <w:szCs w:val="28"/>
              </w:rPr>
            </w:pPr>
            <w:r w:rsidRPr="00D83CDF">
              <w:rPr>
                <w:b w:val="0"/>
                <w:sz w:val="28"/>
                <w:szCs w:val="28"/>
              </w:rPr>
              <w:t xml:space="preserve">б) обеспечение приоритетов социально-экономического развития района, </w:t>
            </w:r>
            <w:r w:rsidRPr="00D83CDF">
              <w:rPr>
                <w:b w:val="0"/>
                <w:sz w:val="28"/>
                <w:szCs w:val="28"/>
              </w:rPr>
              <w:lastRenderedPageBreak/>
              <w:t>установленных документами стратегического планирования;</w:t>
            </w:r>
            <w:bookmarkStart w:id="4" w:name="sub_10033"/>
            <w:bookmarkEnd w:id="3"/>
          </w:p>
          <w:p w:rsidR="00134360" w:rsidRPr="00D83CDF" w:rsidRDefault="00134360" w:rsidP="00134360">
            <w:pPr>
              <w:pStyle w:val="ConsPlusTitle"/>
              <w:ind w:firstLine="708"/>
              <w:jc w:val="both"/>
              <w:rPr>
                <w:b w:val="0"/>
                <w:sz w:val="28"/>
                <w:szCs w:val="28"/>
              </w:rPr>
            </w:pPr>
            <w:r w:rsidRPr="00D83CDF">
              <w:rPr>
                <w:b w:val="0"/>
                <w:sz w:val="28"/>
                <w:szCs w:val="28"/>
              </w:rPr>
              <w:t>в) включение в состав муниципальной программы всех инструментов и мероприятий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bookmarkStart w:id="5" w:name="sub_10034"/>
            <w:bookmarkEnd w:id="4"/>
          </w:p>
          <w:p w:rsidR="00134360" w:rsidRPr="00D83CDF" w:rsidRDefault="00134360" w:rsidP="00134360">
            <w:pPr>
              <w:pStyle w:val="ConsPlusTitle"/>
              <w:ind w:firstLine="708"/>
              <w:jc w:val="both"/>
              <w:rPr>
                <w:b w:val="0"/>
                <w:sz w:val="28"/>
                <w:szCs w:val="28"/>
              </w:rPr>
            </w:pPr>
            <w:r w:rsidRPr="00D83CDF">
              <w:rPr>
                <w:b w:val="0"/>
                <w:sz w:val="28"/>
                <w:szCs w:val="28"/>
              </w:rPr>
              <w:t>г) обеспечение консолидации средств федерального и областного (прогнозно), местных бюджетов, государственных внебюджетных фондов (прогнозно) и иных безвозмездных поступлений целевой направленности (прогнозно), а также внебюджетных источников  (прогнозно), направленных на реализацию государственной политики в соответствующих сферах и влияющих на выполнение запланированных в муниципальных программах мероприятий (результатов);</w:t>
            </w:r>
            <w:bookmarkStart w:id="6" w:name="sub_10035"/>
            <w:bookmarkEnd w:id="5"/>
          </w:p>
          <w:p w:rsidR="00134360" w:rsidRPr="00D83CDF" w:rsidRDefault="00134360" w:rsidP="00134360">
            <w:pPr>
              <w:pStyle w:val="ConsPlusTitle"/>
              <w:ind w:firstLine="708"/>
              <w:jc w:val="both"/>
              <w:rPr>
                <w:b w:val="0"/>
                <w:sz w:val="28"/>
                <w:szCs w:val="28"/>
              </w:rPr>
            </w:pPr>
            <w:r w:rsidRPr="00D83CDF">
              <w:rPr>
                <w:b w:val="0"/>
                <w:sz w:val="28"/>
                <w:szCs w:val="28"/>
              </w:rPr>
              <w:t>д) координация муниципальных программ с государственными программами (комплексными программами) Саратовской области  и иными программами и (или) комплексными планами мероприятий, влияющими на достижение показателей и выполнение мероприятий (результатов) муниципальных программ;</w:t>
            </w:r>
            <w:bookmarkStart w:id="7" w:name="sub_10037"/>
            <w:bookmarkEnd w:id="6"/>
          </w:p>
          <w:p w:rsidR="00134360" w:rsidRPr="00D83CDF" w:rsidRDefault="00134360" w:rsidP="00134360">
            <w:pPr>
              <w:pStyle w:val="ConsPlusTitle"/>
              <w:ind w:firstLine="708"/>
              <w:jc w:val="both"/>
              <w:rPr>
                <w:b w:val="0"/>
                <w:sz w:val="28"/>
                <w:szCs w:val="28"/>
              </w:rPr>
            </w:pPr>
            <w:r w:rsidRPr="00D83CDF">
              <w:rPr>
                <w:b w:val="0"/>
                <w:sz w:val="28"/>
                <w:szCs w:val="28"/>
              </w:rPr>
              <w:t>е) выделение в структуре муниципальной программы:</w:t>
            </w:r>
            <w:bookmarkEnd w:id="7"/>
          </w:p>
          <w:p w:rsidR="00134360" w:rsidRPr="00D83CDF" w:rsidRDefault="00134360" w:rsidP="00134360">
            <w:pPr>
              <w:pStyle w:val="ConsPlusTitle"/>
              <w:ind w:firstLine="708"/>
              <w:jc w:val="both"/>
              <w:rPr>
                <w:b w:val="0"/>
                <w:sz w:val="28"/>
                <w:szCs w:val="28"/>
              </w:rPr>
            </w:pPr>
            <w:r w:rsidRPr="00D83CDF">
              <w:rPr>
                <w:b w:val="0"/>
                <w:sz w:val="28"/>
                <w:szCs w:val="28"/>
              </w:rPr>
              <w:t>- проектов, определяемых, формируемых и реализуемых в соответствии с положением о проектной деятельности;</w:t>
            </w:r>
          </w:p>
          <w:p w:rsidR="00134360" w:rsidRPr="00D83CDF" w:rsidRDefault="00134360" w:rsidP="00134360">
            <w:pPr>
              <w:pStyle w:val="ConsPlusTitle"/>
              <w:ind w:firstLine="708"/>
              <w:jc w:val="both"/>
              <w:rPr>
                <w:b w:val="0"/>
                <w:sz w:val="28"/>
                <w:szCs w:val="28"/>
              </w:rPr>
            </w:pPr>
            <w:r w:rsidRPr="00D83CDF">
              <w:rPr>
                <w:b w:val="0"/>
                <w:sz w:val="28"/>
                <w:szCs w:val="28"/>
              </w:rPr>
              <w:t>- процессных мероприятий, реализуемых непрерывно либо на периодической основе;</w:t>
            </w:r>
            <w:bookmarkStart w:id="8" w:name="sub_10038"/>
          </w:p>
          <w:p w:rsidR="00134360" w:rsidRPr="00D83CDF" w:rsidRDefault="00134360" w:rsidP="00134360">
            <w:pPr>
              <w:pStyle w:val="ConsPlusTitle"/>
              <w:ind w:firstLine="708"/>
              <w:jc w:val="both"/>
              <w:rPr>
                <w:b w:val="0"/>
                <w:sz w:val="28"/>
                <w:szCs w:val="28"/>
              </w:rPr>
            </w:pPr>
            <w:r w:rsidRPr="00D83CDF">
              <w:rPr>
                <w:b w:val="0"/>
                <w:sz w:val="28"/>
                <w:szCs w:val="28"/>
              </w:rPr>
              <w:t>ж) закрепление должностного лица, ответственного за реализацию каждого структурного элемента муниципальной программы.</w:t>
            </w:r>
          </w:p>
          <w:bookmarkEnd w:id="8"/>
          <w:p w:rsidR="00134360" w:rsidRPr="00D83CDF" w:rsidRDefault="00134360" w:rsidP="00134360">
            <w:pPr>
              <w:pStyle w:val="ConsPlusTitle"/>
              <w:ind w:firstLine="708"/>
              <w:jc w:val="both"/>
              <w:rPr>
                <w:b w:val="0"/>
                <w:sz w:val="28"/>
                <w:szCs w:val="28"/>
              </w:rPr>
            </w:pPr>
            <w:r w:rsidRPr="00D83CDF">
              <w:rPr>
                <w:b w:val="0"/>
                <w:sz w:val="28"/>
                <w:szCs w:val="28"/>
              </w:rPr>
              <w:t>1.4. Муниципальная программа состоит из проектной и процессной частей.</w:t>
            </w:r>
          </w:p>
          <w:p w:rsidR="00134360" w:rsidRPr="00D83CDF" w:rsidRDefault="00134360" w:rsidP="00134360">
            <w:pPr>
              <w:pStyle w:val="ConsPlusTitle"/>
              <w:ind w:firstLine="708"/>
              <w:jc w:val="both"/>
              <w:rPr>
                <w:b w:val="0"/>
                <w:sz w:val="28"/>
                <w:szCs w:val="28"/>
              </w:rPr>
            </w:pPr>
            <w:r w:rsidRPr="00D83CDF">
              <w:rPr>
                <w:b w:val="0"/>
                <w:sz w:val="28"/>
                <w:szCs w:val="28"/>
              </w:rPr>
              <w:t>Проектная часть муниципальной программы содержит в себе муниципальные проекты.</w:t>
            </w:r>
          </w:p>
          <w:p w:rsidR="00134360" w:rsidRPr="00D83CDF" w:rsidRDefault="00134360" w:rsidP="00134360">
            <w:pPr>
              <w:pStyle w:val="ConsPlusTitle"/>
              <w:ind w:firstLine="708"/>
              <w:jc w:val="both"/>
              <w:rPr>
                <w:b w:val="0"/>
                <w:sz w:val="28"/>
                <w:szCs w:val="28"/>
              </w:rPr>
            </w:pPr>
            <w:r w:rsidRPr="00D83CDF">
              <w:rPr>
                <w:b w:val="0"/>
                <w:sz w:val="28"/>
                <w:szCs w:val="28"/>
              </w:rPr>
              <w:t>В рамках проектной части муниципальной программы осуществляется реализация следующих направлений деятельности:</w:t>
            </w:r>
            <w:bookmarkStart w:id="9" w:name="sub_10071"/>
          </w:p>
          <w:p w:rsidR="00134360" w:rsidRPr="00D83CDF" w:rsidRDefault="00134360" w:rsidP="00134360">
            <w:pPr>
              <w:pStyle w:val="ConsPlusTitle"/>
              <w:ind w:firstLine="708"/>
              <w:jc w:val="both"/>
              <w:rPr>
                <w:b w:val="0"/>
                <w:sz w:val="28"/>
                <w:szCs w:val="28"/>
              </w:rPr>
            </w:pPr>
            <w:r w:rsidRPr="00D83CDF">
              <w:rPr>
                <w:b w:val="0"/>
                <w:sz w:val="28"/>
                <w:szCs w:val="28"/>
              </w:rPr>
              <w:t>а) строительство (реконструкция, техническое перевооружение, приобретение) объектов недвижимого имущества;</w:t>
            </w:r>
            <w:bookmarkStart w:id="10" w:name="sub_10072"/>
            <w:bookmarkEnd w:id="9"/>
          </w:p>
          <w:p w:rsidR="00134360" w:rsidRPr="00D83CDF" w:rsidRDefault="00134360" w:rsidP="00134360">
            <w:pPr>
              <w:pStyle w:val="ConsPlusTitle"/>
              <w:ind w:firstLine="708"/>
              <w:jc w:val="both"/>
              <w:rPr>
                <w:b w:val="0"/>
                <w:sz w:val="28"/>
                <w:szCs w:val="28"/>
              </w:rPr>
            </w:pPr>
            <w:r w:rsidRPr="00D83CDF">
              <w:rPr>
                <w:b w:val="0"/>
                <w:sz w:val="28"/>
                <w:szCs w:val="28"/>
              </w:rPr>
              <w:t>б) благоустройство территории, ремонт объектов недвижимого имущества;</w:t>
            </w:r>
            <w:bookmarkStart w:id="11" w:name="sub_10073"/>
            <w:bookmarkEnd w:id="10"/>
          </w:p>
          <w:p w:rsidR="00134360" w:rsidRPr="00D83CDF" w:rsidRDefault="00134360" w:rsidP="00134360">
            <w:pPr>
              <w:pStyle w:val="ConsPlusTitle"/>
              <w:ind w:firstLine="708"/>
              <w:jc w:val="both"/>
              <w:rPr>
                <w:b w:val="0"/>
                <w:sz w:val="28"/>
                <w:szCs w:val="28"/>
              </w:rPr>
            </w:pPr>
            <w:r w:rsidRPr="00D83CDF">
              <w:rPr>
                <w:b w:val="0"/>
                <w:sz w:val="28"/>
                <w:szCs w:val="28"/>
              </w:rPr>
              <w:t>в) техническое оснащение (дооснащение, переоснащение), оборудование объектов недвижимого имущества;</w:t>
            </w:r>
            <w:bookmarkStart w:id="12" w:name="sub_10074"/>
            <w:bookmarkEnd w:id="11"/>
          </w:p>
          <w:p w:rsidR="00134360" w:rsidRPr="00D83CDF" w:rsidRDefault="00134360" w:rsidP="00134360">
            <w:pPr>
              <w:pStyle w:val="ConsPlusTitle"/>
              <w:ind w:firstLine="708"/>
              <w:jc w:val="both"/>
              <w:rPr>
                <w:b w:val="0"/>
                <w:sz w:val="28"/>
                <w:szCs w:val="28"/>
              </w:rPr>
            </w:pPr>
            <w:r w:rsidRPr="00D83CDF">
              <w:rPr>
                <w:b w:val="0"/>
                <w:sz w:val="28"/>
                <w:szCs w:val="28"/>
              </w:rPr>
              <w:t>г) предоставление субсидий (иных межбюджетных трансфертов) местным бюджетам, субсидий физическим и юридическим лицам;</w:t>
            </w:r>
            <w:bookmarkStart w:id="13" w:name="sub_10075"/>
            <w:bookmarkEnd w:id="12"/>
          </w:p>
          <w:p w:rsidR="00134360" w:rsidRPr="00D83CDF" w:rsidRDefault="00134360" w:rsidP="00134360">
            <w:pPr>
              <w:pStyle w:val="ConsPlusTitle"/>
              <w:ind w:firstLine="708"/>
              <w:jc w:val="both"/>
              <w:rPr>
                <w:b w:val="0"/>
                <w:sz w:val="28"/>
                <w:szCs w:val="28"/>
              </w:rPr>
            </w:pPr>
            <w:r w:rsidRPr="00D83CDF">
              <w:rPr>
                <w:b w:val="0"/>
                <w:sz w:val="28"/>
                <w:szCs w:val="28"/>
              </w:rPr>
              <w:t>д) иные направления деятельности, отвечающие критериям проектной деятельности.</w:t>
            </w:r>
          </w:p>
          <w:bookmarkEnd w:id="13"/>
          <w:p w:rsidR="00134360" w:rsidRPr="00D83CDF" w:rsidRDefault="00134360" w:rsidP="00134360">
            <w:pPr>
              <w:pStyle w:val="ConsPlusTitle"/>
              <w:ind w:firstLine="708"/>
              <w:jc w:val="both"/>
              <w:rPr>
                <w:b w:val="0"/>
                <w:sz w:val="28"/>
                <w:szCs w:val="28"/>
              </w:rPr>
            </w:pPr>
            <w:r w:rsidRPr="00D83CDF">
              <w:rPr>
                <w:b w:val="0"/>
                <w:sz w:val="28"/>
                <w:szCs w:val="28"/>
              </w:rPr>
              <w:t xml:space="preserve">При отсутствии составляющих проектной части муниципальная программа может быть утверждена без проектной части.  </w:t>
            </w:r>
          </w:p>
          <w:p w:rsidR="00134360" w:rsidRPr="00D83CDF" w:rsidRDefault="00134360" w:rsidP="00134360">
            <w:pPr>
              <w:pStyle w:val="ConsPlusTitle"/>
              <w:ind w:firstLine="708"/>
              <w:jc w:val="both"/>
              <w:rPr>
                <w:b w:val="0"/>
                <w:sz w:val="28"/>
                <w:szCs w:val="28"/>
              </w:rPr>
            </w:pPr>
            <w:r w:rsidRPr="00D83CDF">
              <w:rPr>
                <w:b w:val="0"/>
                <w:sz w:val="28"/>
                <w:szCs w:val="28"/>
              </w:rPr>
              <w:t>Процессная часть муниципальной программы содержит в себе комплексы процессных мероприятий.</w:t>
            </w:r>
          </w:p>
          <w:p w:rsidR="00134360" w:rsidRPr="00D83CDF" w:rsidRDefault="00134360" w:rsidP="00134360">
            <w:pPr>
              <w:pStyle w:val="ConsPlusTitle"/>
              <w:ind w:firstLine="708"/>
              <w:jc w:val="both"/>
              <w:rPr>
                <w:b w:val="0"/>
                <w:sz w:val="28"/>
                <w:szCs w:val="28"/>
              </w:rPr>
            </w:pPr>
            <w:r w:rsidRPr="00D83CDF">
              <w:rPr>
                <w:b w:val="0"/>
                <w:sz w:val="28"/>
                <w:szCs w:val="28"/>
              </w:rPr>
              <w:t xml:space="preserve">1.5. Разработка и реализация муниципальной программы осуществляются </w:t>
            </w:r>
            <w:r w:rsidRPr="00D83CDF">
              <w:rPr>
                <w:b w:val="0"/>
                <w:sz w:val="28"/>
                <w:szCs w:val="28"/>
              </w:rPr>
              <w:lastRenderedPageBreak/>
              <w:t>ответственным исполнителем муниципальной программы совместно с соисполнителями и участниками муниципальной программы (далее соответственно - ответственный исполнитель, соисполнитель, участник).</w:t>
            </w:r>
            <w:bookmarkEnd w:id="0"/>
          </w:p>
          <w:p w:rsidR="00134360" w:rsidRPr="00D83CDF" w:rsidRDefault="00134360" w:rsidP="00134360">
            <w:pPr>
              <w:pStyle w:val="ConsPlusTitle"/>
              <w:ind w:firstLine="708"/>
              <w:jc w:val="both"/>
              <w:rPr>
                <w:b w:val="0"/>
                <w:sz w:val="28"/>
                <w:szCs w:val="28"/>
              </w:rPr>
            </w:pPr>
            <w:r w:rsidRPr="00D83CDF">
              <w:rPr>
                <w:b w:val="0"/>
                <w:sz w:val="28"/>
                <w:szCs w:val="28"/>
              </w:rPr>
              <w:t>1.6. Муниципальная программа утверждается нормативным правовым актом администрации Калининского муниципального района.</w:t>
            </w:r>
            <w:bookmarkStart w:id="14" w:name="sub_1007"/>
          </w:p>
          <w:p w:rsidR="00134360" w:rsidRPr="00D83CDF" w:rsidRDefault="00134360" w:rsidP="00134360">
            <w:pPr>
              <w:pStyle w:val="ConsPlusTitle"/>
              <w:ind w:firstLine="708"/>
              <w:jc w:val="both"/>
              <w:rPr>
                <w:b w:val="0"/>
                <w:sz w:val="28"/>
                <w:szCs w:val="28"/>
              </w:rPr>
            </w:pPr>
            <w:r w:rsidRPr="00D83CDF">
              <w:rPr>
                <w:b w:val="0"/>
                <w:sz w:val="28"/>
                <w:szCs w:val="28"/>
              </w:rPr>
              <w:t>1.7. Проекты муниципальных программ подлежат обязательному согласованию с соисполнителями и участниками до представления их на согласование в установленном порядке в отдел экономического развития администрации, Контрольно - счетную комиссию муниципального района и финансовое управление администрации Калининского муниципального района.</w:t>
            </w:r>
            <w:bookmarkEnd w:id="14"/>
          </w:p>
          <w:p w:rsidR="00134360" w:rsidRPr="00D83CDF" w:rsidRDefault="00134360" w:rsidP="00134360">
            <w:pPr>
              <w:pStyle w:val="ConsPlusTitle"/>
              <w:ind w:firstLine="708"/>
              <w:jc w:val="both"/>
              <w:rPr>
                <w:b w:val="0"/>
                <w:sz w:val="28"/>
                <w:szCs w:val="28"/>
              </w:rPr>
            </w:pPr>
            <w:r w:rsidRPr="00D83CDF">
              <w:rPr>
                <w:b w:val="0"/>
                <w:sz w:val="28"/>
                <w:szCs w:val="28"/>
              </w:rPr>
              <w:t>Соисполнители и участники несут ответственность за разработку и согласование проекта муниципальной программы в части, касающейся реализуемых ими структурных элементов.</w:t>
            </w:r>
          </w:p>
          <w:p w:rsidR="00134360" w:rsidRPr="00D83CDF" w:rsidRDefault="00134360" w:rsidP="00134360">
            <w:pPr>
              <w:pStyle w:val="ConsPlusTitle"/>
              <w:ind w:firstLine="708"/>
              <w:jc w:val="both"/>
              <w:rPr>
                <w:b w:val="0"/>
                <w:sz w:val="28"/>
                <w:szCs w:val="28"/>
              </w:rPr>
            </w:pPr>
            <w:r w:rsidRPr="00D83CDF">
              <w:rPr>
                <w:b w:val="0"/>
                <w:sz w:val="28"/>
                <w:szCs w:val="28"/>
              </w:rPr>
              <w:t>1.8. До согласования в установленном порядке проекта нормативного правового акта об утверждении муниципальной программы, ответственным исполнителем проводится общественное обсуждение проекта муниципальной программы.</w:t>
            </w:r>
          </w:p>
          <w:p w:rsidR="00134360" w:rsidRPr="00D83CDF" w:rsidRDefault="00134360" w:rsidP="00134360">
            <w:pPr>
              <w:pStyle w:val="ConsPlusTitle"/>
              <w:ind w:firstLine="708"/>
              <w:jc w:val="both"/>
              <w:rPr>
                <w:b w:val="0"/>
                <w:sz w:val="28"/>
                <w:szCs w:val="28"/>
              </w:rPr>
            </w:pPr>
            <w:r w:rsidRPr="00D83CDF">
              <w:rPr>
                <w:b w:val="0"/>
                <w:sz w:val="28"/>
                <w:szCs w:val="28"/>
              </w:rPr>
              <w:t>Общественное обсуждение проекта муниципальной программы обеспечивается в форме размещения на официальном сайте администрации в информационно-телекоммуникационной сети Интернет (далее - официальный сайт), а также на общедоступном информационном ресурсе государственной автоматизированной информационной системы "Управление" в разделе "Система стратегического планирования" в информационно-телекоммуникационной сети Интернет (далее - общедоступный информационный ресурс) проекта муниципальной программы и уведомления об общественном обсуждении проекта муниципальной программы (далее - уведомление), содержащего следующую информацию:</w:t>
            </w:r>
            <w:bookmarkStart w:id="15" w:name="sub_10081"/>
          </w:p>
          <w:p w:rsidR="00134360" w:rsidRPr="00D83CDF" w:rsidRDefault="00134360" w:rsidP="00134360">
            <w:pPr>
              <w:pStyle w:val="ConsPlusTitle"/>
              <w:ind w:firstLine="708"/>
              <w:jc w:val="both"/>
              <w:rPr>
                <w:b w:val="0"/>
                <w:sz w:val="28"/>
                <w:szCs w:val="28"/>
              </w:rPr>
            </w:pPr>
            <w:r w:rsidRPr="00D83CDF">
              <w:rPr>
                <w:b w:val="0"/>
                <w:sz w:val="28"/>
                <w:szCs w:val="28"/>
              </w:rPr>
              <w:t>а) срок, в течение которого принимаются предложения и замечания к проекту муниципальной программы, который не может составлять менее 10 календарных дней со дня размещения уведомления на официальном сайте и общедоступном информационном ресурсе;</w:t>
            </w:r>
            <w:bookmarkStart w:id="16" w:name="sub_10082"/>
            <w:bookmarkEnd w:id="15"/>
          </w:p>
          <w:p w:rsidR="00134360" w:rsidRPr="00D83CDF" w:rsidRDefault="00134360" w:rsidP="00134360">
            <w:pPr>
              <w:pStyle w:val="ConsPlusTitle"/>
              <w:ind w:firstLine="708"/>
              <w:jc w:val="both"/>
              <w:rPr>
                <w:b w:val="0"/>
                <w:sz w:val="28"/>
                <w:szCs w:val="28"/>
              </w:rPr>
            </w:pPr>
            <w:r w:rsidRPr="00D83CDF">
              <w:rPr>
                <w:b w:val="0"/>
                <w:sz w:val="28"/>
                <w:szCs w:val="28"/>
              </w:rPr>
              <w:t>б) сведения о разработчике проекта муниципальной программы: наименование структурного подразделения администрации, местонахождение и почтовый адрес;</w:t>
            </w:r>
            <w:bookmarkStart w:id="17" w:name="sub_10083"/>
            <w:bookmarkEnd w:id="16"/>
          </w:p>
          <w:p w:rsidR="00134360" w:rsidRPr="00D83CDF" w:rsidRDefault="00134360" w:rsidP="00134360">
            <w:pPr>
              <w:pStyle w:val="ConsPlusTitle"/>
              <w:ind w:firstLine="708"/>
              <w:jc w:val="both"/>
              <w:rPr>
                <w:b w:val="0"/>
                <w:sz w:val="28"/>
                <w:szCs w:val="28"/>
              </w:rPr>
            </w:pPr>
            <w:r w:rsidRPr="00D83CDF">
              <w:rPr>
                <w:b w:val="0"/>
                <w:sz w:val="28"/>
                <w:szCs w:val="28"/>
              </w:rPr>
              <w:t>в) способ представления предложений и замечаний к проекту муниципальной программы, контактный телефон и адрес электронной почты сотрудника структурного подразделения администрации, ответственного за свод предложений и замечаний;</w:t>
            </w:r>
            <w:bookmarkStart w:id="18" w:name="sub_10084"/>
            <w:bookmarkEnd w:id="17"/>
          </w:p>
          <w:p w:rsidR="00134360" w:rsidRPr="00D83CDF" w:rsidRDefault="00134360" w:rsidP="00134360">
            <w:pPr>
              <w:pStyle w:val="ConsPlusTitle"/>
              <w:ind w:firstLine="708"/>
              <w:jc w:val="both"/>
              <w:rPr>
                <w:b w:val="0"/>
                <w:sz w:val="28"/>
                <w:szCs w:val="28"/>
              </w:rPr>
            </w:pPr>
            <w:r w:rsidRPr="00D83CDF">
              <w:rPr>
                <w:b w:val="0"/>
                <w:sz w:val="28"/>
                <w:szCs w:val="28"/>
              </w:rPr>
              <w:t>г) требования к объему и содержанию предложений и замечаний (при наличии).</w:t>
            </w:r>
            <w:bookmarkEnd w:id="18"/>
          </w:p>
          <w:p w:rsidR="00134360" w:rsidRPr="00D83CDF" w:rsidRDefault="00134360" w:rsidP="00134360">
            <w:pPr>
              <w:pStyle w:val="ConsPlusTitle"/>
              <w:ind w:firstLine="708"/>
              <w:jc w:val="both"/>
              <w:rPr>
                <w:b w:val="0"/>
                <w:sz w:val="28"/>
                <w:szCs w:val="28"/>
              </w:rPr>
            </w:pPr>
            <w:r w:rsidRPr="00D83CDF">
              <w:rPr>
                <w:b w:val="0"/>
                <w:sz w:val="28"/>
                <w:szCs w:val="28"/>
              </w:rPr>
              <w:t>Ответственный исполнитель обязан рассмотреть все предложения и замечания, поступившие в установленный срок, в связи с размещением проекта муниципальной программы и уведомления в соответствии с законодательством.</w:t>
            </w:r>
          </w:p>
          <w:p w:rsidR="00134360" w:rsidRPr="00D83CDF" w:rsidRDefault="00134360" w:rsidP="00134360">
            <w:pPr>
              <w:pStyle w:val="ConsPlusTitle"/>
              <w:ind w:firstLine="708"/>
              <w:jc w:val="both"/>
              <w:rPr>
                <w:b w:val="0"/>
                <w:sz w:val="28"/>
                <w:szCs w:val="28"/>
              </w:rPr>
            </w:pPr>
            <w:r w:rsidRPr="00D83CDF">
              <w:rPr>
                <w:b w:val="0"/>
                <w:sz w:val="28"/>
                <w:szCs w:val="28"/>
              </w:rPr>
              <w:t xml:space="preserve">В срок не позднее двух рабочих дней со дня окончания срока, определенного в </w:t>
            </w:r>
            <w:hyperlink w:anchor="sub_10081" w:history="1">
              <w:r w:rsidRPr="00D83CDF">
                <w:rPr>
                  <w:rStyle w:val="af7"/>
                  <w:bCs/>
                  <w:color w:val="auto"/>
                  <w:sz w:val="28"/>
                  <w:szCs w:val="28"/>
                </w:rPr>
                <w:t>подпункте "а"</w:t>
              </w:r>
              <w:r w:rsidRPr="00D83CDF">
                <w:rPr>
                  <w:rStyle w:val="af7"/>
                  <w:b/>
                  <w:sz w:val="28"/>
                  <w:szCs w:val="28"/>
                </w:rPr>
                <w:t xml:space="preserve"> </w:t>
              </w:r>
            </w:hyperlink>
            <w:r w:rsidRPr="00D83CDF">
              <w:rPr>
                <w:b w:val="0"/>
                <w:sz w:val="28"/>
                <w:szCs w:val="28"/>
              </w:rPr>
              <w:t xml:space="preserve">настоящего пункта, ответственный исполнитель на основании поступивших предложений и замечаний при необходимости </w:t>
            </w:r>
            <w:r w:rsidRPr="00D83CDF">
              <w:rPr>
                <w:b w:val="0"/>
                <w:sz w:val="28"/>
                <w:szCs w:val="28"/>
              </w:rPr>
              <w:lastRenderedPageBreak/>
              <w:t>дорабатывает проект муниципальной программы и готовит свод предложений и замечаний с указанием информации о принятых предложениях и замечаниях, а также об отклонении предложений и замечаний с обоснованием такого отклонения.</w:t>
            </w:r>
          </w:p>
          <w:p w:rsidR="00134360" w:rsidRPr="00D83CDF" w:rsidRDefault="00134360" w:rsidP="00134360">
            <w:pPr>
              <w:pStyle w:val="ConsPlusTitle"/>
              <w:ind w:firstLine="708"/>
              <w:jc w:val="both"/>
              <w:rPr>
                <w:b w:val="0"/>
                <w:sz w:val="28"/>
                <w:szCs w:val="28"/>
              </w:rPr>
            </w:pPr>
            <w:r w:rsidRPr="00D83CDF">
              <w:rPr>
                <w:b w:val="0"/>
                <w:sz w:val="28"/>
                <w:szCs w:val="28"/>
              </w:rPr>
              <w:t>Свод предложений и замечаний подписывается руководителем структурного подразделения администрации, являющегося ответственным исполнителем, и размещается на официальном сайте в срок не позднее двух рабочих дней со дня ее подписания.</w:t>
            </w:r>
          </w:p>
          <w:p w:rsidR="00134360" w:rsidRPr="00D83CDF" w:rsidRDefault="00134360" w:rsidP="00134360">
            <w:pPr>
              <w:pStyle w:val="ConsPlusTitle"/>
              <w:ind w:firstLine="708"/>
              <w:jc w:val="both"/>
              <w:rPr>
                <w:b w:val="0"/>
                <w:sz w:val="28"/>
                <w:szCs w:val="28"/>
              </w:rPr>
            </w:pPr>
            <w:r w:rsidRPr="00D83CDF">
              <w:rPr>
                <w:b w:val="0"/>
                <w:sz w:val="28"/>
                <w:szCs w:val="28"/>
              </w:rPr>
              <w:t>Проект муниципальной программы в срок не позднее двух рабочих дней со дня завершения процедур общественного обсуждения направляется ответственным исполнителем на согласование соисполнителям и участникам.</w:t>
            </w:r>
          </w:p>
          <w:p w:rsidR="00134360" w:rsidRPr="00D83CDF" w:rsidRDefault="00134360" w:rsidP="00134360">
            <w:pPr>
              <w:pStyle w:val="ConsPlusTitle"/>
              <w:ind w:firstLine="708"/>
              <w:jc w:val="both"/>
              <w:rPr>
                <w:b w:val="0"/>
                <w:sz w:val="28"/>
                <w:szCs w:val="28"/>
              </w:rPr>
            </w:pPr>
            <w:r w:rsidRPr="00D83CDF">
              <w:rPr>
                <w:b w:val="0"/>
                <w:sz w:val="28"/>
                <w:szCs w:val="28"/>
              </w:rPr>
              <w:t>Срок согласования проекта муниципальной программы для соисполнителей и участников не должен превышать двух рабочих дней со дня представления ответственным исполнителем проекта муниципальной программы соответствующему соисполнителю и (или) участнику.</w:t>
            </w:r>
            <w:bookmarkStart w:id="19" w:name="sub_1010"/>
          </w:p>
          <w:p w:rsidR="00134360" w:rsidRPr="00D83CDF" w:rsidRDefault="00134360" w:rsidP="00134360">
            <w:pPr>
              <w:pStyle w:val="ConsPlusTitle"/>
              <w:ind w:firstLine="708"/>
              <w:jc w:val="both"/>
              <w:rPr>
                <w:b w:val="0"/>
                <w:sz w:val="28"/>
                <w:szCs w:val="28"/>
              </w:rPr>
            </w:pPr>
            <w:r w:rsidRPr="00D83CDF">
              <w:rPr>
                <w:b w:val="0"/>
                <w:sz w:val="28"/>
                <w:szCs w:val="28"/>
              </w:rPr>
              <w:t>1.9. После согласования проекта муниципальной программы с соисполнителями и (или) участниками, проект муниципальной программы для согласования направляется в отдел по юридическим вопросам.</w:t>
            </w:r>
          </w:p>
          <w:p w:rsidR="00134360" w:rsidRPr="00D83CDF" w:rsidRDefault="00134360" w:rsidP="00134360">
            <w:pPr>
              <w:pStyle w:val="ConsPlusTitle"/>
              <w:ind w:firstLine="708"/>
              <w:jc w:val="both"/>
              <w:rPr>
                <w:b w:val="0"/>
                <w:sz w:val="28"/>
                <w:szCs w:val="28"/>
              </w:rPr>
            </w:pPr>
            <w:r w:rsidRPr="00D83CDF">
              <w:rPr>
                <w:b w:val="0"/>
                <w:sz w:val="28"/>
                <w:szCs w:val="28"/>
              </w:rPr>
              <w:t>После согласования в отделе по юридическим вопросам, ответственный исполнитель направляет проект муниципальной программы в отдел экономического развития администрации для согласования.</w:t>
            </w:r>
          </w:p>
          <w:p w:rsidR="00134360" w:rsidRPr="00D83CDF" w:rsidRDefault="00134360" w:rsidP="00134360">
            <w:pPr>
              <w:pStyle w:val="ConsPlusTitle"/>
              <w:ind w:firstLine="708"/>
              <w:jc w:val="both"/>
              <w:rPr>
                <w:b w:val="0"/>
                <w:sz w:val="28"/>
                <w:szCs w:val="28"/>
              </w:rPr>
            </w:pPr>
            <w:r w:rsidRPr="00D83CDF">
              <w:rPr>
                <w:b w:val="0"/>
                <w:sz w:val="28"/>
                <w:szCs w:val="28"/>
              </w:rPr>
              <w:t>Отдел экономики и инвестиционной политики администрации Калининского муниципального района согласовывает проект муниципальной программы по следующим направлениям:</w:t>
            </w:r>
          </w:p>
          <w:p w:rsidR="00134360" w:rsidRPr="00D83CDF" w:rsidRDefault="00134360" w:rsidP="00134360">
            <w:pPr>
              <w:pStyle w:val="ConsPlusTitle"/>
              <w:ind w:firstLine="708"/>
              <w:jc w:val="both"/>
              <w:rPr>
                <w:b w:val="0"/>
                <w:sz w:val="28"/>
                <w:szCs w:val="28"/>
              </w:rPr>
            </w:pPr>
            <w:r w:rsidRPr="00D83CDF">
              <w:rPr>
                <w:b w:val="0"/>
                <w:sz w:val="28"/>
                <w:szCs w:val="28"/>
              </w:rPr>
              <w:t>- наличие целевых показателей муниципальной программы и соответствие их заявленным целям, целям национальных проектов, а также приоритетам социально-экономического развития района;</w:t>
            </w:r>
          </w:p>
          <w:p w:rsidR="00134360" w:rsidRPr="00D83CDF" w:rsidRDefault="00134360" w:rsidP="00134360">
            <w:pPr>
              <w:pStyle w:val="ConsPlusTitle"/>
              <w:ind w:firstLine="708"/>
              <w:jc w:val="both"/>
              <w:rPr>
                <w:b w:val="0"/>
                <w:sz w:val="28"/>
                <w:szCs w:val="28"/>
              </w:rPr>
            </w:pPr>
            <w:r w:rsidRPr="00D83CDF">
              <w:rPr>
                <w:b w:val="0"/>
                <w:sz w:val="28"/>
                <w:szCs w:val="28"/>
              </w:rPr>
              <w:t>- необходимость и достаточность набора проектов (программ), мероприятий для достижения целей муниципальной программы.</w:t>
            </w:r>
          </w:p>
          <w:p w:rsidR="00134360" w:rsidRPr="00D83CDF" w:rsidRDefault="00134360" w:rsidP="00134360">
            <w:pPr>
              <w:pStyle w:val="ConsPlusTitle"/>
              <w:ind w:firstLine="708"/>
              <w:jc w:val="both"/>
              <w:rPr>
                <w:b w:val="0"/>
                <w:sz w:val="28"/>
                <w:szCs w:val="28"/>
              </w:rPr>
            </w:pPr>
            <w:r w:rsidRPr="00D83CDF">
              <w:rPr>
                <w:b w:val="0"/>
                <w:sz w:val="28"/>
                <w:szCs w:val="28"/>
              </w:rPr>
              <w:t>Управление финансов администрации Калининского муниципального района согласовывает проект муниципальной программы в части объемов финансового обеспечения.</w:t>
            </w:r>
            <w:bookmarkStart w:id="20" w:name="sub_1027"/>
          </w:p>
          <w:p w:rsidR="00134360" w:rsidRPr="00D83CDF" w:rsidRDefault="00134360" w:rsidP="00134360">
            <w:pPr>
              <w:pStyle w:val="ConsPlusTitle"/>
              <w:ind w:firstLine="708"/>
              <w:jc w:val="both"/>
              <w:rPr>
                <w:b w:val="0"/>
                <w:sz w:val="28"/>
                <w:szCs w:val="28"/>
              </w:rPr>
            </w:pPr>
            <w:r w:rsidRPr="00D83CDF">
              <w:rPr>
                <w:b w:val="0"/>
                <w:sz w:val="28"/>
                <w:szCs w:val="28"/>
              </w:rPr>
              <w:t>Срок согласования проектов муниципальных программ для отдела по правовым отношениям, отдела экономики и инвестиционной политики, управления финансов администрации Калининского муниципального района администрации не должен превышать двух рабочих дней.</w:t>
            </w:r>
            <w:bookmarkEnd w:id="20"/>
          </w:p>
          <w:p w:rsidR="00134360" w:rsidRPr="00D83CDF" w:rsidRDefault="00134360" w:rsidP="00134360">
            <w:pPr>
              <w:pStyle w:val="ConsPlusTitle"/>
              <w:ind w:firstLine="708"/>
              <w:jc w:val="both"/>
              <w:rPr>
                <w:b w:val="0"/>
                <w:sz w:val="28"/>
                <w:szCs w:val="28"/>
              </w:rPr>
            </w:pPr>
            <w:r w:rsidRPr="00D83CDF">
              <w:rPr>
                <w:b w:val="0"/>
                <w:sz w:val="28"/>
                <w:szCs w:val="28"/>
              </w:rPr>
              <w:t>После вышеуказанного согласования ответственный исполнитель в течение двух рабочих дней направляет проект муниципальной программы на экспертизу в Контрольно - счетную комиссию муниципального района, которая в течение пяти рабочих дней проводит экспертизу проекта на соответствие действующего законодательства.</w:t>
            </w:r>
          </w:p>
          <w:p w:rsidR="00134360" w:rsidRPr="00D83CDF" w:rsidRDefault="00134360" w:rsidP="00134360">
            <w:pPr>
              <w:pStyle w:val="ConsPlusTitle"/>
              <w:ind w:firstLine="708"/>
              <w:jc w:val="both"/>
              <w:rPr>
                <w:b w:val="0"/>
                <w:sz w:val="28"/>
                <w:szCs w:val="28"/>
              </w:rPr>
            </w:pPr>
            <w:r w:rsidRPr="00D83CDF">
              <w:rPr>
                <w:b w:val="0"/>
                <w:sz w:val="28"/>
                <w:szCs w:val="28"/>
              </w:rPr>
              <w:t>1.10. Муниципальные программы разрабатываются на срок, необходимый для достижения целей (конечного результата) муниципальной программы.</w:t>
            </w:r>
            <w:bookmarkEnd w:id="19"/>
          </w:p>
          <w:p w:rsidR="00134360" w:rsidRPr="00D83CDF" w:rsidRDefault="00134360" w:rsidP="00134360">
            <w:pPr>
              <w:pStyle w:val="ConsPlusTitle"/>
              <w:ind w:firstLine="708"/>
              <w:jc w:val="both"/>
              <w:rPr>
                <w:b w:val="0"/>
                <w:sz w:val="28"/>
                <w:szCs w:val="28"/>
              </w:rPr>
            </w:pPr>
            <w:r w:rsidRPr="00D83CDF">
              <w:rPr>
                <w:b w:val="0"/>
                <w:sz w:val="28"/>
                <w:szCs w:val="28"/>
              </w:rPr>
              <w:t>Срок реализации входящих в подпрограмму муниципальной программы проектов (программ) и мероприятий не может превышать срок реализации муниципальной программы в целом.</w:t>
            </w:r>
            <w:bookmarkStart w:id="21" w:name="sub_1011"/>
          </w:p>
          <w:p w:rsidR="00134360" w:rsidRPr="00D83CDF" w:rsidRDefault="00134360" w:rsidP="00134360">
            <w:pPr>
              <w:pStyle w:val="ConsPlusTitle"/>
              <w:ind w:firstLine="708"/>
              <w:jc w:val="both"/>
              <w:rPr>
                <w:b w:val="0"/>
                <w:sz w:val="28"/>
                <w:szCs w:val="28"/>
              </w:rPr>
            </w:pPr>
            <w:r w:rsidRPr="00D83CDF">
              <w:rPr>
                <w:b w:val="0"/>
                <w:sz w:val="28"/>
                <w:szCs w:val="28"/>
              </w:rPr>
              <w:lastRenderedPageBreak/>
              <w:t xml:space="preserve">1.11. </w:t>
            </w:r>
            <w:bookmarkEnd w:id="21"/>
            <w:r w:rsidRPr="00D83CDF">
              <w:rPr>
                <w:b w:val="0"/>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в части обязательств, подлежащих реализации начиная с очередного финансового года, утверждаются до 1 декабря текущего года.</w:t>
            </w:r>
          </w:p>
          <w:p w:rsidR="00134360" w:rsidRPr="00D83CDF" w:rsidRDefault="00134360" w:rsidP="00134360">
            <w:pPr>
              <w:pStyle w:val="ConsPlusTitle"/>
              <w:ind w:firstLine="708"/>
              <w:jc w:val="both"/>
              <w:rPr>
                <w:b w:val="0"/>
                <w:sz w:val="28"/>
                <w:szCs w:val="28"/>
              </w:rPr>
            </w:pPr>
            <w:r w:rsidRPr="00D83CDF">
              <w:rPr>
                <w:b w:val="0"/>
                <w:sz w:val="28"/>
                <w:szCs w:val="28"/>
              </w:rPr>
              <w:t xml:space="preserve">Муниципальная программа, предлагаемая к реализации начиная с текущего финансового года, может быть утверждена в текущем финансовом году в случае, если необходимость ее принятия и реализации предусмотрена федеральным законодательством или законодательством субъекта Российской Федерации, нормативными актами органа местного самоуправления. </w:t>
            </w:r>
          </w:p>
          <w:p w:rsidR="00134360" w:rsidRPr="00D83CDF" w:rsidRDefault="00134360" w:rsidP="00134360">
            <w:pPr>
              <w:pStyle w:val="ConsPlusTitle"/>
              <w:ind w:firstLine="708"/>
              <w:jc w:val="both"/>
              <w:rPr>
                <w:b w:val="0"/>
                <w:sz w:val="28"/>
                <w:szCs w:val="28"/>
              </w:rPr>
            </w:pPr>
            <w:r w:rsidRPr="00D83CDF">
              <w:rPr>
                <w:b w:val="0"/>
                <w:sz w:val="28"/>
                <w:szCs w:val="28"/>
              </w:rPr>
              <w:t xml:space="preserve">1.12. Утвержденная муниципальная программа, размещается ответственным исполнителем на официальном сайте администрации в течение пяти рабочих дней со дня ее официального опубликования. </w:t>
            </w:r>
          </w:p>
          <w:p w:rsidR="00134360" w:rsidRPr="00D83CDF" w:rsidRDefault="00134360" w:rsidP="00134360">
            <w:pPr>
              <w:pStyle w:val="ConsPlusTitle"/>
              <w:ind w:firstLine="708"/>
              <w:jc w:val="both"/>
              <w:rPr>
                <w:b w:val="0"/>
                <w:sz w:val="28"/>
                <w:szCs w:val="28"/>
              </w:rPr>
            </w:pPr>
            <w:r w:rsidRPr="00D83CDF">
              <w:rPr>
                <w:b w:val="0"/>
                <w:sz w:val="28"/>
                <w:szCs w:val="28"/>
              </w:rPr>
              <w:t>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w:t>
            </w:r>
          </w:p>
          <w:p w:rsidR="00134360" w:rsidRPr="00D83CDF" w:rsidRDefault="00134360" w:rsidP="00134360">
            <w:pPr>
              <w:pStyle w:val="ConsPlusTitle"/>
              <w:ind w:firstLine="708"/>
              <w:jc w:val="both"/>
              <w:rPr>
                <w:b w:val="0"/>
                <w:sz w:val="28"/>
                <w:szCs w:val="28"/>
              </w:rPr>
            </w:pPr>
            <w:r w:rsidRPr="00D83CDF">
              <w:rPr>
                <w:b w:val="0"/>
                <w:sz w:val="28"/>
                <w:szCs w:val="28"/>
              </w:rPr>
              <w:t xml:space="preserve">1.13. Разработка муниципальных программ осуществляется на основании перечня муниципальных программ, который утверждается постановлением администрации Калининского муниципального района. </w:t>
            </w:r>
            <w:bookmarkStart w:id="22" w:name="sub_1015"/>
          </w:p>
          <w:p w:rsidR="00134360" w:rsidRPr="00D83CDF" w:rsidRDefault="00134360" w:rsidP="00134360">
            <w:pPr>
              <w:pStyle w:val="ConsPlusTitle"/>
              <w:ind w:firstLine="708"/>
              <w:jc w:val="both"/>
              <w:rPr>
                <w:b w:val="0"/>
                <w:sz w:val="28"/>
                <w:szCs w:val="28"/>
              </w:rPr>
            </w:pPr>
            <w:r w:rsidRPr="00D83CDF">
              <w:rPr>
                <w:b w:val="0"/>
                <w:sz w:val="28"/>
                <w:szCs w:val="28"/>
              </w:rPr>
              <w:t xml:space="preserve">1.14. Проект перечня муниципальных программ формируется отделом экономики и инвестиционной политики администрации Калининского муниципального района на основании предложений структурных подразделений администрации, содержащих сведения, указанные в </w:t>
            </w:r>
            <w:hyperlink w:anchor="sub_1016" w:history="1">
              <w:r w:rsidRPr="00D83CDF">
                <w:rPr>
                  <w:rStyle w:val="af7"/>
                  <w:color w:val="auto"/>
                  <w:sz w:val="28"/>
                  <w:szCs w:val="28"/>
                </w:rPr>
                <w:t>пункте 1</w:t>
              </w:r>
            </w:hyperlink>
            <w:r w:rsidRPr="00D83CDF">
              <w:rPr>
                <w:b w:val="0"/>
                <w:sz w:val="28"/>
                <w:szCs w:val="28"/>
              </w:rPr>
              <w:t>.15 настоящего Порядка, а также пояснительных записок, содержащих обоснование необходимости разработки соответствующих муниципальных программ.</w:t>
            </w:r>
          </w:p>
          <w:p w:rsidR="00134360" w:rsidRPr="00D83CDF" w:rsidRDefault="00134360" w:rsidP="00134360">
            <w:pPr>
              <w:pStyle w:val="ConsPlusTitle"/>
              <w:ind w:firstLine="708"/>
              <w:jc w:val="both"/>
              <w:rPr>
                <w:b w:val="0"/>
                <w:sz w:val="28"/>
                <w:szCs w:val="28"/>
              </w:rPr>
            </w:pPr>
            <w:r w:rsidRPr="00D83CDF">
              <w:rPr>
                <w:b w:val="0"/>
                <w:sz w:val="28"/>
                <w:szCs w:val="28"/>
              </w:rPr>
              <w:t>Предложения о разработке муниципальной программы, предполагаемой к реализации начиная с очередного финансового года или с одного из годов планового периода, представляются структурными подразделениями администрации в отдел экономики и инвестиционной политики администрации Калининского муниципального района не позднее 15 июня года, предшествующего очередному финансовому году.</w:t>
            </w:r>
          </w:p>
          <w:p w:rsidR="00134360" w:rsidRPr="00D83CDF" w:rsidRDefault="00134360" w:rsidP="00134360">
            <w:pPr>
              <w:pStyle w:val="ConsPlusTitle"/>
              <w:ind w:firstLine="708"/>
              <w:jc w:val="both"/>
              <w:rPr>
                <w:b w:val="0"/>
                <w:sz w:val="28"/>
                <w:szCs w:val="28"/>
              </w:rPr>
            </w:pPr>
            <w:bookmarkStart w:id="23" w:name="sub_10152"/>
            <w:bookmarkEnd w:id="22"/>
            <w:r w:rsidRPr="00D83CDF">
              <w:rPr>
                <w:b w:val="0"/>
                <w:sz w:val="28"/>
                <w:szCs w:val="28"/>
              </w:rPr>
              <w:t xml:space="preserve">Проект постановления администрации Калининского муниципального района о внесении изменений в перечень муниципальных программ в части его дополнения муниципальной программой, предполагаемой к реализации начиная с очередного финансового года или с одного из годов планового периода, разрабатывается отделом экономики и инвестиционной политики администрации Калининского муниципального района на основании предложения структурного подразделения администрации, содержащего сведения, указанные в </w:t>
            </w:r>
            <w:hyperlink w:anchor="sub_1016" w:history="1">
              <w:r w:rsidRPr="00D83CDF">
                <w:rPr>
                  <w:rStyle w:val="af7"/>
                  <w:color w:val="auto"/>
                  <w:sz w:val="28"/>
                  <w:szCs w:val="28"/>
                </w:rPr>
                <w:t>пункте 1</w:t>
              </w:r>
            </w:hyperlink>
            <w:r w:rsidRPr="00D83CDF">
              <w:rPr>
                <w:sz w:val="28"/>
                <w:szCs w:val="28"/>
              </w:rPr>
              <w:t>.</w:t>
            </w:r>
            <w:r w:rsidRPr="00D83CDF">
              <w:rPr>
                <w:b w:val="0"/>
                <w:sz w:val="28"/>
                <w:szCs w:val="28"/>
              </w:rPr>
              <w:t xml:space="preserve">15 настоящего Порядка, а также пояснительной записки, содержащей обоснование необходимости разработки соответствующей муниципальной программы, объемы и источники финансового обеспечения, перечень подпрограмм, соисполнителей и участников. </w:t>
            </w:r>
            <w:bookmarkEnd w:id="23"/>
          </w:p>
          <w:p w:rsidR="00134360" w:rsidRPr="00D83CDF" w:rsidRDefault="00134360" w:rsidP="00134360">
            <w:pPr>
              <w:pStyle w:val="ConsPlusTitle"/>
              <w:ind w:firstLine="708"/>
              <w:jc w:val="both"/>
              <w:rPr>
                <w:b w:val="0"/>
                <w:sz w:val="28"/>
                <w:szCs w:val="28"/>
              </w:rPr>
            </w:pPr>
            <w:r w:rsidRPr="00D83CDF">
              <w:rPr>
                <w:b w:val="0"/>
                <w:sz w:val="28"/>
                <w:szCs w:val="28"/>
              </w:rPr>
              <w:t xml:space="preserve">Проект постановления </w:t>
            </w:r>
            <w:bookmarkStart w:id="24" w:name="sub_1016"/>
            <w:r w:rsidRPr="00D83CDF">
              <w:rPr>
                <w:b w:val="0"/>
                <w:sz w:val="28"/>
                <w:szCs w:val="28"/>
              </w:rPr>
              <w:t xml:space="preserve">администрации муниципального района о внесении изменений в перечень муниципальных программ разрабатывается и вносится отделом экономики и инвестиционной политики администрации </w:t>
            </w:r>
            <w:r w:rsidRPr="00D83CDF">
              <w:rPr>
                <w:b w:val="0"/>
                <w:sz w:val="28"/>
                <w:szCs w:val="28"/>
              </w:rPr>
              <w:lastRenderedPageBreak/>
              <w:t>Калининского муниципального района на согласование в установленном порядке.</w:t>
            </w:r>
          </w:p>
          <w:p w:rsidR="00134360" w:rsidRPr="00D83CDF" w:rsidRDefault="00134360" w:rsidP="00134360">
            <w:pPr>
              <w:pStyle w:val="ConsPlusTitle"/>
              <w:ind w:firstLine="708"/>
              <w:jc w:val="both"/>
              <w:rPr>
                <w:b w:val="0"/>
                <w:sz w:val="28"/>
                <w:szCs w:val="28"/>
              </w:rPr>
            </w:pPr>
            <w:r w:rsidRPr="00D83CDF">
              <w:rPr>
                <w:b w:val="0"/>
                <w:sz w:val="28"/>
                <w:szCs w:val="28"/>
              </w:rPr>
              <w:t>1.15. Перечень муниципальных программ содержит:</w:t>
            </w:r>
            <w:bookmarkEnd w:id="24"/>
          </w:p>
          <w:p w:rsidR="00134360" w:rsidRPr="00D83CDF" w:rsidRDefault="008F5D8E" w:rsidP="00134360">
            <w:pPr>
              <w:pStyle w:val="ConsPlusTitle"/>
              <w:ind w:firstLine="708"/>
              <w:jc w:val="both"/>
              <w:rPr>
                <w:b w:val="0"/>
                <w:sz w:val="28"/>
                <w:szCs w:val="28"/>
              </w:rPr>
            </w:pPr>
            <w:r>
              <w:rPr>
                <w:b w:val="0"/>
                <w:sz w:val="28"/>
                <w:szCs w:val="28"/>
              </w:rPr>
              <w:t xml:space="preserve">- </w:t>
            </w:r>
            <w:r w:rsidR="00134360" w:rsidRPr="00D83CDF">
              <w:rPr>
                <w:b w:val="0"/>
                <w:sz w:val="28"/>
                <w:szCs w:val="28"/>
              </w:rPr>
              <w:t>наименование муниципальных программ;</w:t>
            </w:r>
          </w:p>
          <w:p w:rsidR="00134360" w:rsidRPr="00D83CDF" w:rsidRDefault="008F5D8E" w:rsidP="00134360">
            <w:pPr>
              <w:pStyle w:val="ConsPlusTitle"/>
              <w:ind w:firstLine="708"/>
              <w:jc w:val="both"/>
              <w:rPr>
                <w:b w:val="0"/>
                <w:sz w:val="28"/>
                <w:szCs w:val="28"/>
              </w:rPr>
            </w:pPr>
            <w:r>
              <w:rPr>
                <w:b w:val="0"/>
                <w:sz w:val="28"/>
                <w:szCs w:val="28"/>
              </w:rPr>
              <w:t xml:space="preserve">- </w:t>
            </w:r>
            <w:r w:rsidR="00134360" w:rsidRPr="00D83CDF">
              <w:rPr>
                <w:b w:val="0"/>
                <w:sz w:val="28"/>
                <w:szCs w:val="28"/>
              </w:rPr>
              <w:t>наименование ответственных исполнителей, соисполнителей.</w:t>
            </w:r>
            <w:bookmarkStart w:id="25" w:name="sub_1017"/>
          </w:p>
          <w:bookmarkEnd w:id="25"/>
          <w:p w:rsidR="00134360" w:rsidRPr="00D83CDF" w:rsidRDefault="00134360" w:rsidP="00134360">
            <w:pPr>
              <w:jc w:val="both"/>
              <w:rPr>
                <w:sz w:val="28"/>
                <w:szCs w:val="28"/>
              </w:rPr>
            </w:pPr>
          </w:p>
          <w:p w:rsidR="00134360" w:rsidRPr="00D83CDF" w:rsidRDefault="008F5D8E" w:rsidP="00134360">
            <w:pPr>
              <w:jc w:val="center"/>
              <w:rPr>
                <w:b/>
                <w:bCs/>
                <w:sz w:val="28"/>
                <w:szCs w:val="28"/>
              </w:rPr>
            </w:pPr>
            <w:r>
              <w:rPr>
                <w:b/>
                <w:bCs/>
                <w:sz w:val="28"/>
                <w:szCs w:val="28"/>
              </w:rPr>
              <w:t xml:space="preserve">2. </w:t>
            </w:r>
            <w:r w:rsidR="00134360" w:rsidRPr="00D83CDF">
              <w:rPr>
                <w:b/>
                <w:bCs/>
                <w:sz w:val="28"/>
                <w:szCs w:val="28"/>
              </w:rPr>
              <w:t>Требования к структуре муниципальных программ</w:t>
            </w:r>
          </w:p>
          <w:p w:rsidR="00134360" w:rsidRPr="00D83CDF" w:rsidRDefault="00134360" w:rsidP="00134360">
            <w:pPr>
              <w:ind w:firstLine="709"/>
              <w:jc w:val="both"/>
              <w:rPr>
                <w:sz w:val="28"/>
                <w:szCs w:val="28"/>
              </w:rPr>
            </w:pPr>
            <w:r w:rsidRPr="00D83CDF">
              <w:rPr>
                <w:sz w:val="28"/>
                <w:szCs w:val="28"/>
              </w:rPr>
              <w:t>2.1. Муниципальная программа содержит следующие документы, разрабатываемые и утверждае</w:t>
            </w:r>
            <w:r w:rsidR="00D647E9">
              <w:rPr>
                <w:sz w:val="28"/>
                <w:szCs w:val="28"/>
              </w:rPr>
              <w:t>мые в соответствии с настоящим п</w:t>
            </w:r>
            <w:r w:rsidRPr="00D83CDF">
              <w:rPr>
                <w:sz w:val="28"/>
                <w:szCs w:val="28"/>
              </w:rPr>
              <w:t>орядком:</w:t>
            </w:r>
          </w:p>
          <w:p w:rsidR="00134360" w:rsidRPr="00D83CDF" w:rsidRDefault="00134360" w:rsidP="00134360">
            <w:pPr>
              <w:ind w:firstLine="709"/>
              <w:jc w:val="both"/>
              <w:rPr>
                <w:sz w:val="28"/>
                <w:szCs w:val="28"/>
              </w:rPr>
            </w:pPr>
            <w:bookmarkStart w:id="26" w:name="sub_10231"/>
            <w:r w:rsidRPr="00D83CDF">
              <w:rPr>
                <w:sz w:val="28"/>
                <w:szCs w:val="28"/>
              </w:rPr>
              <w:t xml:space="preserve">а) паспорт муниципальной программы по форме согласно </w:t>
            </w:r>
            <w:hyperlink w:anchor="sub_10200" w:history="1">
              <w:r w:rsidRPr="00D83CDF">
                <w:rPr>
                  <w:rStyle w:val="af7"/>
                  <w:b w:val="0"/>
                  <w:bCs w:val="0"/>
                  <w:color w:val="auto"/>
                  <w:sz w:val="28"/>
                  <w:szCs w:val="28"/>
                </w:rPr>
                <w:t>приложению № </w:t>
              </w:r>
            </w:hyperlink>
            <w:r w:rsidR="00D647E9">
              <w:rPr>
                <w:sz w:val="28"/>
                <w:szCs w:val="28"/>
              </w:rPr>
              <w:t>1 к настоящему п</w:t>
            </w:r>
            <w:r w:rsidRPr="00D83CDF">
              <w:rPr>
                <w:sz w:val="28"/>
                <w:szCs w:val="28"/>
              </w:rPr>
              <w:t>орядку;</w:t>
            </w:r>
            <w:bookmarkStart w:id="27" w:name="sub_10232"/>
          </w:p>
          <w:p w:rsidR="00134360" w:rsidRPr="00D83CDF" w:rsidRDefault="00134360" w:rsidP="00134360">
            <w:pPr>
              <w:ind w:firstLine="709"/>
              <w:jc w:val="both"/>
              <w:rPr>
                <w:sz w:val="28"/>
                <w:szCs w:val="28"/>
              </w:rPr>
            </w:pPr>
            <w:r w:rsidRPr="00D83CDF">
              <w:rPr>
                <w:sz w:val="28"/>
                <w:szCs w:val="28"/>
              </w:rPr>
              <w:t xml:space="preserve">б) </w:t>
            </w:r>
            <w:bookmarkEnd w:id="27"/>
            <w:r w:rsidRPr="00D83CDF">
              <w:rPr>
                <w:sz w:val="28"/>
                <w:szCs w:val="28"/>
              </w:rPr>
              <w:t>текстовую часть, которая включает в себя:</w:t>
            </w:r>
          </w:p>
          <w:p w:rsidR="00134360" w:rsidRPr="00D83CDF" w:rsidRDefault="00134360" w:rsidP="00134360">
            <w:pPr>
              <w:ind w:firstLine="709"/>
              <w:jc w:val="both"/>
              <w:rPr>
                <w:sz w:val="28"/>
                <w:szCs w:val="28"/>
              </w:rPr>
            </w:pPr>
            <w:r w:rsidRPr="00D83CDF">
              <w:rPr>
                <w:sz w:val="28"/>
                <w:szCs w:val="28"/>
              </w:rPr>
              <w:t>- стратегические приоритеты - приоритеты и цели государственной политики, в том числе с указанием связи с национальными целями развития и государственными программами Саратовской области и Российской Федерации;</w:t>
            </w:r>
            <w:bookmarkEnd w:id="26"/>
          </w:p>
          <w:p w:rsidR="00134360" w:rsidRPr="00D83CDF" w:rsidRDefault="00134360" w:rsidP="00134360">
            <w:pPr>
              <w:ind w:firstLine="709"/>
              <w:jc w:val="both"/>
              <w:rPr>
                <w:sz w:val="28"/>
                <w:szCs w:val="28"/>
              </w:rPr>
            </w:pPr>
            <w:r w:rsidRPr="00D83CDF">
              <w:rPr>
                <w:sz w:val="28"/>
                <w:szCs w:val="28"/>
              </w:rPr>
              <w:t>- оценку текущего состояния соответствующей сферы социально-экономического развития района;</w:t>
            </w:r>
          </w:p>
          <w:p w:rsidR="00134360" w:rsidRPr="00D83CDF" w:rsidRDefault="00134360" w:rsidP="00134360">
            <w:pPr>
              <w:ind w:firstLine="709"/>
              <w:jc w:val="both"/>
              <w:rPr>
                <w:sz w:val="28"/>
                <w:szCs w:val="28"/>
              </w:rPr>
            </w:pPr>
            <w:r w:rsidRPr="00D83CDF">
              <w:rPr>
                <w:sz w:val="28"/>
                <w:szCs w:val="28"/>
              </w:rPr>
              <w:t>- описание приоритетов и целей государственной политики в сфере реализации муниципальной программы;</w:t>
            </w:r>
            <w:bookmarkStart w:id="28" w:name="sub_10233"/>
          </w:p>
          <w:p w:rsidR="00134360" w:rsidRPr="00D83CDF" w:rsidRDefault="00134360" w:rsidP="00134360">
            <w:pPr>
              <w:ind w:firstLine="709"/>
              <w:jc w:val="both"/>
              <w:rPr>
                <w:sz w:val="28"/>
                <w:szCs w:val="28"/>
              </w:rPr>
            </w:pPr>
            <w:r w:rsidRPr="00D83CDF">
              <w:rPr>
                <w:sz w:val="28"/>
                <w:szCs w:val="28"/>
              </w:rPr>
              <w:t>- целевые показатели (индикаторы) муниципальной программы, в том числе по форме согласно приложению № 2 к настоящему Порядку;</w:t>
            </w:r>
          </w:p>
          <w:p w:rsidR="00134360" w:rsidRPr="00D83CDF" w:rsidRDefault="00134360" w:rsidP="00134360">
            <w:pPr>
              <w:ind w:firstLine="709"/>
              <w:jc w:val="both"/>
              <w:rPr>
                <w:sz w:val="28"/>
                <w:szCs w:val="28"/>
              </w:rPr>
            </w:pPr>
            <w:r w:rsidRPr="00D83CDF">
              <w:rPr>
                <w:sz w:val="28"/>
                <w:szCs w:val="28"/>
              </w:rPr>
              <w:t xml:space="preserve">- прогноз конечных результатов муниципальной программы, сроки и этапы реализации муниципальной программы; </w:t>
            </w:r>
          </w:p>
          <w:p w:rsidR="00134360" w:rsidRPr="00D83CDF" w:rsidRDefault="00134360" w:rsidP="00134360">
            <w:pPr>
              <w:ind w:firstLine="709"/>
              <w:jc w:val="both"/>
              <w:rPr>
                <w:sz w:val="28"/>
                <w:szCs w:val="28"/>
              </w:rPr>
            </w:pPr>
            <w:r w:rsidRPr="00D83CDF">
              <w:rPr>
                <w:sz w:val="28"/>
                <w:szCs w:val="28"/>
              </w:rPr>
              <w:t>- перечень мероприятий (результатов) муниципальных программ, в том числе по форме согласно приложению № 3 к настоящему Порядку;</w:t>
            </w:r>
          </w:p>
          <w:p w:rsidR="00134360" w:rsidRPr="00D83CDF" w:rsidRDefault="00134360" w:rsidP="00134360">
            <w:pPr>
              <w:ind w:firstLine="709"/>
              <w:jc w:val="both"/>
              <w:rPr>
                <w:sz w:val="28"/>
                <w:szCs w:val="28"/>
              </w:rPr>
            </w:pPr>
            <w:r w:rsidRPr="00D83CDF">
              <w:rPr>
                <w:sz w:val="28"/>
                <w:szCs w:val="28"/>
              </w:rPr>
              <w:t>- финансовое обеспечение муниципальной программы, в том числе по форме согласно приложению № 4 к настоящему Порядку;</w:t>
            </w:r>
          </w:p>
          <w:p w:rsidR="00134360" w:rsidRPr="00D83CDF" w:rsidRDefault="00134360" w:rsidP="00134360">
            <w:pPr>
              <w:ind w:firstLine="709"/>
              <w:jc w:val="both"/>
              <w:rPr>
                <w:sz w:val="28"/>
                <w:szCs w:val="28"/>
              </w:rPr>
            </w:pPr>
            <w:r w:rsidRPr="00D83CDF">
              <w:rPr>
                <w:sz w:val="28"/>
                <w:szCs w:val="28"/>
              </w:rPr>
              <w:t>- анализ социальных, финансово-экономических и прочих рисков реализации муниципальной программы.</w:t>
            </w:r>
          </w:p>
          <w:p w:rsidR="00134360" w:rsidRPr="00D83CDF" w:rsidRDefault="00134360" w:rsidP="00134360">
            <w:pPr>
              <w:ind w:firstLine="709"/>
              <w:jc w:val="both"/>
              <w:rPr>
                <w:sz w:val="28"/>
                <w:szCs w:val="28"/>
              </w:rPr>
            </w:pPr>
            <w:r w:rsidRPr="00D83CDF">
              <w:rPr>
                <w:sz w:val="28"/>
                <w:szCs w:val="28"/>
              </w:rPr>
              <w:t>в) паспорта структурных элементов муниципальной программы, включающие планы по их реализации, согласно приложению № 5 к настоящему Порядку;</w:t>
            </w:r>
            <w:bookmarkEnd w:id="28"/>
          </w:p>
          <w:p w:rsidR="00134360" w:rsidRPr="00D83CDF" w:rsidRDefault="00134360" w:rsidP="00134360">
            <w:pPr>
              <w:ind w:firstLine="709"/>
              <w:jc w:val="both"/>
              <w:rPr>
                <w:sz w:val="28"/>
                <w:szCs w:val="28"/>
              </w:rPr>
            </w:pPr>
            <w:r w:rsidRPr="00D83CDF">
              <w:rPr>
                <w:sz w:val="28"/>
                <w:szCs w:val="28"/>
              </w:rPr>
              <w:t>г) иные документы и материалы в сфере реализации муниципальной программы в соответствии с нормативными правовыми актами администрации Калининского муниципального района (при необходимости).</w:t>
            </w:r>
          </w:p>
          <w:p w:rsidR="00134360" w:rsidRPr="00D83CDF" w:rsidRDefault="00134360" w:rsidP="00134360">
            <w:pPr>
              <w:ind w:firstLine="709"/>
              <w:jc w:val="both"/>
              <w:rPr>
                <w:sz w:val="28"/>
                <w:szCs w:val="28"/>
              </w:rPr>
            </w:pPr>
            <w:r w:rsidRPr="00D83CDF">
              <w:rPr>
                <w:sz w:val="28"/>
                <w:szCs w:val="28"/>
              </w:rPr>
              <w:t>В паспорте муниципальной программы необходимо отображать следующие сведения:</w:t>
            </w:r>
            <w:bookmarkStart w:id="29" w:name="sub_1231"/>
          </w:p>
          <w:p w:rsidR="00134360" w:rsidRPr="00D83CDF" w:rsidRDefault="00134360" w:rsidP="00134360">
            <w:pPr>
              <w:ind w:firstLine="709"/>
              <w:jc w:val="both"/>
              <w:rPr>
                <w:sz w:val="28"/>
                <w:szCs w:val="28"/>
              </w:rPr>
            </w:pPr>
            <w:r w:rsidRPr="00D83CDF">
              <w:rPr>
                <w:sz w:val="28"/>
                <w:szCs w:val="28"/>
              </w:rPr>
              <w:t>а) наименование муниципальной программы;</w:t>
            </w:r>
            <w:bookmarkStart w:id="30" w:name="sub_1232"/>
            <w:bookmarkEnd w:id="29"/>
          </w:p>
          <w:p w:rsidR="00134360" w:rsidRPr="00D83CDF" w:rsidRDefault="00134360" w:rsidP="00134360">
            <w:pPr>
              <w:ind w:firstLine="709"/>
              <w:jc w:val="both"/>
              <w:rPr>
                <w:sz w:val="28"/>
                <w:szCs w:val="28"/>
              </w:rPr>
            </w:pPr>
            <w:r w:rsidRPr="00D83CDF">
              <w:rPr>
                <w:sz w:val="28"/>
                <w:szCs w:val="28"/>
              </w:rPr>
              <w:t>б) основание разработки муниципальной программы (наименование и номер соответствующего правового акта);</w:t>
            </w:r>
          </w:p>
          <w:p w:rsidR="00134360" w:rsidRPr="00D83CDF" w:rsidRDefault="00134360" w:rsidP="00134360">
            <w:pPr>
              <w:ind w:firstLine="709"/>
              <w:jc w:val="both"/>
              <w:rPr>
                <w:sz w:val="28"/>
                <w:szCs w:val="28"/>
              </w:rPr>
            </w:pPr>
            <w:r w:rsidRPr="00D83CDF">
              <w:rPr>
                <w:sz w:val="28"/>
                <w:szCs w:val="28"/>
              </w:rPr>
              <w:t>в) сведения о кураторе (при наличии), ответственном исполнителе, соисполнителе, участнике муниципальной программы;</w:t>
            </w:r>
          </w:p>
          <w:p w:rsidR="00134360" w:rsidRPr="00D83CDF" w:rsidRDefault="00134360" w:rsidP="00134360">
            <w:pPr>
              <w:ind w:firstLine="709"/>
              <w:jc w:val="both"/>
              <w:rPr>
                <w:sz w:val="28"/>
                <w:szCs w:val="28"/>
              </w:rPr>
            </w:pPr>
            <w:r w:rsidRPr="00D83CDF">
              <w:rPr>
                <w:sz w:val="28"/>
                <w:szCs w:val="28"/>
              </w:rPr>
              <w:t>г) структурные элементы муниципальной программы (при наличии);</w:t>
            </w:r>
          </w:p>
          <w:p w:rsidR="00134360" w:rsidRPr="00D83CDF" w:rsidRDefault="00134360" w:rsidP="00134360">
            <w:pPr>
              <w:ind w:firstLine="709"/>
              <w:jc w:val="both"/>
              <w:rPr>
                <w:sz w:val="28"/>
                <w:szCs w:val="28"/>
              </w:rPr>
            </w:pPr>
            <w:r w:rsidRPr="00D83CDF">
              <w:rPr>
                <w:sz w:val="28"/>
                <w:szCs w:val="28"/>
              </w:rPr>
              <w:t>д) цели и задачи муниципальной программы;</w:t>
            </w:r>
            <w:bookmarkStart w:id="31" w:name="sub_1233"/>
            <w:bookmarkEnd w:id="30"/>
          </w:p>
          <w:p w:rsidR="00134360" w:rsidRPr="00D83CDF" w:rsidRDefault="00134360" w:rsidP="00134360">
            <w:pPr>
              <w:ind w:firstLine="709"/>
              <w:jc w:val="both"/>
              <w:rPr>
                <w:sz w:val="28"/>
                <w:szCs w:val="28"/>
              </w:rPr>
            </w:pPr>
            <w:r w:rsidRPr="00D83CDF">
              <w:rPr>
                <w:sz w:val="28"/>
                <w:szCs w:val="28"/>
              </w:rPr>
              <w:t>е) ожидаемые конечные результаты;</w:t>
            </w:r>
          </w:p>
          <w:p w:rsidR="00134360" w:rsidRPr="00D83CDF" w:rsidRDefault="00134360" w:rsidP="00134360">
            <w:pPr>
              <w:ind w:firstLine="709"/>
              <w:jc w:val="both"/>
              <w:rPr>
                <w:sz w:val="28"/>
                <w:szCs w:val="28"/>
              </w:rPr>
            </w:pPr>
            <w:r w:rsidRPr="00D83CDF">
              <w:rPr>
                <w:sz w:val="28"/>
                <w:szCs w:val="28"/>
              </w:rPr>
              <w:lastRenderedPageBreak/>
              <w:t>ж) сроки реализации (с возможностью выделения этапов);</w:t>
            </w:r>
            <w:bookmarkStart w:id="32" w:name="sub_1234"/>
            <w:bookmarkEnd w:id="31"/>
          </w:p>
          <w:p w:rsidR="00134360" w:rsidRPr="00D83CDF" w:rsidRDefault="00134360" w:rsidP="00134360">
            <w:pPr>
              <w:ind w:firstLine="709"/>
              <w:jc w:val="both"/>
              <w:rPr>
                <w:sz w:val="28"/>
                <w:szCs w:val="28"/>
              </w:rPr>
            </w:pPr>
            <w:bookmarkStart w:id="33" w:name="sub_1235"/>
            <w:bookmarkEnd w:id="32"/>
            <w:r w:rsidRPr="00D83CDF">
              <w:rPr>
                <w:sz w:val="28"/>
                <w:szCs w:val="28"/>
              </w:rPr>
              <w:t>з) объемы финансового обеспечения за счет всех источников финансирования по годам реализации в целом по муниципальной программе и с детализацией по видам источников финансирования, предусмотренных в рамках такой программы;</w:t>
            </w:r>
            <w:bookmarkStart w:id="34" w:name="sub_1237"/>
            <w:bookmarkEnd w:id="33"/>
          </w:p>
          <w:p w:rsidR="00134360" w:rsidRPr="00D83CDF" w:rsidRDefault="00134360" w:rsidP="00134360">
            <w:pPr>
              <w:ind w:firstLine="709"/>
              <w:jc w:val="both"/>
              <w:rPr>
                <w:sz w:val="28"/>
                <w:szCs w:val="28"/>
              </w:rPr>
            </w:pPr>
            <w:r w:rsidRPr="00D83CDF">
              <w:rPr>
                <w:sz w:val="28"/>
                <w:szCs w:val="28"/>
              </w:rPr>
              <w:t>и) целевые показатели (индикаторы) муниципальной программы и связь с национальными целями, государственными программами (при наличии).</w:t>
            </w:r>
          </w:p>
          <w:bookmarkEnd w:id="34"/>
          <w:p w:rsidR="00134360" w:rsidRPr="00D83CDF" w:rsidRDefault="00134360" w:rsidP="00134360">
            <w:pPr>
              <w:ind w:firstLine="709"/>
              <w:jc w:val="both"/>
              <w:rPr>
                <w:sz w:val="28"/>
                <w:szCs w:val="28"/>
              </w:rPr>
            </w:pPr>
            <w:r w:rsidRPr="00D83CDF">
              <w:rPr>
                <w:sz w:val="28"/>
                <w:szCs w:val="28"/>
              </w:rPr>
              <w:t>2.2. Цели муниципальной программы следует формулировать исходя из следующих критериев:</w:t>
            </w:r>
            <w:bookmarkStart w:id="35" w:name="sub_10181"/>
          </w:p>
          <w:p w:rsidR="00134360" w:rsidRPr="00D83CDF" w:rsidRDefault="00134360" w:rsidP="00134360">
            <w:pPr>
              <w:ind w:firstLine="709"/>
              <w:jc w:val="both"/>
              <w:rPr>
                <w:sz w:val="28"/>
                <w:szCs w:val="28"/>
              </w:rPr>
            </w:pPr>
            <w:r w:rsidRPr="00D83CDF">
              <w:rPr>
                <w:sz w:val="28"/>
                <w:szCs w:val="28"/>
              </w:rPr>
              <w:t>а) специфичность - цель должна соответствовать сфере реализации муниципальной программы;</w:t>
            </w:r>
            <w:bookmarkStart w:id="36" w:name="sub_10182"/>
            <w:bookmarkEnd w:id="35"/>
          </w:p>
          <w:p w:rsidR="00134360" w:rsidRPr="00D83CDF" w:rsidRDefault="00134360" w:rsidP="00134360">
            <w:pPr>
              <w:ind w:firstLine="709"/>
              <w:jc w:val="both"/>
              <w:rPr>
                <w:sz w:val="28"/>
                <w:szCs w:val="28"/>
              </w:rPr>
            </w:pPr>
            <w:r w:rsidRPr="00D83CDF">
              <w:rPr>
                <w:sz w:val="28"/>
                <w:szCs w:val="28"/>
              </w:rPr>
              <w:t>б) конкретность - не следует использовать размытые (нечеткие) формулировки, допускающие произвольное или неоднозначное толкование;</w:t>
            </w:r>
            <w:bookmarkStart w:id="37" w:name="sub_10183"/>
            <w:bookmarkEnd w:id="36"/>
          </w:p>
          <w:p w:rsidR="00134360" w:rsidRPr="00D83CDF" w:rsidRDefault="00134360" w:rsidP="00134360">
            <w:pPr>
              <w:ind w:firstLine="709"/>
              <w:jc w:val="both"/>
              <w:rPr>
                <w:sz w:val="28"/>
                <w:szCs w:val="28"/>
              </w:rPr>
            </w:pPr>
            <w:r w:rsidRPr="00D83CDF">
              <w:rPr>
                <w:sz w:val="28"/>
                <w:szCs w:val="28"/>
              </w:rPr>
              <w:t>в) измеримость - возможность измерения (расчета) прогресса в достижении цели, в том числе посредством достижения значений связанных показателей;</w:t>
            </w:r>
            <w:bookmarkStart w:id="38" w:name="sub_10184"/>
            <w:bookmarkEnd w:id="37"/>
          </w:p>
          <w:p w:rsidR="00134360" w:rsidRPr="00D83CDF" w:rsidRDefault="00134360" w:rsidP="00134360">
            <w:pPr>
              <w:ind w:firstLine="709"/>
              <w:jc w:val="both"/>
              <w:rPr>
                <w:sz w:val="28"/>
                <w:szCs w:val="28"/>
              </w:rPr>
            </w:pPr>
            <w:r w:rsidRPr="00D83CDF">
              <w:rPr>
                <w:sz w:val="28"/>
                <w:szCs w:val="28"/>
              </w:rPr>
              <w:t>г) достижимость - цель должна быть достижима за период реализации муниципальной программы;</w:t>
            </w:r>
            <w:bookmarkStart w:id="39" w:name="sub_10185"/>
            <w:bookmarkEnd w:id="38"/>
          </w:p>
          <w:p w:rsidR="00134360" w:rsidRPr="00D83CDF" w:rsidRDefault="00134360" w:rsidP="00134360">
            <w:pPr>
              <w:ind w:firstLine="709"/>
              <w:jc w:val="both"/>
              <w:rPr>
                <w:sz w:val="28"/>
                <w:szCs w:val="28"/>
              </w:rPr>
            </w:pPr>
            <w:r w:rsidRPr="00D83CDF">
              <w:rPr>
                <w:sz w:val="28"/>
                <w:szCs w:val="28"/>
              </w:rPr>
              <w:t>д) актуальность - цель должна соответствовать уровню и текущей ситуации развития соответствующей сферы социально-экономического развития района;</w:t>
            </w:r>
            <w:bookmarkStart w:id="40" w:name="sub_10186"/>
            <w:bookmarkEnd w:id="39"/>
          </w:p>
          <w:p w:rsidR="00134360" w:rsidRPr="00D83CDF" w:rsidRDefault="00134360" w:rsidP="00134360">
            <w:pPr>
              <w:ind w:firstLine="709"/>
              <w:jc w:val="both"/>
              <w:rPr>
                <w:sz w:val="28"/>
                <w:szCs w:val="28"/>
              </w:rPr>
            </w:pPr>
            <w:r w:rsidRPr="00D83CDF">
              <w:rPr>
                <w:sz w:val="28"/>
                <w:szCs w:val="28"/>
              </w:rPr>
              <w:t>е) релевантность - соответствие формулировки цели конечным социально-экономическим эффектам от реализации муниципальной программы;</w:t>
            </w:r>
            <w:bookmarkStart w:id="41" w:name="sub_10187"/>
            <w:bookmarkEnd w:id="40"/>
          </w:p>
          <w:p w:rsidR="00134360" w:rsidRPr="00D83CDF" w:rsidRDefault="00134360" w:rsidP="00134360">
            <w:pPr>
              <w:ind w:firstLine="709"/>
              <w:jc w:val="both"/>
              <w:rPr>
                <w:sz w:val="28"/>
                <w:szCs w:val="28"/>
              </w:rPr>
            </w:pPr>
            <w:r w:rsidRPr="00D83CDF">
              <w:rPr>
                <w:sz w:val="28"/>
                <w:szCs w:val="28"/>
              </w:rPr>
              <w:t>ж) ограниченность во времени - цель должна быть достигнута к определенному моменту времени.</w:t>
            </w:r>
            <w:bookmarkEnd w:id="41"/>
          </w:p>
          <w:p w:rsidR="00134360" w:rsidRPr="00D83CDF" w:rsidRDefault="00134360" w:rsidP="00134360">
            <w:pPr>
              <w:ind w:firstLine="709"/>
              <w:jc w:val="both"/>
              <w:rPr>
                <w:sz w:val="28"/>
                <w:szCs w:val="28"/>
              </w:rPr>
            </w:pPr>
            <w:r w:rsidRPr="00D83CDF">
              <w:rPr>
                <w:sz w:val="28"/>
                <w:szCs w:val="28"/>
              </w:rPr>
              <w:t>Цели муниципальных программ, связанных с государственными программами Саратовской области и Российской Федерации, следует формулировать в соответствии с целями государственных программ Саратовской области и Российской Федерации.</w:t>
            </w:r>
          </w:p>
          <w:p w:rsidR="00134360" w:rsidRPr="00D83CDF" w:rsidRDefault="00134360" w:rsidP="00134360">
            <w:pPr>
              <w:ind w:firstLine="709"/>
              <w:jc w:val="both"/>
              <w:rPr>
                <w:sz w:val="28"/>
                <w:szCs w:val="28"/>
              </w:rPr>
            </w:pPr>
            <w:r w:rsidRPr="00D83CDF">
              <w:rPr>
                <w:sz w:val="28"/>
                <w:szCs w:val="28"/>
              </w:rPr>
              <w:t>При постановке целей муниципальной программы рекомендуется обеспечить возможность проверки и подтверждения их достижения. Для этого для каждой цели муниципальной программы формируются показатели.</w:t>
            </w:r>
          </w:p>
          <w:p w:rsidR="00134360" w:rsidRPr="00D83CDF" w:rsidRDefault="00134360" w:rsidP="00134360">
            <w:pPr>
              <w:ind w:firstLine="709"/>
              <w:jc w:val="both"/>
              <w:rPr>
                <w:sz w:val="28"/>
                <w:szCs w:val="28"/>
              </w:rPr>
            </w:pPr>
            <w:r w:rsidRPr="00D83CDF">
              <w:rPr>
                <w:sz w:val="28"/>
                <w:szCs w:val="28"/>
              </w:rPr>
              <w:t>Показатели муниципальной программы, ее структурных элементов должны удовлетворять одному из следующих условий:</w:t>
            </w:r>
            <w:bookmarkStart w:id="42" w:name="sub_1018121"/>
          </w:p>
          <w:p w:rsidR="00134360" w:rsidRPr="00D83CDF" w:rsidRDefault="00134360" w:rsidP="00134360">
            <w:pPr>
              <w:ind w:firstLine="709"/>
              <w:jc w:val="both"/>
              <w:rPr>
                <w:sz w:val="28"/>
                <w:szCs w:val="28"/>
              </w:rPr>
            </w:pPr>
            <w:r w:rsidRPr="00D83CDF">
              <w:rPr>
                <w:sz w:val="28"/>
                <w:szCs w:val="28"/>
              </w:rPr>
              <w:t>а) значения показателей рассчитываются по методикам, принятым международными организациями;</w:t>
            </w:r>
            <w:bookmarkStart w:id="43" w:name="sub_1018122"/>
            <w:bookmarkEnd w:id="42"/>
          </w:p>
          <w:p w:rsidR="00134360" w:rsidRPr="00D83CDF" w:rsidRDefault="00134360" w:rsidP="00134360">
            <w:pPr>
              <w:ind w:firstLine="709"/>
              <w:jc w:val="both"/>
              <w:rPr>
                <w:sz w:val="28"/>
                <w:szCs w:val="28"/>
              </w:rPr>
            </w:pPr>
            <w:r w:rsidRPr="00D83CDF">
              <w:rPr>
                <w:sz w:val="28"/>
                <w:szCs w:val="28"/>
              </w:rPr>
              <w:t>б) значения показателей определяются на основе данных официального статистического наблюдения;</w:t>
            </w:r>
            <w:bookmarkStart w:id="44" w:name="sub_1018123"/>
            <w:bookmarkEnd w:id="43"/>
          </w:p>
          <w:p w:rsidR="00134360" w:rsidRPr="00D83CDF" w:rsidRDefault="00134360" w:rsidP="00134360">
            <w:pPr>
              <w:ind w:firstLine="709"/>
              <w:jc w:val="both"/>
              <w:rPr>
                <w:sz w:val="28"/>
                <w:szCs w:val="28"/>
              </w:rPr>
            </w:pPr>
            <w:r w:rsidRPr="00D83CDF">
              <w:rPr>
                <w:sz w:val="28"/>
                <w:szCs w:val="28"/>
              </w:rPr>
              <w:t>в) значения показателей рассчитываются по методикам, утвержденным ответственными исполнителями, соисполнителями, участниками муниципальных программ.</w:t>
            </w:r>
            <w:bookmarkEnd w:id="44"/>
          </w:p>
          <w:p w:rsidR="00134360" w:rsidRPr="00D83CDF" w:rsidRDefault="00134360" w:rsidP="00134360">
            <w:pPr>
              <w:ind w:firstLine="709"/>
              <w:jc w:val="both"/>
              <w:rPr>
                <w:sz w:val="28"/>
                <w:szCs w:val="28"/>
              </w:rPr>
            </w:pPr>
            <w:r w:rsidRPr="00D83CDF">
              <w:rPr>
                <w:sz w:val="28"/>
                <w:szCs w:val="28"/>
              </w:rPr>
              <w:t>Допускается включение в муниципальную программу мероприятий (результатов) комплекса процессных мероприятий, направленных на осуществление текущей деятельности, для которых показатели не устанавливаются.</w:t>
            </w:r>
          </w:p>
          <w:p w:rsidR="00134360" w:rsidRPr="00D83CDF" w:rsidRDefault="00134360" w:rsidP="00134360">
            <w:pPr>
              <w:ind w:firstLine="709"/>
              <w:jc w:val="both"/>
              <w:rPr>
                <w:sz w:val="28"/>
                <w:szCs w:val="28"/>
              </w:rPr>
            </w:pPr>
            <w:r w:rsidRPr="00D83CDF">
              <w:rPr>
                <w:sz w:val="28"/>
                <w:szCs w:val="28"/>
              </w:rPr>
              <w:t xml:space="preserve">Достижение целей и показателей, решение задач муниципальной </w:t>
            </w:r>
            <w:r w:rsidRPr="00D83CDF">
              <w:rPr>
                <w:sz w:val="28"/>
                <w:szCs w:val="28"/>
              </w:rPr>
              <w:lastRenderedPageBreak/>
              <w:t>программы и ее структурных элементов обеспечивается за счет реализации мероприятий (результатов) структурных элементов такой программы.</w:t>
            </w:r>
          </w:p>
          <w:p w:rsidR="00134360" w:rsidRPr="00D83CDF" w:rsidRDefault="00134360" w:rsidP="00134360">
            <w:pPr>
              <w:ind w:firstLine="709"/>
              <w:jc w:val="both"/>
              <w:rPr>
                <w:sz w:val="28"/>
                <w:szCs w:val="28"/>
              </w:rPr>
            </w:pPr>
            <w:r w:rsidRPr="00D83CDF">
              <w:rPr>
                <w:sz w:val="28"/>
                <w:szCs w:val="28"/>
              </w:rPr>
              <w:t>Мероприятия (результаты) группируются по задачам структурных элементов муниципальных программ.</w:t>
            </w:r>
          </w:p>
          <w:p w:rsidR="00134360" w:rsidRPr="00D83CDF" w:rsidRDefault="00134360" w:rsidP="00134360">
            <w:pPr>
              <w:ind w:firstLine="709"/>
              <w:jc w:val="both"/>
              <w:rPr>
                <w:sz w:val="28"/>
                <w:szCs w:val="28"/>
              </w:rPr>
            </w:pPr>
            <w:r w:rsidRPr="00D83CDF">
              <w:rPr>
                <w:sz w:val="28"/>
                <w:szCs w:val="28"/>
              </w:rPr>
              <w:t>Мероприятие (результат) структурного элемента муниципальной программы должно соответствовать принципам конкретности, точности, достоверности, измеримости (счетности).</w:t>
            </w:r>
          </w:p>
          <w:p w:rsidR="00134360" w:rsidRPr="00D83CDF" w:rsidRDefault="00134360" w:rsidP="00134360">
            <w:pPr>
              <w:ind w:firstLine="709"/>
              <w:jc w:val="both"/>
              <w:rPr>
                <w:sz w:val="28"/>
                <w:szCs w:val="28"/>
              </w:rPr>
            </w:pPr>
            <w:r w:rsidRPr="00D83CDF">
              <w:rPr>
                <w:sz w:val="28"/>
                <w:szCs w:val="28"/>
              </w:rPr>
              <w:t>Наименование мероприятия (результата) структурного элемента муниципальной программы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134360" w:rsidRPr="00D83CDF" w:rsidRDefault="00134360" w:rsidP="00134360">
            <w:pPr>
              <w:ind w:firstLine="709"/>
              <w:jc w:val="both"/>
              <w:rPr>
                <w:sz w:val="28"/>
                <w:szCs w:val="28"/>
              </w:rPr>
            </w:pPr>
            <w:r w:rsidRPr="00D83CDF">
              <w:rPr>
                <w:sz w:val="28"/>
                <w:szCs w:val="28"/>
              </w:rPr>
              <w:t>2.3. Муниципальная программа может включать в себя муниципальные подпрограммы.</w:t>
            </w:r>
          </w:p>
          <w:p w:rsidR="00134360" w:rsidRPr="00D83CDF" w:rsidRDefault="00134360" w:rsidP="00134360">
            <w:pPr>
              <w:ind w:firstLine="709"/>
              <w:jc w:val="both"/>
              <w:rPr>
                <w:sz w:val="28"/>
                <w:szCs w:val="28"/>
              </w:rPr>
            </w:pPr>
            <w:r w:rsidRPr="00D83CDF">
              <w:rPr>
                <w:sz w:val="28"/>
                <w:szCs w:val="28"/>
              </w:rPr>
              <w:t>Деление муниципальной программы на подпрограммы осуществляется исходя из масштабности и сложности решаемых в рамках муниципальной программы вопросов.</w:t>
            </w:r>
          </w:p>
          <w:p w:rsidR="00134360" w:rsidRPr="00D83CDF" w:rsidRDefault="00134360" w:rsidP="00134360">
            <w:pPr>
              <w:ind w:firstLine="709"/>
              <w:jc w:val="both"/>
              <w:rPr>
                <w:sz w:val="28"/>
                <w:szCs w:val="28"/>
              </w:rPr>
            </w:pPr>
            <w:r w:rsidRPr="00D83CDF">
              <w:rPr>
                <w:sz w:val="28"/>
                <w:szCs w:val="28"/>
              </w:rPr>
              <w:t>Подпрограмма муниципальной программы может состоять из проектной и процессной частей, при этом допускается формирование подпрограмм только из проектной или процессной части.</w:t>
            </w:r>
          </w:p>
          <w:p w:rsidR="00134360" w:rsidRPr="00D83CDF" w:rsidRDefault="00134360" w:rsidP="00134360">
            <w:pPr>
              <w:ind w:firstLine="709"/>
              <w:jc w:val="both"/>
              <w:rPr>
                <w:sz w:val="28"/>
                <w:szCs w:val="28"/>
              </w:rPr>
            </w:pPr>
            <w:r w:rsidRPr="00D83CDF">
              <w:rPr>
                <w:sz w:val="28"/>
                <w:szCs w:val="28"/>
              </w:rPr>
              <w:t>В проектную часть подпрограммы муниципальной программы включаются проекты (программы) и (или) отдельные мероприятия проектов (программ).</w:t>
            </w:r>
          </w:p>
          <w:p w:rsidR="00134360" w:rsidRPr="00D83CDF" w:rsidRDefault="00134360" w:rsidP="00134360">
            <w:pPr>
              <w:ind w:firstLine="709"/>
              <w:jc w:val="both"/>
              <w:rPr>
                <w:sz w:val="28"/>
                <w:szCs w:val="28"/>
              </w:rPr>
            </w:pPr>
            <w:r w:rsidRPr="00D83CDF">
              <w:rPr>
                <w:sz w:val="28"/>
                <w:szCs w:val="28"/>
              </w:rPr>
              <w:t>Процессная часть муниципальной программы содержит отдельные мероприятия, которые объединены в комплекс процессных мероприятий.</w:t>
            </w:r>
          </w:p>
          <w:p w:rsidR="00134360" w:rsidRPr="00D83CDF" w:rsidRDefault="00134360" w:rsidP="00134360">
            <w:pPr>
              <w:pStyle w:val="ConsPlusNormal0"/>
              <w:tabs>
                <w:tab w:val="left" w:pos="709"/>
              </w:tabs>
              <w:ind w:left="426"/>
              <w:jc w:val="center"/>
              <w:outlineLvl w:val="1"/>
              <w:rPr>
                <w:rFonts w:ascii="Times New Roman" w:hAnsi="Times New Roman"/>
                <w:b/>
                <w:sz w:val="28"/>
                <w:szCs w:val="28"/>
              </w:rPr>
            </w:pPr>
          </w:p>
          <w:p w:rsidR="00134360" w:rsidRPr="00D83CDF" w:rsidRDefault="00134360" w:rsidP="00D647E9">
            <w:pPr>
              <w:pStyle w:val="ConsPlusNormal0"/>
              <w:tabs>
                <w:tab w:val="left" w:pos="709"/>
              </w:tabs>
              <w:jc w:val="center"/>
              <w:outlineLvl w:val="1"/>
              <w:rPr>
                <w:rFonts w:ascii="Times New Roman" w:hAnsi="Times New Roman"/>
                <w:b/>
                <w:sz w:val="28"/>
                <w:szCs w:val="28"/>
              </w:rPr>
            </w:pPr>
            <w:r w:rsidRPr="00D83CDF">
              <w:rPr>
                <w:rFonts w:ascii="Times New Roman" w:hAnsi="Times New Roman"/>
                <w:b/>
                <w:sz w:val="28"/>
                <w:szCs w:val="28"/>
              </w:rPr>
              <w:t>3. Порядок внесения изменений в муниципальную программу</w:t>
            </w:r>
          </w:p>
          <w:p w:rsidR="00134360" w:rsidRPr="00D83CDF" w:rsidRDefault="00134360" w:rsidP="00134360">
            <w:pPr>
              <w:ind w:firstLine="709"/>
              <w:jc w:val="both"/>
              <w:rPr>
                <w:sz w:val="28"/>
                <w:szCs w:val="28"/>
              </w:rPr>
            </w:pPr>
            <w:r w:rsidRPr="00D83CDF">
              <w:rPr>
                <w:sz w:val="28"/>
                <w:szCs w:val="28"/>
              </w:rPr>
              <w:t>3.1. Ответственный исполнитель самостоятельно или на основании предложений, поступивших от соисполнителей, участников, вносит на согласование в установленном порядке проект нормативного правового акта администрации района о внесении изменений в муниципальную программу с учетом результатов хода ее реализации. Обеспечение согласования проекта нормативного правового акта о внесении изменений в муниципальную программу осуществляет ответственный исполнитель.</w:t>
            </w:r>
          </w:p>
          <w:p w:rsidR="00134360" w:rsidRPr="00D83CDF" w:rsidRDefault="00134360" w:rsidP="00134360">
            <w:pPr>
              <w:ind w:firstLine="709"/>
              <w:jc w:val="both"/>
              <w:rPr>
                <w:sz w:val="28"/>
                <w:szCs w:val="28"/>
              </w:rPr>
            </w:pPr>
            <w:r w:rsidRPr="00D83CDF">
              <w:rPr>
                <w:sz w:val="28"/>
                <w:szCs w:val="28"/>
              </w:rPr>
              <w:t>К проекту нормативного правового акта о внесении изменений в муниципальную программу должны быть обосновывающие документы. В случае увеличения объемов финансового обеспечения муниципальной программы за счет средств местного, областного, федерального бюджета в пояснительной записке необходимо указать источники их финансового обеспечения.</w:t>
            </w:r>
          </w:p>
          <w:p w:rsidR="00134360" w:rsidRPr="00D83CDF" w:rsidRDefault="00134360" w:rsidP="00134360">
            <w:pPr>
              <w:ind w:firstLine="709"/>
              <w:jc w:val="both"/>
              <w:rPr>
                <w:sz w:val="28"/>
                <w:szCs w:val="28"/>
              </w:rPr>
            </w:pPr>
            <w:r w:rsidRPr="00D83CDF">
              <w:rPr>
                <w:sz w:val="28"/>
                <w:szCs w:val="28"/>
              </w:rPr>
              <w:t>При подготовке проекта нормативного правового акта о внесении изменений в муниципальную программу необходимо учитывать взаимосвязь финансовой обеспеченности структурных элементов муниципальной программы с перечнем целевых показателей, характеризующих уровень достижения целей муниципальной программы и ее результативность.</w:t>
            </w:r>
          </w:p>
          <w:p w:rsidR="00134360" w:rsidRPr="00D83CDF" w:rsidRDefault="00134360" w:rsidP="00134360">
            <w:pPr>
              <w:ind w:firstLine="709"/>
              <w:jc w:val="both"/>
              <w:rPr>
                <w:sz w:val="28"/>
                <w:szCs w:val="28"/>
              </w:rPr>
            </w:pPr>
            <w:r w:rsidRPr="00D83CDF">
              <w:rPr>
                <w:sz w:val="28"/>
                <w:szCs w:val="28"/>
              </w:rPr>
              <w:t xml:space="preserve">3.2. Проект нормативного правового акта о внесении изменений в </w:t>
            </w:r>
            <w:r w:rsidRPr="00D83CDF">
              <w:rPr>
                <w:sz w:val="28"/>
                <w:szCs w:val="28"/>
              </w:rPr>
              <w:lastRenderedPageBreak/>
              <w:t>муниципальную программу до его представления на согласование в установленном порядке в отдел экономики и инвестиционной политики администрации  Калининского муниципального района подлежит обязательному согласованию с соисполнителями и участниками, вопросы деятельности которых затрагивает проект нормативного правового акта о внесении изменений в муниципальную программу.</w:t>
            </w:r>
          </w:p>
          <w:p w:rsidR="00134360" w:rsidRPr="00D83CDF" w:rsidRDefault="00134360" w:rsidP="00134360">
            <w:pPr>
              <w:ind w:firstLine="709"/>
              <w:jc w:val="both"/>
              <w:rPr>
                <w:sz w:val="28"/>
                <w:szCs w:val="28"/>
              </w:rPr>
            </w:pPr>
            <w:r w:rsidRPr="00D83CDF">
              <w:rPr>
                <w:sz w:val="28"/>
                <w:szCs w:val="28"/>
              </w:rPr>
              <w:t>Срок согласования проектов нормативных правовых актов о внесении изменений в муниципальные программы для участников не должен превышать одного рабочего дня.</w:t>
            </w:r>
            <w:bookmarkStart w:id="45" w:name="sub_1033"/>
          </w:p>
          <w:p w:rsidR="00134360" w:rsidRPr="00D83CDF" w:rsidRDefault="00134360" w:rsidP="00134360">
            <w:pPr>
              <w:ind w:firstLine="709"/>
              <w:jc w:val="both"/>
              <w:rPr>
                <w:sz w:val="28"/>
                <w:szCs w:val="28"/>
              </w:rPr>
            </w:pPr>
            <w:r w:rsidRPr="00D83CDF">
              <w:rPr>
                <w:sz w:val="28"/>
                <w:szCs w:val="28"/>
              </w:rPr>
              <w:t>3.3. Срок согласования проектов нормативных правовых актов о внесении изменений в муниципальные программы для правового отдела, отдела экономики и инвестиционной политики и управления финансов администрации Кали</w:t>
            </w:r>
            <w:r w:rsidR="00313F80">
              <w:rPr>
                <w:sz w:val="28"/>
                <w:szCs w:val="28"/>
              </w:rPr>
              <w:t xml:space="preserve">нинского муниципального района </w:t>
            </w:r>
            <w:r w:rsidRPr="00D83CDF">
              <w:rPr>
                <w:sz w:val="28"/>
                <w:szCs w:val="28"/>
              </w:rPr>
              <w:t>не должен превышать двух рабочих дней.</w:t>
            </w:r>
            <w:bookmarkEnd w:id="45"/>
          </w:p>
          <w:p w:rsidR="00134360" w:rsidRPr="00D83CDF" w:rsidRDefault="00134360" w:rsidP="00134360">
            <w:pPr>
              <w:ind w:firstLine="709"/>
              <w:jc w:val="both"/>
              <w:rPr>
                <w:sz w:val="28"/>
                <w:szCs w:val="28"/>
              </w:rPr>
            </w:pPr>
            <w:r w:rsidRPr="00D83CDF">
              <w:rPr>
                <w:sz w:val="28"/>
                <w:szCs w:val="28"/>
              </w:rPr>
              <w:t>3.4. После согласования проекта нормативного правового акта о внесении изменений в муниципальную программу управлением финансов администрации Калининского муниципального района ответственный исполнитель в течение двух рабочих дней направляет проект нормативного правового акта о внесении изменений в муниципальную программу на экспертизу в Контрольно - счетную комиссию муниципального района.</w:t>
            </w:r>
          </w:p>
          <w:p w:rsidR="00134360" w:rsidRPr="00D83CDF" w:rsidRDefault="00134360" w:rsidP="00134360">
            <w:pPr>
              <w:ind w:firstLine="709"/>
              <w:jc w:val="both"/>
              <w:rPr>
                <w:sz w:val="28"/>
                <w:szCs w:val="28"/>
              </w:rPr>
            </w:pPr>
            <w:r w:rsidRPr="00D83CDF">
              <w:rPr>
                <w:sz w:val="28"/>
                <w:szCs w:val="28"/>
              </w:rPr>
              <w:t>В случае получения заключения Контрольно - счетной комиссии муниципального района на проект нормативного правового акта о внесении изменений в муниципальную программу ответственный исполнитель совместно с соисполнителями и участниками в течение двух рабочих дней со дня получения заключения дорабатывает проект с учетом полученного заключения.</w:t>
            </w:r>
          </w:p>
          <w:p w:rsidR="00134360" w:rsidRPr="00D83CDF" w:rsidRDefault="00134360" w:rsidP="00134360">
            <w:pPr>
              <w:jc w:val="both"/>
              <w:rPr>
                <w:sz w:val="28"/>
                <w:szCs w:val="28"/>
              </w:rPr>
            </w:pPr>
          </w:p>
          <w:p w:rsidR="00134360" w:rsidRPr="00D83CDF" w:rsidRDefault="00134360" w:rsidP="00313F80">
            <w:pPr>
              <w:jc w:val="center"/>
              <w:rPr>
                <w:b/>
                <w:sz w:val="28"/>
                <w:szCs w:val="28"/>
              </w:rPr>
            </w:pPr>
            <w:r w:rsidRPr="00D83CDF">
              <w:rPr>
                <w:b/>
                <w:sz w:val="28"/>
                <w:szCs w:val="28"/>
              </w:rPr>
              <w:t>4. Финансовое обеспечение реализации муниципальных программ</w:t>
            </w:r>
          </w:p>
          <w:p w:rsidR="00134360" w:rsidRPr="00D83CDF" w:rsidRDefault="00134360" w:rsidP="00134360">
            <w:pPr>
              <w:ind w:firstLine="709"/>
              <w:jc w:val="both"/>
              <w:rPr>
                <w:sz w:val="28"/>
                <w:szCs w:val="28"/>
              </w:rPr>
            </w:pPr>
            <w:r w:rsidRPr="00D83CDF">
              <w:rPr>
                <w:sz w:val="28"/>
                <w:szCs w:val="28"/>
              </w:rPr>
              <w:t>4.1. Финансовое обеспечение реализации муниципальных программ осуществляется за счет средств местного бюджета, областного, федерального бюджетов (по согласованию).</w:t>
            </w:r>
          </w:p>
          <w:p w:rsidR="00134360" w:rsidRPr="00D83CDF" w:rsidRDefault="00134360" w:rsidP="00134360">
            <w:pPr>
              <w:ind w:firstLine="709"/>
              <w:jc w:val="both"/>
              <w:rPr>
                <w:sz w:val="28"/>
                <w:szCs w:val="28"/>
              </w:rPr>
            </w:pPr>
            <w:r w:rsidRPr="00D83CDF">
              <w:rPr>
                <w:sz w:val="28"/>
                <w:szCs w:val="28"/>
              </w:rPr>
              <w:t>Средства федерального и областного бюджетов, внебюджетных источников указываются в муниципальной программе в прогнозном объеме.</w:t>
            </w:r>
          </w:p>
          <w:p w:rsidR="00134360" w:rsidRPr="00D83CDF" w:rsidRDefault="00134360" w:rsidP="00134360">
            <w:pPr>
              <w:ind w:firstLine="709"/>
              <w:jc w:val="both"/>
              <w:rPr>
                <w:sz w:val="28"/>
                <w:szCs w:val="28"/>
              </w:rPr>
            </w:pPr>
            <w:r w:rsidRPr="00D83CDF">
              <w:rPr>
                <w:sz w:val="28"/>
                <w:szCs w:val="28"/>
              </w:rPr>
              <w:t>Объем финансового обеспечения муниципальной программы указывается в тысячах  рублей с точностью до первого знака после запятой.</w:t>
            </w:r>
          </w:p>
          <w:p w:rsidR="00134360" w:rsidRPr="00D83CDF" w:rsidRDefault="00134360" w:rsidP="00134360">
            <w:pPr>
              <w:ind w:firstLine="709"/>
              <w:jc w:val="both"/>
              <w:rPr>
                <w:sz w:val="28"/>
                <w:szCs w:val="28"/>
              </w:rPr>
            </w:pPr>
            <w:r w:rsidRPr="00D83CDF">
              <w:rPr>
                <w:sz w:val="28"/>
                <w:szCs w:val="28"/>
              </w:rPr>
              <w:t>4.2. Объем средств бюджета муниципального образования на реализацию муниципальной программы должен соответствовать бюджетным ассигнованиям бюджета муниципального образования, утвержденным решением представительного органа муниципального образования о бюджете на соответствующий финансовый год, с учетом результатов реализации муниципальной программы за предыдущий период.</w:t>
            </w:r>
            <w:bookmarkStart w:id="46" w:name="sub_10383"/>
          </w:p>
          <w:p w:rsidR="00134360" w:rsidRPr="00D83CDF" w:rsidRDefault="00134360" w:rsidP="00134360">
            <w:pPr>
              <w:ind w:firstLine="709"/>
              <w:jc w:val="both"/>
              <w:rPr>
                <w:sz w:val="28"/>
                <w:szCs w:val="28"/>
              </w:rPr>
            </w:pPr>
            <w:r w:rsidRPr="00D83CDF">
              <w:rPr>
                <w:sz w:val="28"/>
                <w:szCs w:val="28"/>
              </w:rPr>
              <w:t>4.3. Муниципальные программы подлежат приведению в соответствие с решением представительного органа муниципального образования о бюджете муниципального образования на соответствующий финансовый год не позднее 1 апреля текущего финансового года.</w:t>
            </w:r>
          </w:p>
          <w:p w:rsidR="00134360" w:rsidRPr="00D83CDF" w:rsidRDefault="00313F80" w:rsidP="00134360">
            <w:pPr>
              <w:ind w:firstLine="709"/>
              <w:jc w:val="both"/>
              <w:rPr>
                <w:sz w:val="28"/>
                <w:szCs w:val="28"/>
              </w:rPr>
            </w:pPr>
            <w:r>
              <w:rPr>
                <w:sz w:val="28"/>
                <w:szCs w:val="28"/>
              </w:rPr>
              <w:t>4.4</w:t>
            </w:r>
            <w:r w:rsidR="00134360" w:rsidRPr="00D83CDF">
              <w:rPr>
                <w:sz w:val="28"/>
                <w:szCs w:val="28"/>
              </w:rPr>
              <w:t xml:space="preserve">. В случае утверждения изменений объемов бюджетных ассигнований бюджета муниципального образования, предусмотренных на финансовое </w:t>
            </w:r>
            <w:r w:rsidR="00134360" w:rsidRPr="00D83CDF">
              <w:rPr>
                <w:sz w:val="28"/>
                <w:szCs w:val="28"/>
              </w:rPr>
              <w:lastRenderedPageBreak/>
              <w:t>обеспечение реализации муниципальных программ, Финансовое управление администрации Калининского муниципального района ежемесячно, не позднее 10 числа месяца, следующего за отчетным периодом, направляет в отдел экономики и инвестиционной политики администрации Калининского муниципального района информацию об объемах бюджетных ассигнований, предусмотренных на финансовое обеспечение реализации муниципальных программ, в разрезе каждой муниципальной программы.</w:t>
            </w:r>
          </w:p>
          <w:p w:rsidR="00134360" w:rsidRPr="00D83CDF" w:rsidRDefault="00134360" w:rsidP="00134360">
            <w:pPr>
              <w:ind w:firstLine="709"/>
              <w:jc w:val="both"/>
              <w:rPr>
                <w:sz w:val="28"/>
                <w:szCs w:val="28"/>
              </w:rPr>
            </w:pPr>
          </w:p>
          <w:bookmarkEnd w:id="46"/>
          <w:p w:rsidR="00FA328C" w:rsidRDefault="00134360" w:rsidP="00FA328C">
            <w:pPr>
              <w:pStyle w:val="1"/>
              <w:jc w:val="center"/>
              <w:rPr>
                <w:b/>
                <w:spacing w:val="0"/>
                <w:szCs w:val="28"/>
              </w:rPr>
            </w:pPr>
            <w:r w:rsidRPr="00FA328C">
              <w:rPr>
                <w:b/>
                <w:spacing w:val="0"/>
                <w:szCs w:val="28"/>
              </w:rPr>
              <w:t xml:space="preserve">5. Порядок проведения мониторинга и оценки эффективности </w:t>
            </w:r>
          </w:p>
          <w:p w:rsidR="00134360" w:rsidRPr="00FA328C" w:rsidRDefault="00134360" w:rsidP="00FA328C">
            <w:pPr>
              <w:pStyle w:val="1"/>
              <w:jc w:val="center"/>
              <w:rPr>
                <w:b/>
                <w:spacing w:val="0"/>
                <w:szCs w:val="28"/>
              </w:rPr>
            </w:pPr>
            <w:r w:rsidRPr="00FA328C">
              <w:rPr>
                <w:b/>
                <w:spacing w:val="0"/>
                <w:szCs w:val="28"/>
              </w:rPr>
              <w:t>реализации муниципальных программ</w:t>
            </w:r>
          </w:p>
          <w:p w:rsidR="00134360" w:rsidRPr="00D83CDF" w:rsidRDefault="00134360" w:rsidP="00134360">
            <w:pPr>
              <w:ind w:firstLine="709"/>
              <w:jc w:val="both"/>
              <w:rPr>
                <w:sz w:val="28"/>
                <w:szCs w:val="28"/>
              </w:rPr>
            </w:pPr>
            <w:r w:rsidRPr="00D83CDF">
              <w:rPr>
                <w:sz w:val="28"/>
                <w:szCs w:val="28"/>
              </w:rPr>
              <w:t>5.1 Мониторинг реализации муниципальных программ (далее - мониторинг) представляет собой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муниципальных программ, выявлению и минимизации рисков недостижения плановых параметров.</w:t>
            </w:r>
          </w:p>
          <w:p w:rsidR="00134360" w:rsidRPr="00D83CDF" w:rsidRDefault="00134360" w:rsidP="00134360">
            <w:pPr>
              <w:ind w:firstLine="709"/>
              <w:jc w:val="both"/>
              <w:rPr>
                <w:sz w:val="28"/>
                <w:szCs w:val="28"/>
              </w:rPr>
            </w:pPr>
            <w:r w:rsidRPr="00D83CDF">
              <w:rPr>
                <w:sz w:val="28"/>
                <w:szCs w:val="28"/>
              </w:rPr>
              <w:t>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w:t>
            </w:r>
          </w:p>
          <w:p w:rsidR="00134360" w:rsidRPr="00D83CDF" w:rsidRDefault="00134360" w:rsidP="00134360">
            <w:pPr>
              <w:ind w:firstLine="709"/>
              <w:jc w:val="both"/>
              <w:rPr>
                <w:sz w:val="28"/>
                <w:szCs w:val="28"/>
              </w:rPr>
            </w:pPr>
            <w:r w:rsidRPr="00D83CDF">
              <w:rPr>
                <w:sz w:val="28"/>
                <w:szCs w:val="28"/>
              </w:rPr>
              <w:t>5.2. Мониторинг реализации муниципальной программы осуществляется ответственным исполнителем муниципальной программы  на основе отчетов о ходе реализации муниципальной программы.</w:t>
            </w:r>
          </w:p>
          <w:p w:rsidR="00134360" w:rsidRPr="00D83CDF" w:rsidRDefault="00134360" w:rsidP="00134360">
            <w:pPr>
              <w:ind w:firstLine="709"/>
              <w:jc w:val="both"/>
              <w:rPr>
                <w:sz w:val="28"/>
                <w:szCs w:val="28"/>
              </w:rPr>
            </w:pPr>
            <w:r w:rsidRPr="00D83CDF">
              <w:rPr>
                <w:sz w:val="28"/>
                <w:szCs w:val="28"/>
              </w:rPr>
              <w:t>5.3. В целях обеспечения осуществления мониторинга реализации муниципальных программ, ответственным исполнителем формируется  ежеквартальная и годовая отчетность.</w:t>
            </w:r>
            <w:bookmarkStart w:id="47" w:name="sub_10474"/>
          </w:p>
          <w:bookmarkEnd w:id="47"/>
          <w:p w:rsidR="00134360" w:rsidRPr="00D83CDF" w:rsidRDefault="00134360" w:rsidP="00134360">
            <w:pPr>
              <w:ind w:firstLine="709"/>
              <w:jc w:val="both"/>
              <w:rPr>
                <w:sz w:val="28"/>
                <w:szCs w:val="28"/>
              </w:rPr>
            </w:pPr>
            <w:r w:rsidRPr="00D83CDF">
              <w:rPr>
                <w:sz w:val="28"/>
                <w:szCs w:val="28"/>
              </w:rPr>
              <w:t>Ежеквартальный отчет формируется ответственными исполнителями муниципальных программ не позднее 10 числа месяца, следующего за отчетным периодом, и содержит информацию:</w:t>
            </w:r>
          </w:p>
          <w:p w:rsidR="00134360" w:rsidRPr="00D83CDF" w:rsidRDefault="00134360" w:rsidP="00134360">
            <w:pPr>
              <w:ind w:firstLine="709"/>
              <w:jc w:val="both"/>
              <w:rPr>
                <w:sz w:val="28"/>
                <w:szCs w:val="28"/>
              </w:rPr>
            </w:pPr>
            <w:r w:rsidRPr="00D83CDF">
              <w:rPr>
                <w:sz w:val="28"/>
                <w:szCs w:val="28"/>
              </w:rPr>
              <w:t xml:space="preserve">- о расходах на реализацию муниципальной программы. Информация формируется на бумажном носителе по форме согласно </w:t>
            </w:r>
            <w:hyperlink w:anchor="sub_101500" w:history="1">
              <w:r w:rsidRPr="00D83CDF">
                <w:rPr>
                  <w:rStyle w:val="af7"/>
                  <w:b w:val="0"/>
                  <w:bCs w:val="0"/>
                  <w:color w:val="auto"/>
                  <w:sz w:val="28"/>
                  <w:szCs w:val="28"/>
                </w:rPr>
                <w:t>приложению №</w:t>
              </w:r>
              <w:r w:rsidRPr="00D83CDF">
                <w:rPr>
                  <w:rStyle w:val="af7"/>
                  <w:sz w:val="28"/>
                  <w:szCs w:val="28"/>
                </w:rPr>
                <w:t> </w:t>
              </w:r>
            </w:hyperlink>
            <w:r w:rsidRPr="00D83CDF">
              <w:rPr>
                <w:sz w:val="28"/>
                <w:szCs w:val="28"/>
              </w:rPr>
              <w:t>6 к настоящему Порядку;</w:t>
            </w:r>
          </w:p>
          <w:p w:rsidR="00134360" w:rsidRPr="00D83CDF" w:rsidRDefault="00134360" w:rsidP="00134360">
            <w:pPr>
              <w:ind w:firstLine="709"/>
              <w:jc w:val="both"/>
              <w:rPr>
                <w:sz w:val="28"/>
                <w:szCs w:val="28"/>
              </w:rPr>
            </w:pPr>
            <w:r w:rsidRPr="00D83CDF">
              <w:rPr>
                <w:sz w:val="28"/>
                <w:szCs w:val="28"/>
              </w:rPr>
              <w:t xml:space="preserve">- о достижении показателей муниципальной программы. Информация формируется на бумажном носителе по форме согласно </w:t>
            </w:r>
            <w:hyperlink w:anchor="sub_101800" w:history="1">
              <w:r w:rsidRPr="00D83CDF">
                <w:rPr>
                  <w:rStyle w:val="af7"/>
                  <w:b w:val="0"/>
                  <w:bCs w:val="0"/>
                  <w:color w:val="auto"/>
                  <w:sz w:val="28"/>
                  <w:szCs w:val="28"/>
                </w:rPr>
                <w:t>приложению № </w:t>
              </w:r>
            </w:hyperlink>
            <w:r w:rsidRPr="00D83CDF">
              <w:rPr>
                <w:b/>
                <w:bCs/>
                <w:sz w:val="28"/>
                <w:szCs w:val="28"/>
              </w:rPr>
              <w:t>7</w:t>
            </w:r>
            <w:r w:rsidRPr="00D83CDF">
              <w:rPr>
                <w:sz w:val="28"/>
                <w:szCs w:val="28"/>
              </w:rPr>
              <w:t xml:space="preserve"> к настоящему Порядку.</w:t>
            </w:r>
          </w:p>
          <w:p w:rsidR="00134360" w:rsidRPr="00D83CDF" w:rsidRDefault="00134360" w:rsidP="00134360">
            <w:pPr>
              <w:ind w:firstLine="709"/>
              <w:jc w:val="both"/>
              <w:rPr>
                <w:sz w:val="28"/>
                <w:szCs w:val="28"/>
              </w:rPr>
            </w:pPr>
            <w:r w:rsidRPr="00D83CDF">
              <w:rPr>
                <w:sz w:val="28"/>
                <w:szCs w:val="28"/>
              </w:rPr>
              <w:t xml:space="preserve">Информация о реализации муниципальных программ за первое полугодие отчетного года, предоставляется в отдел экономики и инвестиционной политики администрации Калининского муниципального района не позднее 15 числа месяца, следующего за отчетным периодом, в соответствии с приложениями № 6 и 7 к настоящему Порядку. </w:t>
            </w:r>
          </w:p>
          <w:p w:rsidR="00134360" w:rsidRPr="00D83CDF" w:rsidRDefault="00134360" w:rsidP="00134360">
            <w:pPr>
              <w:ind w:firstLine="709"/>
              <w:jc w:val="both"/>
              <w:rPr>
                <w:sz w:val="28"/>
                <w:szCs w:val="28"/>
              </w:rPr>
            </w:pPr>
            <w:r w:rsidRPr="00D83CDF">
              <w:rPr>
                <w:sz w:val="28"/>
                <w:szCs w:val="28"/>
              </w:rPr>
              <w:t>5.4. Годовой отчет о ходе реализации муниципальной программы и об оценке ее эффективности (далее - годовой отчет) по состоянию на 1 января года, следующего за отчетным, формируется ответственным исполнителем муниципальной программы и в срок до 01 февраля года, следующего за отчетным по формам согласно приложениям № 6-9.</w:t>
            </w:r>
          </w:p>
          <w:p w:rsidR="00134360" w:rsidRPr="00D83CDF" w:rsidRDefault="00134360" w:rsidP="00134360">
            <w:pPr>
              <w:ind w:firstLine="709"/>
              <w:jc w:val="both"/>
              <w:rPr>
                <w:sz w:val="28"/>
                <w:szCs w:val="28"/>
              </w:rPr>
            </w:pPr>
            <w:r w:rsidRPr="00D83CDF">
              <w:rPr>
                <w:sz w:val="28"/>
                <w:szCs w:val="28"/>
              </w:rPr>
              <w:t xml:space="preserve">Годовой отчет в срок не позднее 05 февраля года, следующего за </w:t>
            </w:r>
            <w:r w:rsidRPr="00D83CDF">
              <w:rPr>
                <w:sz w:val="28"/>
                <w:szCs w:val="28"/>
              </w:rPr>
              <w:lastRenderedPageBreak/>
              <w:t>отчетным, предоставляется в отдел экономики и инвестиционной политики администрации Калининского муниципального района.</w:t>
            </w:r>
            <w:bookmarkStart w:id="48" w:name="sub_10053"/>
          </w:p>
          <w:p w:rsidR="00134360" w:rsidRPr="00D83CDF" w:rsidRDefault="00134360" w:rsidP="00134360">
            <w:pPr>
              <w:ind w:firstLine="709"/>
              <w:jc w:val="both"/>
              <w:rPr>
                <w:sz w:val="28"/>
                <w:szCs w:val="28"/>
              </w:rPr>
            </w:pPr>
            <w:r w:rsidRPr="00D83CDF">
              <w:rPr>
                <w:sz w:val="28"/>
                <w:szCs w:val="28"/>
              </w:rPr>
              <w:t>В годовом отчете содержатся:</w:t>
            </w:r>
            <w:bookmarkStart w:id="49" w:name="sub_100531"/>
            <w:bookmarkEnd w:id="48"/>
          </w:p>
          <w:p w:rsidR="00134360" w:rsidRPr="00D83CDF" w:rsidRDefault="00134360" w:rsidP="00134360">
            <w:pPr>
              <w:ind w:firstLine="709"/>
              <w:jc w:val="both"/>
              <w:rPr>
                <w:sz w:val="28"/>
                <w:szCs w:val="28"/>
              </w:rPr>
            </w:pPr>
            <w:r w:rsidRPr="00D83CDF">
              <w:rPr>
                <w:sz w:val="28"/>
                <w:szCs w:val="28"/>
              </w:rPr>
              <w:t>а) информация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w:t>
            </w:r>
            <w:bookmarkStart w:id="50" w:name="sub_100532"/>
            <w:bookmarkEnd w:id="49"/>
          </w:p>
          <w:p w:rsidR="00134360" w:rsidRPr="00D83CDF" w:rsidRDefault="00134360" w:rsidP="00134360">
            <w:pPr>
              <w:ind w:firstLine="709"/>
              <w:jc w:val="both"/>
              <w:rPr>
                <w:sz w:val="28"/>
                <w:szCs w:val="28"/>
              </w:rPr>
            </w:pPr>
            <w:r w:rsidRPr="00D83CDF">
              <w:rPr>
                <w:sz w:val="28"/>
                <w:szCs w:val="28"/>
              </w:rPr>
              <w:t>б) перечень контрольных точек, пройденных и не пройденных (с указанием причин) в установленные сроки;</w:t>
            </w:r>
            <w:bookmarkStart w:id="51" w:name="sub_100533"/>
            <w:bookmarkEnd w:id="50"/>
          </w:p>
          <w:p w:rsidR="00134360" w:rsidRPr="00D83CDF" w:rsidRDefault="00134360" w:rsidP="00134360">
            <w:pPr>
              <w:ind w:firstLine="709"/>
              <w:jc w:val="both"/>
              <w:rPr>
                <w:sz w:val="28"/>
                <w:szCs w:val="28"/>
              </w:rPr>
            </w:pPr>
            <w:r w:rsidRPr="00D83CDF">
              <w:rPr>
                <w:sz w:val="28"/>
                <w:szCs w:val="28"/>
              </w:rPr>
              <w:t>в) информация о достижении фактических значений показателей муниципальной программы и фактических значений показателей и результатов региональных и ведомственных проектов, комплексов процессных мероприятий за отчетный период;</w:t>
            </w:r>
            <w:bookmarkStart w:id="52" w:name="sub_100534"/>
            <w:bookmarkEnd w:id="51"/>
          </w:p>
          <w:p w:rsidR="00134360" w:rsidRPr="00D83CDF" w:rsidRDefault="00134360" w:rsidP="00134360">
            <w:pPr>
              <w:ind w:firstLine="709"/>
              <w:jc w:val="both"/>
              <w:rPr>
                <w:sz w:val="28"/>
                <w:szCs w:val="28"/>
              </w:rPr>
            </w:pPr>
            <w:r w:rsidRPr="00D83CDF">
              <w:rPr>
                <w:sz w:val="28"/>
                <w:szCs w:val="28"/>
              </w:rPr>
              <w:t>г) информация о структурных элементах, реализация которых осуществляется с нарушением установленных параметров и сроков;</w:t>
            </w:r>
            <w:bookmarkStart w:id="53" w:name="sub_100535"/>
            <w:bookmarkEnd w:id="52"/>
          </w:p>
          <w:p w:rsidR="00134360" w:rsidRPr="00D83CDF" w:rsidRDefault="00134360" w:rsidP="00134360">
            <w:pPr>
              <w:ind w:firstLine="709"/>
              <w:jc w:val="both"/>
              <w:rPr>
                <w:sz w:val="28"/>
                <w:szCs w:val="28"/>
              </w:rPr>
            </w:pPr>
            <w:r w:rsidRPr="00D83CDF">
              <w:rPr>
                <w:sz w:val="28"/>
                <w:szCs w:val="28"/>
              </w:rPr>
              <w:t>д) анализ факторов, повлиявших на ход реализации муниципальной программы;</w:t>
            </w:r>
            <w:bookmarkStart w:id="54" w:name="sub_100536"/>
            <w:bookmarkEnd w:id="53"/>
          </w:p>
          <w:p w:rsidR="00134360" w:rsidRPr="00D83CDF" w:rsidRDefault="00134360" w:rsidP="00134360">
            <w:pPr>
              <w:ind w:firstLine="709"/>
              <w:jc w:val="both"/>
              <w:rPr>
                <w:sz w:val="28"/>
                <w:szCs w:val="28"/>
              </w:rPr>
            </w:pPr>
            <w:r w:rsidRPr="00D83CDF">
              <w:rPr>
                <w:sz w:val="28"/>
                <w:szCs w:val="28"/>
              </w:rPr>
              <w:t>е) данные об использовании бюджетных ассигнований и иных средств на реализацию муниципальной программы;</w:t>
            </w:r>
            <w:bookmarkStart w:id="55" w:name="sub_100537"/>
            <w:bookmarkEnd w:id="54"/>
          </w:p>
          <w:p w:rsidR="00134360" w:rsidRPr="00D83CDF" w:rsidRDefault="00134360" w:rsidP="00134360">
            <w:pPr>
              <w:ind w:firstLine="709"/>
              <w:jc w:val="both"/>
              <w:rPr>
                <w:sz w:val="28"/>
                <w:szCs w:val="28"/>
              </w:rPr>
            </w:pPr>
            <w:r w:rsidRPr="00D83CDF">
              <w:rPr>
                <w:sz w:val="28"/>
                <w:szCs w:val="28"/>
              </w:rPr>
              <w:t>ж) предложения о корректировке, досрочном прекращении структурных элементов или муниципальной программы в целом (при необходимости);</w:t>
            </w:r>
            <w:bookmarkStart w:id="56" w:name="sub_100538"/>
            <w:bookmarkEnd w:id="55"/>
          </w:p>
          <w:p w:rsidR="00134360" w:rsidRPr="00D83CDF" w:rsidRDefault="00134360" w:rsidP="00134360">
            <w:pPr>
              <w:ind w:firstLine="709"/>
              <w:jc w:val="both"/>
              <w:rPr>
                <w:sz w:val="28"/>
                <w:szCs w:val="28"/>
              </w:rPr>
            </w:pPr>
            <w:r w:rsidRPr="00D83CDF">
              <w:rPr>
                <w:sz w:val="28"/>
                <w:szCs w:val="28"/>
              </w:rPr>
              <w:t>з) сведения об изменениях, внесенных в отчетном периоде в муниципальную программу (при необходимости).</w:t>
            </w:r>
            <w:bookmarkEnd w:id="56"/>
          </w:p>
          <w:p w:rsidR="00134360" w:rsidRPr="00D83CDF" w:rsidRDefault="00134360" w:rsidP="00134360">
            <w:pPr>
              <w:ind w:firstLine="709"/>
              <w:jc w:val="both"/>
              <w:rPr>
                <w:sz w:val="28"/>
                <w:szCs w:val="28"/>
              </w:rPr>
            </w:pPr>
            <w:r w:rsidRPr="00D83CDF">
              <w:rPr>
                <w:sz w:val="28"/>
                <w:szCs w:val="28"/>
              </w:rPr>
              <w:t>Ответственный исполнитель вправе включить в годовой (итоговый) отчет иную информацию, характеризующую итоги реализации муниципальной программы за отчетный период.</w:t>
            </w:r>
          </w:p>
          <w:p w:rsidR="00134360" w:rsidRPr="00D83CDF" w:rsidRDefault="00134360" w:rsidP="00134360">
            <w:pPr>
              <w:ind w:firstLine="709"/>
              <w:jc w:val="both"/>
              <w:rPr>
                <w:sz w:val="28"/>
                <w:szCs w:val="28"/>
              </w:rPr>
            </w:pPr>
            <w:r w:rsidRPr="00D83CDF">
              <w:rPr>
                <w:sz w:val="28"/>
                <w:szCs w:val="28"/>
              </w:rPr>
              <w:t xml:space="preserve">5.5. Оценка эффективности муниципальных программ (далее - оценка эффективности) проводится ежегодно ответственным исполнителем соответствующей муниципальной программы в соответствии с Положением об оценке эффективности реализации муниципальной программы, согласно </w:t>
            </w:r>
            <w:hyperlink w:anchor="sub_101300" w:history="1">
              <w:r w:rsidRPr="00D83CDF">
                <w:rPr>
                  <w:rStyle w:val="af7"/>
                  <w:b w:val="0"/>
                  <w:bCs w:val="0"/>
                  <w:color w:val="auto"/>
                  <w:sz w:val="28"/>
                  <w:szCs w:val="28"/>
                </w:rPr>
                <w:t xml:space="preserve">приложению </w:t>
              </w:r>
            </w:hyperlink>
            <w:r w:rsidRPr="00D83CDF">
              <w:rPr>
                <w:sz w:val="28"/>
                <w:szCs w:val="28"/>
              </w:rPr>
              <w:t>№ 9 к настоящему Порядку.</w:t>
            </w:r>
          </w:p>
          <w:p w:rsidR="00134360" w:rsidRPr="00D83CDF" w:rsidRDefault="00134360" w:rsidP="00134360">
            <w:pPr>
              <w:ind w:firstLine="709"/>
              <w:jc w:val="both"/>
              <w:rPr>
                <w:sz w:val="28"/>
                <w:szCs w:val="28"/>
              </w:rPr>
            </w:pPr>
            <w:r w:rsidRPr="00D83CDF">
              <w:rPr>
                <w:sz w:val="28"/>
                <w:szCs w:val="28"/>
              </w:rPr>
              <w:t>Оценка эффективности осуществляется на основании годовых отчетов, в том числе информации о достижении целей муниципальной программы и целевых показателей подпрограмм муниципальной программы, о реализации структурных элементов подпрограмм муниципальной программы, а также информации о расходах на реализацию муниципальной программы.</w:t>
            </w:r>
          </w:p>
          <w:p w:rsidR="00134360" w:rsidRPr="00D83CDF" w:rsidRDefault="00FA328C" w:rsidP="00134360">
            <w:pPr>
              <w:ind w:firstLine="709"/>
              <w:jc w:val="both"/>
              <w:rPr>
                <w:sz w:val="28"/>
                <w:szCs w:val="28"/>
              </w:rPr>
            </w:pPr>
            <w:r>
              <w:rPr>
                <w:sz w:val="28"/>
                <w:szCs w:val="28"/>
              </w:rPr>
              <w:t>5.6.</w:t>
            </w:r>
            <w:r w:rsidR="00134360" w:rsidRPr="00D83CDF">
              <w:rPr>
                <w:sz w:val="28"/>
                <w:szCs w:val="28"/>
              </w:rPr>
              <w:t xml:space="preserve"> Результаты оценки эффективности реализации муниципальной программы вместе с годовыми отчетами, представляются в отдел экономики и инвестиционной политики администрации Калининского муниципального района.</w:t>
            </w:r>
          </w:p>
          <w:p w:rsidR="00134360" w:rsidRPr="00D83CDF" w:rsidRDefault="00FA328C" w:rsidP="00134360">
            <w:pPr>
              <w:ind w:firstLine="709"/>
              <w:jc w:val="both"/>
              <w:rPr>
                <w:sz w:val="28"/>
                <w:szCs w:val="28"/>
              </w:rPr>
            </w:pPr>
            <w:r>
              <w:rPr>
                <w:sz w:val="28"/>
                <w:szCs w:val="28"/>
              </w:rPr>
              <w:t>5</w:t>
            </w:r>
            <w:r w:rsidR="00134360" w:rsidRPr="00D83CDF">
              <w:rPr>
                <w:sz w:val="28"/>
                <w:szCs w:val="28"/>
              </w:rPr>
              <w:t>.</w:t>
            </w:r>
            <w:r>
              <w:rPr>
                <w:sz w:val="28"/>
                <w:szCs w:val="28"/>
              </w:rPr>
              <w:t>7.</w:t>
            </w:r>
            <w:r w:rsidR="00134360" w:rsidRPr="00D83CDF">
              <w:rPr>
                <w:sz w:val="28"/>
                <w:szCs w:val="28"/>
              </w:rPr>
              <w:t xml:space="preserve"> Отделом экономики и инвестиционной политики администрации Калининского муниципального района ежегодно до 01 марта года, следующего за отчетным годом, на основании представленных ответственными исполнителями годовых отчетов и результатов оценки эффективности, подготавливается сводный годовой доклад о ходе реализации и об оценке эффективности муниципальных программ и выносится на согласование в установленном порядке проект правового акта об итогах реализации и оценке </w:t>
            </w:r>
            <w:r w:rsidR="00134360" w:rsidRPr="00D83CDF">
              <w:rPr>
                <w:sz w:val="28"/>
                <w:szCs w:val="28"/>
              </w:rPr>
              <w:lastRenderedPageBreak/>
              <w:t>эффективности муниципальных программ за отчетный год.</w:t>
            </w:r>
          </w:p>
          <w:p w:rsidR="00134360" w:rsidRPr="00D83CDF" w:rsidRDefault="00FA328C" w:rsidP="00134360">
            <w:pPr>
              <w:ind w:firstLine="709"/>
              <w:jc w:val="both"/>
              <w:rPr>
                <w:sz w:val="28"/>
                <w:szCs w:val="28"/>
              </w:rPr>
            </w:pPr>
            <w:r>
              <w:rPr>
                <w:sz w:val="28"/>
                <w:szCs w:val="28"/>
              </w:rPr>
              <w:t>5.8</w:t>
            </w:r>
            <w:r w:rsidR="00134360" w:rsidRPr="00D83CDF">
              <w:rPr>
                <w:sz w:val="28"/>
                <w:szCs w:val="28"/>
              </w:rPr>
              <w:t>. Сводный годовой доклад о ходе реализации и об оценке эффективности муниципальных программ подлежит размещению отделом экономики и инвестиционной политики администрации Калининского муниципального района на официальном сайте администрации в информационно-телекоммуникационной сети Интернет в течение 10 рабочих дней со дня официального опубликования правового акта муниципального района об итогах реализации и оценке эффективности муниципальных программ за отчетный год.</w:t>
            </w:r>
          </w:p>
          <w:p w:rsidR="00134360" w:rsidRPr="00D83CDF" w:rsidRDefault="00FA328C" w:rsidP="00134360">
            <w:pPr>
              <w:ind w:firstLine="709"/>
              <w:jc w:val="both"/>
              <w:rPr>
                <w:sz w:val="28"/>
                <w:szCs w:val="28"/>
              </w:rPr>
            </w:pPr>
            <w:r>
              <w:rPr>
                <w:sz w:val="28"/>
                <w:szCs w:val="28"/>
              </w:rPr>
              <w:t>5.9</w:t>
            </w:r>
            <w:r w:rsidR="00134360" w:rsidRPr="00D83CDF">
              <w:rPr>
                <w:sz w:val="28"/>
                <w:szCs w:val="28"/>
              </w:rPr>
              <w:t xml:space="preserve">. По результатам оценки эффективности муниципальных программ администрацией района в соответствии со </w:t>
            </w:r>
            <w:hyperlink r:id="rId9" w:history="1">
              <w:r w:rsidR="00134360" w:rsidRPr="00D83CDF">
                <w:rPr>
                  <w:rStyle w:val="af7"/>
                  <w:b w:val="0"/>
                  <w:bCs w:val="0"/>
                  <w:color w:val="auto"/>
                  <w:sz w:val="28"/>
                  <w:szCs w:val="28"/>
                </w:rPr>
                <w:t>статьей 179</w:t>
              </w:r>
            </w:hyperlink>
            <w:r w:rsidR="00134360" w:rsidRPr="00D83CDF">
              <w:rPr>
                <w:b/>
                <w:bCs/>
                <w:sz w:val="28"/>
                <w:szCs w:val="28"/>
              </w:rPr>
              <w:t xml:space="preserve"> </w:t>
            </w:r>
            <w:r w:rsidR="00134360" w:rsidRPr="00D83CDF">
              <w:rPr>
                <w:sz w:val="28"/>
                <w:szCs w:val="28"/>
              </w:rPr>
              <w:t>Бюджетного кодекса Российской Федерации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134360" w:rsidRPr="00D83CDF" w:rsidRDefault="00134360" w:rsidP="00134360"/>
          <w:p w:rsidR="00134360" w:rsidRPr="00D83CDF" w:rsidRDefault="00134360" w:rsidP="006F4427">
            <w:pPr>
              <w:jc w:val="center"/>
              <w:rPr>
                <w:b/>
                <w:sz w:val="28"/>
                <w:szCs w:val="28"/>
              </w:rPr>
            </w:pPr>
            <w:r w:rsidRPr="00D83CDF">
              <w:rPr>
                <w:b/>
                <w:sz w:val="28"/>
                <w:szCs w:val="28"/>
              </w:rPr>
              <w:t>6. Система управления муниципальной программой</w:t>
            </w:r>
          </w:p>
          <w:p w:rsidR="00134360" w:rsidRPr="00D83CDF" w:rsidRDefault="00134360" w:rsidP="00134360">
            <w:pPr>
              <w:ind w:firstLine="709"/>
              <w:rPr>
                <w:sz w:val="28"/>
                <w:szCs w:val="28"/>
              </w:rPr>
            </w:pPr>
            <w:r w:rsidRPr="00D83CDF">
              <w:rPr>
                <w:sz w:val="28"/>
                <w:szCs w:val="28"/>
              </w:rPr>
              <w:t>6.1. Ответственный исполнитель:</w:t>
            </w:r>
            <w:bookmarkStart w:id="57" w:name="sub_10571"/>
          </w:p>
          <w:p w:rsidR="00134360" w:rsidRPr="00D83CDF" w:rsidRDefault="00134360" w:rsidP="00134360">
            <w:pPr>
              <w:ind w:firstLine="709"/>
              <w:jc w:val="both"/>
              <w:rPr>
                <w:sz w:val="28"/>
                <w:szCs w:val="28"/>
              </w:rPr>
            </w:pPr>
            <w:r w:rsidRPr="00D83CDF">
              <w:rPr>
                <w:sz w:val="28"/>
                <w:szCs w:val="28"/>
              </w:rPr>
              <w:t>а) организует разработку и обеспечивает реализацию муниципальной программы, ее согласование с соисполнителями и участниками и внесение в установленном порядке на согласование;</w:t>
            </w:r>
          </w:p>
          <w:bookmarkEnd w:id="57"/>
          <w:p w:rsidR="00134360" w:rsidRPr="00D83CDF" w:rsidRDefault="00134360" w:rsidP="00134360">
            <w:pPr>
              <w:ind w:firstLine="709"/>
              <w:jc w:val="both"/>
              <w:rPr>
                <w:sz w:val="28"/>
                <w:szCs w:val="28"/>
              </w:rPr>
            </w:pPr>
            <w:r w:rsidRPr="00D83CDF">
              <w:rPr>
                <w:sz w:val="28"/>
                <w:szCs w:val="28"/>
              </w:rPr>
              <w:t>б) обеспечивает формирование, представление, согласование и утверждение документов и информации;</w:t>
            </w:r>
            <w:bookmarkStart w:id="58" w:name="sub_10573"/>
          </w:p>
          <w:p w:rsidR="00134360" w:rsidRPr="00D83CDF" w:rsidRDefault="00134360" w:rsidP="00134360">
            <w:pPr>
              <w:ind w:firstLine="709"/>
              <w:jc w:val="both"/>
              <w:rPr>
                <w:sz w:val="28"/>
                <w:szCs w:val="28"/>
              </w:rPr>
            </w:pPr>
            <w:r w:rsidRPr="00D83CDF">
              <w:rPr>
                <w:sz w:val="28"/>
                <w:szCs w:val="28"/>
              </w:rPr>
              <w:t>в) координирует деятельность соисполнителей и участников в рамках подготовки проекта муниципальной программы, а также в части представления данных для проведения мониторинга реализации муниципальной программы;</w:t>
            </w:r>
            <w:bookmarkStart w:id="59" w:name="sub_10574"/>
            <w:bookmarkEnd w:id="58"/>
          </w:p>
          <w:p w:rsidR="00134360" w:rsidRPr="00D83CDF" w:rsidRDefault="00134360" w:rsidP="00134360">
            <w:pPr>
              <w:ind w:firstLine="709"/>
              <w:jc w:val="both"/>
              <w:rPr>
                <w:sz w:val="28"/>
                <w:szCs w:val="28"/>
              </w:rPr>
            </w:pPr>
            <w:r w:rsidRPr="00D83CDF">
              <w:rPr>
                <w:sz w:val="28"/>
                <w:szCs w:val="28"/>
              </w:rPr>
              <w:t>г) осуществляет на постоянной основе мониторинг реализации муниципальной программы, подготавливает предложения о внесении изменений в муниципальную програ</w:t>
            </w:r>
            <w:r w:rsidR="006F4427">
              <w:rPr>
                <w:sz w:val="28"/>
                <w:szCs w:val="28"/>
              </w:rPr>
              <w:t>мму в соответствии с настоящим п</w:t>
            </w:r>
            <w:r w:rsidRPr="00D83CDF">
              <w:rPr>
                <w:sz w:val="28"/>
                <w:szCs w:val="28"/>
              </w:rPr>
              <w:t>орядком и несет ответственность за достижение целей муниципальной программы;</w:t>
            </w:r>
            <w:bookmarkStart w:id="60" w:name="sub_10575"/>
            <w:bookmarkEnd w:id="59"/>
          </w:p>
          <w:p w:rsidR="00134360" w:rsidRPr="00D83CDF" w:rsidRDefault="00134360" w:rsidP="00134360">
            <w:pPr>
              <w:ind w:firstLine="709"/>
              <w:jc w:val="both"/>
              <w:rPr>
                <w:sz w:val="28"/>
                <w:szCs w:val="28"/>
              </w:rPr>
            </w:pPr>
            <w:r w:rsidRPr="00D83CDF">
              <w:rPr>
                <w:sz w:val="28"/>
                <w:szCs w:val="28"/>
              </w:rPr>
              <w:t>д) представляет по запросу отдела экономики и инвестиционной политики администрации Калининского муниципального района сведения, необходимые для осуществления мониторинга реализации муниципальной программы;</w:t>
            </w:r>
            <w:bookmarkStart w:id="61" w:name="sub_10576"/>
            <w:bookmarkEnd w:id="60"/>
          </w:p>
          <w:p w:rsidR="00134360" w:rsidRPr="00D83CDF" w:rsidRDefault="00134360" w:rsidP="00134360">
            <w:pPr>
              <w:ind w:firstLine="709"/>
              <w:jc w:val="both"/>
              <w:rPr>
                <w:sz w:val="28"/>
                <w:szCs w:val="28"/>
              </w:rPr>
            </w:pPr>
            <w:r w:rsidRPr="00D83CDF">
              <w:rPr>
                <w:sz w:val="28"/>
                <w:szCs w:val="28"/>
              </w:rPr>
              <w:t>е) проводит оценку эффективности муниципальной программы;</w:t>
            </w:r>
            <w:bookmarkStart w:id="62" w:name="sub_10577"/>
            <w:bookmarkEnd w:id="61"/>
          </w:p>
          <w:p w:rsidR="00134360" w:rsidRPr="00D83CDF" w:rsidRDefault="00134360" w:rsidP="00134360">
            <w:pPr>
              <w:ind w:firstLine="709"/>
              <w:jc w:val="both"/>
              <w:rPr>
                <w:sz w:val="28"/>
                <w:szCs w:val="28"/>
              </w:rPr>
            </w:pPr>
            <w:r w:rsidRPr="00D83CDF">
              <w:rPr>
                <w:sz w:val="28"/>
                <w:szCs w:val="28"/>
              </w:rPr>
              <w:t>ж) запрашивает у соисполнителей и участников информацию, необходимую для проведения оценки эффективности муниципальной программы и подготовки годового (итогового) отчета;</w:t>
            </w:r>
            <w:bookmarkStart w:id="63" w:name="sub_10578"/>
            <w:bookmarkEnd w:id="62"/>
          </w:p>
          <w:p w:rsidR="00134360" w:rsidRPr="00D83CDF" w:rsidRDefault="00134360" w:rsidP="00134360">
            <w:pPr>
              <w:ind w:firstLine="709"/>
              <w:jc w:val="both"/>
              <w:rPr>
                <w:sz w:val="28"/>
                <w:szCs w:val="28"/>
              </w:rPr>
            </w:pPr>
            <w:r w:rsidRPr="00D83CDF">
              <w:rPr>
                <w:sz w:val="28"/>
                <w:szCs w:val="28"/>
              </w:rPr>
              <w:t>з) подготавливает годовой (итоговый) отчет и представляет его в отдел экономики и инвестиционной политики администрации Калининского муниципального района;</w:t>
            </w:r>
            <w:bookmarkStart w:id="64" w:name="sub_10579"/>
            <w:bookmarkEnd w:id="63"/>
          </w:p>
          <w:p w:rsidR="00134360" w:rsidRPr="00D83CDF" w:rsidRDefault="00134360" w:rsidP="00134360">
            <w:pPr>
              <w:ind w:firstLine="709"/>
              <w:jc w:val="both"/>
              <w:rPr>
                <w:sz w:val="28"/>
                <w:szCs w:val="28"/>
              </w:rPr>
            </w:pPr>
            <w:r w:rsidRPr="00D83CDF">
              <w:rPr>
                <w:sz w:val="28"/>
                <w:szCs w:val="28"/>
              </w:rPr>
              <w:t>и) выполняет иные функции, предусмотренные настоящим Порядком.</w:t>
            </w:r>
          </w:p>
          <w:bookmarkEnd w:id="64"/>
          <w:p w:rsidR="00134360" w:rsidRPr="00D83CDF" w:rsidRDefault="00134360" w:rsidP="00134360">
            <w:pPr>
              <w:ind w:firstLine="709"/>
              <w:jc w:val="both"/>
              <w:rPr>
                <w:sz w:val="28"/>
                <w:szCs w:val="28"/>
              </w:rPr>
            </w:pPr>
            <w:r w:rsidRPr="00D83CDF">
              <w:rPr>
                <w:sz w:val="28"/>
                <w:szCs w:val="28"/>
              </w:rPr>
              <w:t>6.2. Соисполнители:</w:t>
            </w:r>
            <w:bookmarkStart w:id="65" w:name="sub_10581"/>
          </w:p>
          <w:p w:rsidR="00134360" w:rsidRPr="00D83CDF" w:rsidRDefault="00134360" w:rsidP="00134360">
            <w:pPr>
              <w:ind w:firstLine="709"/>
              <w:jc w:val="both"/>
              <w:rPr>
                <w:sz w:val="28"/>
                <w:szCs w:val="28"/>
              </w:rPr>
            </w:pPr>
            <w:r w:rsidRPr="00D83CDF">
              <w:rPr>
                <w:sz w:val="28"/>
                <w:szCs w:val="28"/>
              </w:rPr>
              <w:t xml:space="preserve">а) обеспечивают разработку и утверждение структурного элемента муниципальной программы, согласование с участниками структурного элемента в части реализации мероприятий (результатов), контрольных точек, в </w:t>
            </w:r>
            <w:r w:rsidRPr="00D83CDF">
              <w:rPr>
                <w:sz w:val="28"/>
                <w:szCs w:val="28"/>
              </w:rPr>
              <w:lastRenderedPageBreak/>
              <w:t>которых предполагается их участие;</w:t>
            </w:r>
          </w:p>
          <w:bookmarkEnd w:id="65"/>
          <w:p w:rsidR="00134360" w:rsidRPr="00D83CDF" w:rsidRDefault="00134360" w:rsidP="00134360">
            <w:pPr>
              <w:ind w:firstLine="709"/>
              <w:jc w:val="both"/>
              <w:rPr>
                <w:sz w:val="28"/>
                <w:szCs w:val="28"/>
              </w:rPr>
            </w:pPr>
            <w:r w:rsidRPr="00D83CDF">
              <w:rPr>
                <w:sz w:val="28"/>
                <w:szCs w:val="28"/>
              </w:rPr>
              <w:t>б) обеспечивают формирование, представление, согласование и утверждение документов и информации;</w:t>
            </w:r>
            <w:bookmarkStart w:id="66" w:name="sub_10583"/>
          </w:p>
          <w:p w:rsidR="00134360" w:rsidRPr="00D83CDF" w:rsidRDefault="00134360" w:rsidP="00134360">
            <w:pPr>
              <w:ind w:firstLine="709"/>
              <w:jc w:val="both"/>
              <w:rPr>
                <w:sz w:val="28"/>
                <w:szCs w:val="28"/>
              </w:rPr>
            </w:pPr>
            <w:r w:rsidRPr="00D83CDF">
              <w:rPr>
                <w:sz w:val="28"/>
                <w:szCs w:val="28"/>
              </w:rPr>
              <w:t>в) обеспечивают реализацию включенных в муниципальную программу структурных элементов;</w:t>
            </w:r>
            <w:bookmarkStart w:id="67" w:name="sub_10584"/>
            <w:bookmarkEnd w:id="66"/>
          </w:p>
          <w:p w:rsidR="00134360" w:rsidRPr="00D83CDF" w:rsidRDefault="00134360" w:rsidP="00134360">
            <w:pPr>
              <w:ind w:firstLine="709"/>
              <w:jc w:val="both"/>
              <w:rPr>
                <w:sz w:val="28"/>
                <w:szCs w:val="28"/>
              </w:rPr>
            </w:pPr>
            <w:r w:rsidRPr="00D83CDF">
              <w:rPr>
                <w:sz w:val="28"/>
                <w:szCs w:val="28"/>
              </w:rPr>
              <w:t>г) запрашивают у участников структурного элемента муниципальной программы информацию, необходимую для подготовки ответов на запросы ответственного исполнителя, а также информацию, необходимую для проведения оценки эффективности муниципальной программы и подготовки годового (итогового) отчета;</w:t>
            </w:r>
            <w:bookmarkStart w:id="68" w:name="sub_10585"/>
            <w:bookmarkEnd w:id="67"/>
          </w:p>
          <w:p w:rsidR="00134360" w:rsidRPr="00D83CDF" w:rsidRDefault="00134360" w:rsidP="00134360">
            <w:pPr>
              <w:ind w:firstLine="709"/>
              <w:jc w:val="both"/>
              <w:rPr>
                <w:sz w:val="28"/>
                <w:szCs w:val="28"/>
              </w:rPr>
            </w:pPr>
            <w:r w:rsidRPr="00D83CDF">
              <w:rPr>
                <w:sz w:val="28"/>
                <w:szCs w:val="28"/>
              </w:rPr>
              <w:t>д) представляют в установленный срок ответственному исполнителю необходимую информацию для подготовки ответов на запросы отдела экономики и инвестиционной политики администрации Калининского муниципального района и управления администрации Калининского муниципального района;</w:t>
            </w:r>
            <w:bookmarkStart w:id="69" w:name="sub_10586"/>
            <w:bookmarkEnd w:id="68"/>
          </w:p>
          <w:p w:rsidR="00134360" w:rsidRPr="00D83CDF" w:rsidRDefault="00134360" w:rsidP="00134360">
            <w:pPr>
              <w:ind w:firstLine="709"/>
              <w:jc w:val="both"/>
              <w:rPr>
                <w:sz w:val="28"/>
                <w:szCs w:val="28"/>
              </w:rPr>
            </w:pPr>
            <w:r w:rsidRPr="00D83CDF">
              <w:rPr>
                <w:sz w:val="28"/>
                <w:szCs w:val="28"/>
              </w:rPr>
              <w:t>е) представляют ответственному исполнителю информацию, необходимую для проведения оценки эффективности муниципальной программы и подготовки годового (итогового) отчета;</w:t>
            </w:r>
            <w:bookmarkStart w:id="70" w:name="sub_10587"/>
            <w:bookmarkEnd w:id="69"/>
          </w:p>
          <w:p w:rsidR="00134360" w:rsidRPr="00D83CDF" w:rsidRDefault="00134360" w:rsidP="00134360">
            <w:pPr>
              <w:ind w:firstLine="709"/>
              <w:jc w:val="both"/>
              <w:rPr>
                <w:sz w:val="28"/>
                <w:szCs w:val="28"/>
              </w:rPr>
            </w:pPr>
            <w:r w:rsidRPr="00D83CDF">
              <w:rPr>
                <w:sz w:val="28"/>
                <w:szCs w:val="28"/>
              </w:rPr>
              <w:t>ж) выполняют иные функции, предусмотренные настоящим Порядком.</w:t>
            </w:r>
          </w:p>
          <w:bookmarkEnd w:id="70"/>
          <w:p w:rsidR="00134360" w:rsidRPr="00D83CDF" w:rsidRDefault="00134360" w:rsidP="00134360">
            <w:pPr>
              <w:ind w:firstLine="709"/>
              <w:jc w:val="both"/>
              <w:rPr>
                <w:sz w:val="28"/>
                <w:szCs w:val="28"/>
              </w:rPr>
            </w:pPr>
            <w:r w:rsidRPr="00D83CDF">
              <w:rPr>
                <w:sz w:val="28"/>
                <w:szCs w:val="28"/>
              </w:rPr>
              <w:t>6.3. Участники:</w:t>
            </w:r>
            <w:bookmarkStart w:id="71" w:name="sub_10591"/>
          </w:p>
          <w:p w:rsidR="00134360" w:rsidRPr="00D83CDF" w:rsidRDefault="00134360" w:rsidP="00134360">
            <w:pPr>
              <w:ind w:firstLine="709"/>
              <w:jc w:val="both"/>
              <w:rPr>
                <w:sz w:val="28"/>
                <w:szCs w:val="28"/>
              </w:rPr>
            </w:pPr>
            <w:r w:rsidRPr="00D83CDF">
              <w:rPr>
                <w:sz w:val="28"/>
                <w:szCs w:val="28"/>
              </w:rPr>
              <w:t>а) обеспечивают реализацию мероприятий (результатов), контрольных точек, в реализации которых предполагается их участие;</w:t>
            </w:r>
            <w:bookmarkStart w:id="72" w:name="sub_10592"/>
            <w:bookmarkEnd w:id="71"/>
          </w:p>
          <w:p w:rsidR="00134360" w:rsidRPr="00D83CDF" w:rsidRDefault="00134360" w:rsidP="00134360">
            <w:pPr>
              <w:ind w:firstLine="709"/>
              <w:jc w:val="both"/>
              <w:rPr>
                <w:sz w:val="28"/>
                <w:szCs w:val="28"/>
              </w:rPr>
            </w:pPr>
            <w:r w:rsidRPr="00D83CDF">
              <w:rPr>
                <w:sz w:val="28"/>
                <w:szCs w:val="28"/>
              </w:rPr>
              <w:t>б) представляют ответственному исполнителю и соисполнителю информацию, необходимую для осуществления мониторинга реализации муниципальной программы, оценки ее эффективности и подготовки отчетов, предусмотренных настоящим Порядком;</w:t>
            </w:r>
            <w:bookmarkStart w:id="73" w:name="sub_10593"/>
            <w:bookmarkEnd w:id="72"/>
          </w:p>
          <w:p w:rsidR="00134360" w:rsidRPr="00D83CDF" w:rsidRDefault="00134360" w:rsidP="00134360">
            <w:pPr>
              <w:ind w:firstLine="709"/>
              <w:jc w:val="both"/>
              <w:rPr>
                <w:sz w:val="28"/>
                <w:szCs w:val="28"/>
              </w:rPr>
            </w:pPr>
            <w:r w:rsidRPr="00D83CDF">
              <w:rPr>
                <w:sz w:val="28"/>
                <w:szCs w:val="28"/>
              </w:rPr>
              <w:t>в) несут ответственность за достижение целевых показателей муниципальной программы, в отношении которых они являются исполнителями;</w:t>
            </w:r>
            <w:bookmarkStart w:id="74" w:name="sub_10598"/>
            <w:bookmarkEnd w:id="73"/>
          </w:p>
          <w:p w:rsidR="00134360" w:rsidRPr="00D83CDF" w:rsidRDefault="00134360" w:rsidP="00134360">
            <w:pPr>
              <w:ind w:firstLine="709"/>
              <w:jc w:val="both"/>
              <w:rPr>
                <w:sz w:val="28"/>
                <w:szCs w:val="28"/>
              </w:rPr>
            </w:pPr>
            <w:r w:rsidRPr="00D83CDF">
              <w:rPr>
                <w:sz w:val="28"/>
                <w:szCs w:val="28"/>
              </w:rPr>
              <w:t>г) выполняют иные функции, предусмотренные настоящим Порядком.</w:t>
            </w:r>
            <w:bookmarkEnd w:id="74"/>
          </w:p>
          <w:p w:rsidR="00134360" w:rsidRPr="00D83CDF" w:rsidRDefault="00134360" w:rsidP="00134360">
            <w:pPr>
              <w:ind w:firstLine="709"/>
              <w:jc w:val="both"/>
              <w:rPr>
                <w:sz w:val="28"/>
                <w:szCs w:val="28"/>
              </w:rPr>
            </w:pPr>
            <w:r w:rsidRPr="00D83CDF">
              <w:rPr>
                <w:sz w:val="28"/>
                <w:szCs w:val="28"/>
              </w:rPr>
              <w:t>6.4. Ответственный исполнитель, соисполнители и участники представляют в отдел экономического развития администрации дополнительную информацию о ходе реализации муниципальной программы (в случае уточнения ранее представленной информации).</w:t>
            </w:r>
          </w:p>
          <w:p w:rsidR="00134360" w:rsidRPr="00D83CDF" w:rsidRDefault="00134360" w:rsidP="00134360">
            <w:pPr>
              <w:ind w:firstLine="709"/>
              <w:jc w:val="both"/>
              <w:rPr>
                <w:sz w:val="28"/>
                <w:szCs w:val="28"/>
              </w:rPr>
            </w:pPr>
            <w:r w:rsidRPr="00D83CDF">
              <w:rPr>
                <w:sz w:val="28"/>
                <w:szCs w:val="28"/>
              </w:rPr>
              <w:t>Ответственный исполнитель, соисполнители и участники несут ответственность за реализацию соответствующих структурных элементов муниципальной программы, выполнение их мероприятий (результатов), контрольных точек, достижение соответствующих показателей муниципальной программы и ее структурных элементов.</w:t>
            </w:r>
          </w:p>
          <w:p w:rsidR="00134360" w:rsidRPr="00D83CDF" w:rsidRDefault="00134360" w:rsidP="00134360">
            <w:pPr>
              <w:rPr>
                <w:b/>
                <w:sz w:val="25"/>
                <w:szCs w:val="25"/>
              </w:rPr>
            </w:pPr>
          </w:p>
        </w:tc>
      </w:tr>
    </w:tbl>
    <w:p w:rsidR="00134360" w:rsidRPr="00D83CDF" w:rsidRDefault="00134360" w:rsidP="009D22BE">
      <w:pPr>
        <w:jc w:val="both"/>
        <w:rPr>
          <w:sz w:val="28"/>
          <w:szCs w:val="28"/>
        </w:rPr>
      </w:pPr>
    </w:p>
    <w:p w:rsidR="00134360" w:rsidRPr="00D83CDF" w:rsidRDefault="00134360" w:rsidP="00134360">
      <w:pPr>
        <w:ind w:firstLine="709"/>
        <w:jc w:val="both"/>
        <w:rPr>
          <w:sz w:val="28"/>
          <w:szCs w:val="28"/>
        </w:rPr>
      </w:pPr>
    </w:p>
    <w:p w:rsidR="00134360" w:rsidRPr="00D83CDF" w:rsidRDefault="009D22BE" w:rsidP="009D22BE">
      <w:pPr>
        <w:jc w:val="center"/>
        <w:rPr>
          <w:sz w:val="28"/>
          <w:szCs w:val="28"/>
        </w:rPr>
      </w:pPr>
      <w:r>
        <w:rPr>
          <w:sz w:val="28"/>
          <w:szCs w:val="28"/>
        </w:rPr>
        <w:t>_____________________</w:t>
      </w: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C07AAA">
      <w:pPr>
        <w:jc w:val="both"/>
        <w:rPr>
          <w:sz w:val="28"/>
          <w:szCs w:val="28"/>
        </w:rPr>
      </w:pPr>
    </w:p>
    <w:tbl>
      <w:tblPr>
        <w:tblW w:w="9673" w:type="dxa"/>
        <w:tblInd w:w="216" w:type="dxa"/>
        <w:tblLayout w:type="fixed"/>
        <w:tblLook w:val="0000"/>
      </w:tblPr>
      <w:tblGrid>
        <w:gridCol w:w="4287"/>
        <w:gridCol w:w="5386"/>
      </w:tblGrid>
      <w:tr w:rsidR="00134360" w:rsidRPr="00D83CDF" w:rsidTr="00C07AAA">
        <w:trPr>
          <w:trHeight w:val="1"/>
        </w:trPr>
        <w:tc>
          <w:tcPr>
            <w:tcW w:w="4287" w:type="dxa"/>
            <w:tcBorders>
              <w:top w:val="nil"/>
              <w:left w:val="nil"/>
              <w:bottom w:val="nil"/>
              <w:right w:val="nil"/>
            </w:tcBorders>
            <w:shd w:val="clear" w:color="000000" w:fill="FFFFFF"/>
          </w:tcPr>
          <w:p w:rsidR="00134360" w:rsidRPr="00D83CDF" w:rsidRDefault="00134360" w:rsidP="00134360">
            <w:pPr>
              <w:jc w:val="both"/>
              <w:rPr>
                <w:sz w:val="22"/>
                <w:szCs w:val="22"/>
              </w:rPr>
            </w:pPr>
          </w:p>
        </w:tc>
        <w:tc>
          <w:tcPr>
            <w:tcW w:w="5386" w:type="dxa"/>
            <w:tcBorders>
              <w:top w:val="nil"/>
              <w:left w:val="nil"/>
              <w:bottom w:val="nil"/>
              <w:right w:val="nil"/>
            </w:tcBorders>
            <w:shd w:val="clear" w:color="000000" w:fill="FFFFFF"/>
          </w:tcPr>
          <w:p w:rsidR="00134360" w:rsidRPr="00D83CDF" w:rsidRDefault="00134360" w:rsidP="00C07AAA">
            <w:pPr>
              <w:tabs>
                <w:tab w:val="left" w:pos="708"/>
              </w:tabs>
              <w:ind w:left="1451"/>
              <w:rPr>
                <w:b/>
                <w:bCs/>
                <w:sz w:val="28"/>
                <w:szCs w:val="28"/>
              </w:rPr>
            </w:pPr>
            <w:r w:rsidRPr="00D83CDF">
              <w:rPr>
                <w:b/>
                <w:bCs/>
                <w:sz w:val="28"/>
                <w:szCs w:val="28"/>
              </w:rPr>
              <w:t>Приложение № 1 к Порядку</w:t>
            </w:r>
            <w:r w:rsidRPr="00D83CDF">
              <w:rPr>
                <w:b/>
                <w:sz w:val="28"/>
                <w:szCs w:val="28"/>
              </w:rPr>
              <w:t xml:space="preserve"> </w:t>
            </w:r>
          </w:p>
        </w:tc>
      </w:tr>
    </w:tbl>
    <w:p w:rsidR="00134360" w:rsidRPr="00D83CDF" w:rsidRDefault="00134360" w:rsidP="00134360">
      <w:pPr>
        <w:ind w:firstLine="709"/>
        <w:jc w:val="center"/>
        <w:rPr>
          <w:sz w:val="28"/>
          <w:szCs w:val="28"/>
        </w:rPr>
      </w:pPr>
    </w:p>
    <w:p w:rsidR="00134360" w:rsidRPr="00D83CDF" w:rsidRDefault="00134360" w:rsidP="00C07AAA">
      <w:pPr>
        <w:pBdr>
          <w:bottom w:val="single" w:sz="12" w:space="1" w:color="auto"/>
        </w:pBdr>
        <w:ind w:firstLine="540"/>
        <w:jc w:val="center"/>
        <w:rPr>
          <w:b/>
          <w:sz w:val="28"/>
          <w:szCs w:val="28"/>
        </w:rPr>
      </w:pPr>
      <w:r w:rsidRPr="00D83CDF">
        <w:rPr>
          <w:b/>
          <w:sz w:val="28"/>
          <w:szCs w:val="28"/>
        </w:rPr>
        <w:t>«Паспорт</w:t>
      </w:r>
      <w:r w:rsidR="00C07AAA">
        <w:rPr>
          <w:b/>
          <w:sz w:val="28"/>
          <w:szCs w:val="28"/>
        </w:rPr>
        <w:t xml:space="preserve"> </w:t>
      </w:r>
      <w:r w:rsidRPr="00D83CDF">
        <w:rPr>
          <w:b/>
          <w:sz w:val="28"/>
          <w:szCs w:val="28"/>
        </w:rPr>
        <w:t>муниципальной программы»</w:t>
      </w:r>
    </w:p>
    <w:p w:rsidR="00134360" w:rsidRPr="00D83CDF" w:rsidRDefault="00134360" w:rsidP="00134360">
      <w:pPr>
        <w:pBdr>
          <w:bottom w:val="single" w:sz="12" w:space="1" w:color="auto"/>
        </w:pBdr>
        <w:ind w:firstLine="540"/>
        <w:jc w:val="center"/>
        <w:rPr>
          <w:sz w:val="24"/>
          <w:szCs w:val="24"/>
        </w:rPr>
      </w:pPr>
    </w:p>
    <w:p w:rsidR="00134360" w:rsidRPr="00C07AAA" w:rsidRDefault="00134360" w:rsidP="00134360">
      <w:pPr>
        <w:ind w:firstLine="540"/>
        <w:jc w:val="center"/>
      </w:pPr>
      <w:r w:rsidRPr="00C07AAA">
        <w:t>(наименование муниципальной программы)</w:t>
      </w:r>
    </w:p>
    <w:p w:rsidR="00134360" w:rsidRPr="00D83CDF" w:rsidRDefault="00134360" w:rsidP="00134360">
      <w:pPr>
        <w:ind w:firstLine="709"/>
        <w:jc w:val="both"/>
        <w:rPr>
          <w:sz w:val="28"/>
          <w:szCs w:val="28"/>
        </w:rPr>
      </w:pPr>
    </w:p>
    <w:tbl>
      <w:tblPr>
        <w:tblW w:w="9923" w:type="dxa"/>
        <w:tblInd w:w="-214" w:type="dxa"/>
        <w:tblLayout w:type="fixed"/>
        <w:tblCellMar>
          <w:left w:w="70" w:type="dxa"/>
          <w:right w:w="70" w:type="dxa"/>
        </w:tblCellMar>
        <w:tblLook w:val="04A0"/>
      </w:tblPr>
      <w:tblGrid>
        <w:gridCol w:w="3970"/>
        <w:gridCol w:w="708"/>
        <w:gridCol w:w="1418"/>
        <w:gridCol w:w="1276"/>
        <w:gridCol w:w="1275"/>
        <w:gridCol w:w="1276"/>
      </w:tblGrid>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 xml:space="preserve">Основание разработки муниципальной программы (наименование и номер соответствующего правового акта) </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Куратор муниципальной программы (при наличии)</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Ответственный исполнитель муниципальной программы</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Соисполнители муниципальной программы</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Участники муниципальной программы</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Структурные элементы муниципальной программы (при наличии)</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 xml:space="preserve">Цели муниципальной программы </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Задачи муниципальной программы</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Ожидаемые конечные результаты реализации муниципальной программы</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 xml:space="preserve">Сроки и этапы реализации муниципальной программы </w:t>
            </w:r>
          </w:p>
        </w:tc>
        <w:tc>
          <w:tcPr>
            <w:tcW w:w="5953"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ind w:firstLine="540"/>
              <w:jc w:val="both"/>
              <w:rPr>
                <w:sz w:val="25"/>
                <w:szCs w:val="25"/>
              </w:rPr>
            </w:pPr>
          </w:p>
        </w:tc>
      </w:tr>
      <w:tr w:rsidR="00134360" w:rsidRPr="00D83CDF" w:rsidTr="00C07AAA">
        <w:trPr>
          <w:cantSplit/>
        </w:trPr>
        <w:tc>
          <w:tcPr>
            <w:tcW w:w="3970" w:type="dxa"/>
            <w:vMerge w:val="restart"/>
            <w:tcBorders>
              <w:top w:val="single" w:sz="6"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Объемы финансового обеспечения муниципальной программы, в том числе по годам</w:t>
            </w:r>
          </w:p>
        </w:tc>
        <w:tc>
          <w:tcPr>
            <w:tcW w:w="5953" w:type="dxa"/>
            <w:gridSpan w:val="5"/>
            <w:tcBorders>
              <w:top w:val="single" w:sz="6" w:space="0" w:color="auto"/>
              <w:left w:val="single" w:sz="6" w:space="0" w:color="auto"/>
              <w:bottom w:val="single" w:sz="4" w:space="0" w:color="auto"/>
              <w:right w:val="single" w:sz="6" w:space="0" w:color="auto"/>
            </w:tcBorders>
            <w:vAlign w:val="center"/>
          </w:tcPr>
          <w:p w:rsidR="00134360" w:rsidRPr="00C07AAA" w:rsidRDefault="00134360" w:rsidP="00134360">
            <w:pPr>
              <w:jc w:val="center"/>
              <w:rPr>
                <w:sz w:val="24"/>
                <w:szCs w:val="24"/>
              </w:rPr>
            </w:pPr>
            <w:r w:rsidRPr="00C07AAA">
              <w:rPr>
                <w:sz w:val="24"/>
                <w:szCs w:val="24"/>
              </w:rPr>
              <w:t>расходы (тыс. руб.)</w:t>
            </w:r>
          </w:p>
        </w:tc>
      </w:tr>
      <w:tr w:rsidR="00134360" w:rsidRPr="00D83CDF" w:rsidTr="00C07AAA">
        <w:trPr>
          <w:cantSplit/>
        </w:trPr>
        <w:tc>
          <w:tcPr>
            <w:tcW w:w="3970" w:type="dxa"/>
            <w:vMerge/>
            <w:tcBorders>
              <w:top w:val="single" w:sz="6" w:space="0" w:color="auto"/>
              <w:left w:val="single" w:sz="6" w:space="0" w:color="auto"/>
              <w:bottom w:val="single" w:sz="6" w:space="0" w:color="auto"/>
              <w:right w:val="single" w:sz="6" w:space="0" w:color="auto"/>
            </w:tcBorders>
            <w:vAlign w:val="center"/>
          </w:tcPr>
          <w:p w:rsidR="00134360" w:rsidRPr="00C07AAA" w:rsidRDefault="00134360" w:rsidP="00134360">
            <w:pPr>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134360" w:rsidRPr="00C07AAA" w:rsidRDefault="00134360" w:rsidP="00134360">
            <w:pPr>
              <w:jc w:val="center"/>
              <w:rPr>
                <w:sz w:val="24"/>
                <w:szCs w:val="24"/>
              </w:rPr>
            </w:pPr>
            <w:r w:rsidRPr="00C07AAA">
              <w:rPr>
                <w:sz w:val="24"/>
                <w:szCs w:val="24"/>
              </w:rPr>
              <w:t>всего</w:t>
            </w:r>
          </w:p>
        </w:tc>
        <w:tc>
          <w:tcPr>
            <w:tcW w:w="141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left="-70" w:right="-70"/>
              <w:jc w:val="center"/>
              <w:rPr>
                <w:sz w:val="24"/>
                <w:szCs w:val="24"/>
              </w:rPr>
            </w:pPr>
            <w:r w:rsidRPr="00C07AAA">
              <w:rPr>
                <w:sz w:val="24"/>
                <w:szCs w:val="24"/>
              </w:rPr>
              <w:t>очередной финансовый год</w:t>
            </w: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left="-70" w:right="-70"/>
              <w:jc w:val="center"/>
              <w:rPr>
                <w:sz w:val="24"/>
                <w:szCs w:val="24"/>
              </w:rPr>
            </w:pPr>
            <w:r w:rsidRPr="00C07AAA">
              <w:rPr>
                <w:sz w:val="24"/>
                <w:szCs w:val="24"/>
              </w:rPr>
              <w:t>первый год</w:t>
            </w:r>
          </w:p>
          <w:p w:rsidR="00134360" w:rsidRPr="00C07AAA" w:rsidRDefault="00134360" w:rsidP="00134360">
            <w:pPr>
              <w:ind w:left="-70" w:right="-70"/>
              <w:jc w:val="center"/>
              <w:rPr>
                <w:sz w:val="24"/>
                <w:szCs w:val="24"/>
              </w:rPr>
            </w:pPr>
            <w:r w:rsidRPr="00C07AAA">
              <w:rPr>
                <w:sz w:val="24"/>
                <w:szCs w:val="24"/>
              </w:rPr>
              <w:t>реализации программы</w:t>
            </w:r>
          </w:p>
        </w:tc>
        <w:tc>
          <w:tcPr>
            <w:tcW w:w="1275"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left="-70" w:right="-70"/>
              <w:jc w:val="center"/>
              <w:rPr>
                <w:sz w:val="24"/>
                <w:szCs w:val="24"/>
              </w:rPr>
            </w:pPr>
            <w:r w:rsidRPr="00C07AAA">
              <w:rPr>
                <w:sz w:val="24"/>
                <w:szCs w:val="24"/>
              </w:rPr>
              <w:t>второй год реализации программы</w:t>
            </w: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jc w:val="center"/>
              <w:rPr>
                <w:sz w:val="24"/>
                <w:szCs w:val="24"/>
              </w:rPr>
            </w:pPr>
            <w:r w:rsidRPr="00C07AAA">
              <w:rPr>
                <w:sz w:val="24"/>
                <w:szCs w:val="24"/>
              </w:rPr>
              <w:t>…</w:t>
            </w:r>
          </w:p>
        </w:tc>
      </w:tr>
      <w:tr w:rsidR="00134360" w:rsidRPr="00D83CDF" w:rsidTr="00C07AAA">
        <w:trPr>
          <w:cantSplit/>
        </w:trPr>
        <w:tc>
          <w:tcPr>
            <w:tcW w:w="3970" w:type="dxa"/>
            <w:tcBorders>
              <w:top w:val="nil"/>
              <w:left w:val="single" w:sz="6" w:space="0" w:color="auto"/>
              <w:bottom w:val="single" w:sz="6" w:space="0" w:color="auto"/>
              <w:right w:val="single" w:sz="4" w:space="0" w:color="auto"/>
            </w:tcBorders>
          </w:tcPr>
          <w:p w:rsidR="00134360" w:rsidRPr="00C07AAA" w:rsidRDefault="00134360" w:rsidP="00134360">
            <w:pPr>
              <w:pStyle w:val="ConsPlusCell"/>
              <w:widowControl/>
              <w:rPr>
                <w:rFonts w:ascii="Times New Roman" w:hAnsi="Times New Roman" w:cs="Times New Roman"/>
                <w:sz w:val="24"/>
                <w:szCs w:val="24"/>
              </w:rPr>
            </w:pPr>
            <w:r w:rsidRPr="00C07AAA">
              <w:rPr>
                <w:rFonts w:ascii="Times New Roman" w:hAnsi="Times New Roman" w:cs="Times New Roman"/>
                <w:sz w:val="24"/>
                <w:szCs w:val="24"/>
              </w:rPr>
              <w:t xml:space="preserve">местный бюджет </w:t>
            </w:r>
          </w:p>
        </w:tc>
        <w:tc>
          <w:tcPr>
            <w:tcW w:w="70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4" w:space="0" w:color="auto"/>
            </w:tcBorders>
          </w:tcPr>
          <w:p w:rsidR="00134360" w:rsidRPr="00C07AAA" w:rsidRDefault="00134360" w:rsidP="00134360">
            <w:pPr>
              <w:pStyle w:val="ConsPlusCell"/>
              <w:widowControl/>
              <w:rPr>
                <w:rFonts w:ascii="Times New Roman" w:hAnsi="Times New Roman" w:cs="Times New Roman"/>
                <w:sz w:val="24"/>
                <w:szCs w:val="24"/>
              </w:rPr>
            </w:pPr>
            <w:r w:rsidRPr="00C07AAA">
              <w:rPr>
                <w:rFonts w:ascii="Times New Roman" w:hAnsi="Times New Roman" w:cs="Times New Roman"/>
                <w:sz w:val="24"/>
                <w:szCs w:val="24"/>
              </w:rPr>
              <w:t>федеральный бюджет (прогнозно)</w:t>
            </w:r>
          </w:p>
        </w:tc>
        <w:tc>
          <w:tcPr>
            <w:tcW w:w="70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r>
      <w:tr w:rsidR="00134360" w:rsidRPr="00D83CDF" w:rsidTr="00C07AAA">
        <w:trPr>
          <w:cantSplit/>
        </w:trPr>
        <w:tc>
          <w:tcPr>
            <w:tcW w:w="3970" w:type="dxa"/>
            <w:tcBorders>
              <w:top w:val="single" w:sz="6" w:space="0" w:color="auto"/>
              <w:left w:val="single" w:sz="6" w:space="0" w:color="auto"/>
              <w:bottom w:val="single" w:sz="6" w:space="0" w:color="auto"/>
              <w:right w:val="single" w:sz="4" w:space="0" w:color="auto"/>
            </w:tcBorders>
          </w:tcPr>
          <w:p w:rsidR="00134360" w:rsidRPr="00C07AAA" w:rsidRDefault="00134360" w:rsidP="00134360">
            <w:pPr>
              <w:pStyle w:val="ConsPlusCell"/>
              <w:widowControl/>
              <w:rPr>
                <w:rFonts w:ascii="Times New Roman" w:hAnsi="Times New Roman" w:cs="Times New Roman"/>
                <w:sz w:val="24"/>
                <w:szCs w:val="24"/>
              </w:rPr>
            </w:pPr>
            <w:r w:rsidRPr="00C07AAA">
              <w:rPr>
                <w:rFonts w:ascii="Times New Roman" w:hAnsi="Times New Roman" w:cs="Times New Roman"/>
                <w:sz w:val="24"/>
                <w:szCs w:val="24"/>
              </w:rPr>
              <w:t>областной бюджет (прогнозно)</w:t>
            </w:r>
          </w:p>
        </w:tc>
        <w:tc>
          <w:tcPr>
            <w:tcW w:w="70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r>
      <w:tr w:rsidR="00134360" w:rsidRPr="00D83CDF" w:rsidTr="00C07AAA">
        <w:trPr>
          <w:cantSplit/>
        </w:trPr>
        <w:tc>
          <w:tcPr>
            <w:tcW w:w="3970" w:type="dxa"/>
            <w:tcBorders>
              <w:top w:val="single" w:sz="6" w:space="0" w:color="auto"/>
              <w:left w:val="single" w:sz="6" w:space="0" w:color="auto"/>
              <w:bottom w:val="single" w:sz="4" w:space="0" w:color="auto"/>
              <w:right w:val="single" w:sz="4" w:space="0" w:color="auto"/>
            </w:tcBorders>
          </w:tcPr>
          <w:p w:rsidR="00134360" w:rsidRPr="00C07AAA" w:rsidRDefault="00134360" w:rsidP="00134360">
            <w:pPr>
              <w:pStyle w:val="ConsPlusCell"/>
              <w:widowControl/>
              <w:rPr>
                <w:rFonts w:ascii="Times New Roman" w:hAnsi="Times New Roman" w:cs="Times New Roman"/>
                <w:sz w:val="24"/>
                <w:szCs w:val="24"/>
              </w:rPr>
            </w:pPr>
            <w:r w:rsidRPr="00C07AAA">
              <w:rPr>
                <w:rFonts w:ascii="Times New Roman" w:hAnsi="Times New Roman" w:cs="Times New Roman"/>
                <w:sz w:val="24"/>
                <w:szCs w:val="24"/>
              </w:rPr>
              <w:t xml:space="preserve">внебюджетные источники (прогнозно) </w:t>
            </w:r>
          </w:p>
        </w:tc>
        <w:tc>
          <w:tcPr>
            <w:tcW w:w="70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34360" w:rsidRPr="00C07AAA" w:rsidRDefault="00134360" w:rsidP="00134360">
            <w:pPr>
              <w:ind w:firstLine="540"/>
              <w:jc w:val="both"/>
              <w:rPr>
                <w:sz w:val="24"/>
                <w:szCs w:val="24"/>
              </w:rPr>
            </w:pPr>
          </w:p>
        </w:tc>
      </w:tr>
      <w:tr w:rsidR="00134360" w:rsidRPr="00D83CDF" w:rsidTr="00C07AAA">
        <w:trPr>
          <w:cantSplit/>
        </w:trPr>
        <w:tc>
          <w:tcPr>
            <w:tcW w:w="3970" w:type="dxa"/>
            <w:tcBorders>
              <w:top w:val="single" w:sz="4" w:space="0" w:color="auto"/>
              <w:left w:val="single" w:sz="6" w:space="0" w:color="auto"/>
              <w:bottom w:val="single" w:sz="6" w:space="0" w:color="auto"/>
              <w:right w:val="single" w:sz="6" w:space="0" w:color="auto"/>
            </w:tcBorders>
          </w:tcPr>
          <w:p w:rsidR="00134360" w:rsidRPr="00C07AAA" w:rsidRDefault="00134360" w:rsidP="00134360">
            <w:pPr>
              <w:rPr>
                <w:sz w:val="24"/>
                <w:szCs w:val="24"/>
              </w:rPr>
            </w:pPr>
            <w:r w:rsidRPr="00C07AAA">
              <w:rPr>
                <w:sz w:val="24"/>
                <w:szCs w:val="24"/>
              </w:rPr>
              <w:t>Целевые показатели (индикаторы) муниципальной программы и связь с национальными целями, государственными программами (при наличии)</w:t>
            </w:r>
          </w:p>
        </w:tc>
        <w:tc>
          <w:tcPr>
            <w:tcW w:w="5953" w:type="dxa"/>
            <w:gridSpan w:val="5"/>
            <w:tcBorders>
              <w:top w:val="single" w:sz="4" w:space="0" w:color="auto"/>
              <w:left w:val="single" w:sz="6" w:space="0" w:color="auto"/>
              <w:bottom w:val="single" w:sz="6" w:space="0" w:color="auto"/>
              <w:right w:val="single" w:sz="6" w:space="0" w:color="auto"/>
            </w:tcBorders>
          </w:tcPr>
          <w:p w:rsidR="00134360" w:rsidRPr="00C07AAA" w:rsidRDefault="00134360" w:rsidP="00134360">
            <w:pPr>
              <w:ind w:firstLine="540"/>
              <w:jc w:val="both"/>
              <w:rPr>
                <w:sz w:val="24"/>
                <w:szCs w:val="24"/>
              </w:rPr>
            </w:pPr>
          </w:p>
        </w:tc>
      </w:tr>
    </w:tbl>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jc w:val="both"/>
        <w:rPr>
          <w:sz w:val="28"/>
          <w:szCs w:val="28"/>
        </w:rPr>
        <w:sectPr w:rsidR="00134360" w:rsidRPr="00D83CDF" w:rsidSect="00134360">
          <w:pgSz w:w="11906" w:h="16838"/>
          <w:pgMar w:top="851" w:right="567" w:bottom="1134" w:left="1701" w:header="709" w:footer="709" w:gutter="0"/>
          <w:cols w:space="708"/>
          <w:docGrid w:linePitch="360"/>
        </w:sectPr>
      </w:pPr>
    </w:p>
    <w:tbl>
      <w:tblPr>
        <w:tblW w:w="15201" w:type="dxa"/>
        <w:tblInd w:w="216" w:type="dxa"/>
        <w:tblLayout w:type="fixed"/>
        <w:tblLook w:val="0000"/>
      </w:tblPr>
      <w:tblGrid>
        <w:gridCol w:w="10098"/>
        <w:gridCol w:w="5103"/>
      </w:tblGrid>
      <w:tr w:rsidR="00134360" w:rsidRPr="00D83CDF" w:rsidTr="00134360">
        <w:trPr>
          <w:trHeight w:val="1"/>
        </w:trPr>
        <w:tc>
          <w:tcPr>
            <w:tcW w:w="10098" w:type="dxa"/>
            <w:tcBorders>
              <w:top w:val="nil"/>
              <w:left w:val="nil"/>
              <w:bottom w:val="nil"/>
              <w:right w:val="nil"/>
            </w:tcBorders>
            <w:shd w:val="clear" w:color="000000" w:fill="FFFFFF"/>
          </w:tcPr>
          <w:p w:rsidR="00134360" w:rsidRPr="00D83CDF" w:rsidRDefault="00134360" w:rsidP="00134360">
            <w:pPr>
              <w:jc w:val="both"/>
              <w:rPr>
                <w:sz w:val="22"/>
                <w:szCs w:val="22"/>
              </w:rPr>
            </w:pPr>
          </w:p>
        </w:tc>
        <w:tc>
          <w:tcPr>
            <w:tcW w:w="5103" w:type="dxa"/>
            <w:tcBorders>
              <w:top w:val="nil"/>
              <w:left w:val="nil"/>
              <w:bottom w:val="nil"/>
              <w:right w:val="nil"/>
            </w:tcBorders>
            <w:shd w:val="clear" w:color="000000" w:fill="FFFFFF"/>
          </w:tcPr>
          <w:p w:rsidR="00134360" w:rsidRPr="00D83CDF" w:rsidRDefault="00134360" w:rsidP="005F4762">
            <w:pPr>
              <w:ind w:left="885" w:hanging="142"/>
              <w:rPr>
                <w:b/>
                <w:bCs/>
                <w:sz w:val="28"/>
                <w:szCs w:val="28"/>
              </w:rPr>
            </w:pPr>
            <w:r w:rsidRPr="00D83CDF">
              <w:rPr>
                <w:b/>
                <w:bCs/>
                <w:sz w:val="28"/>
                <w:szCs w:val="28"/>
              </w:rPr>
              <w:t>Приложение № 2 к Порядку</w:t>
            </w:r>
            <w:r w:rsidRPr="00D83CDF">
              <w:rPr>
                <w:b/>
                <w:sz w:val="28"/>
                <w:szCs w:val="28"/>
              </w:rPr>
              <w:t xml:space="preserve"> </w:t>
            </w:r>
          </w:p>
        </w:tc>
      </w:tr>
    </w:tbl>
    <w:p w:rsidR="00134360" w:rsidRPr="00D83CDF" w:rsidRDefault="00134360" w:rsidP="00134360">
      <w:pPr>
        <w:pStyle w:val="ConsPlusNonformat"/>
        <w:widowControl/>
        <w:pBdr>
          <w:bottom w:val="single" w:sz="12" w:space="3" w:color="auto"/>
        </w:pBdr>
        <w:jc w:val="center"/>
        <w:rPr>
          <w:rFonts w:ascii="Times New Roman" w:eastAsia="Calibri" w:hAnsi="Times New Roman" w:cs="Times New Roman"/>
          <w:b/>
          <w:sz w:val="28"/>
          <w:szCs w:val="28"/>
          <w:lang w:eastAsia="en-US"/>
        </w:rPr>
      </w:pPr>
    </w:p>
    <w:p w:rsidR="00134360" w:rsidRPr="00D83CDF" w:rsidRDefault="00134360" w:rsidP="00134360">
      <w:pPr>
        <w:pStyle w:val="ConsPlusNonformat"/>
        <w:widowControl/>
        <w:pBdr>
          <w:bottom w:val="single" w:sz="12" w:space="3" w:color="auto"/>
        </w:pBdr>
        <w:jc w:val="center"/>
        <w:rPr>
          <w:rFonts w:ascii="Times New Roman" w:eastAsia="Calibri" w:hAnsi="Times New Roman" w:cs="Times New Roman"/>
          <w:b/>
          <w:sz w:val="28"/>
          <w:szCs w:val="28"/>
          <w:lang w:eastAsia="en-US"/>
        </w:rPr>
      </w:pPr>
      <w:r w:rsidRPr="00D83CDF">
        <w:rPr>
          <w:rFonts w:ascii="Times New Roman" w:eastAsia="Calibri" w:hAnsi="Times New Roman" w:cs="Times New Roman"/>
          <w:b/>
          <w:sz w:val="28"/>
          <w:szCs w:val="28"/>
          <w:lang w:eastAsia="en-US"/>
        </w:rPr>
        <w:t xml:space="preserve">«Сведения </w:t>
      </w:r>
    </w:p>
    <w:p w:rsidR="00134360" w:rsidRPr="00D83CDF" w:rsidRDefault="00134360" w:rsidP="00134360">
      <w:pPr>
        <w:pStyle w:val="ConsPlusNonformat"/>
        <w:widowControl/>
        <w:pBdr>
          <w:bottom w:val="single" w:sz="12" w:space="3" w:color="auto"/>
        </w:pBdr>
        <w:jc w:val="center"/>
        <w:rPr>
          <w:rFonts w:ascii="Times New Roman" w:eastAsia="Calibri" w:hAnsi="Times New Roman" w:cs="Times New Roman"/>
          <w:b/>
          <w:sz w:val="28"/>
          <w:szCs w:val="28"/>
          <w:lang w:eastAsia="en-US"/>
        </w:rPr>
      </w:pPr>
      <w:r w:rsidRPr="00D83CDF">
        <w:rPr>
          <w:rFonts w:ascii="Times New Roman" w:eastAsia="Calibri" w:hAnsi="Times New Roman" w:cs="Times New Roman"/>
          <w:b/>
          <w:sz w:val="28"/>
          <w:szCs w:val="28"/>
          <w:lang w:eastAsia="en-US"/>
        </w:rPr>
        <w:t>о целевых показателях (индикаторах) муниципальной программы»</w:t>
      </w:r>
    </w:p>
    <w:p w:rsidR="00134360" w:rsidRPr="00D83CDF" w:rsidRDefault="00134360" w:rsidP="00134360">
      <w:pPr>
        <w:pStyle w:val="ConsPlusNonformat"/>
        <w:widowControl/>
        <w:pBdr>
          <w:bottom w:val="single" w:sz="12" w:space="3" w:color="auto"/>
        </w:pBdr>
        <w:jc w:val="center"/>
        <w:rPr>
          <w:rFonts w:ascii="Times New Roman" w:eastAsia="Calibri" w:hAnsi="Times New Roman" w:cs="Times New Roman"/>
          <w:sz w:val="28"/>
          <w:szCs w:val="28"/>
          <w:lang w:eastAsia="en-US"/>
        </w:rPr>
      </w:pPr>
    </w:p>
    <w:p w:rsidR="00134360" w:rsidRPr="00D83CDF" w:rsidRDefault="00134360" w:rsidP="00134360">
      <w:pPr>
        <w:pStyle w:val="ConsPlusNonformat"/>
        <w:widowControl/>
        <w:jc w:val="center"/>
        <w:rPr>
          <w:rFonts w:ascii="Times New Roman" w:eastAsia="Calibri" w:hAnsi="Times New Roman" w:cs="Times New Roman"/>
          <w:sz w:val="24"/>
          <w:szCs w:val="24"/>
          <w:lang w:eastAsia="en-US"/>
        </w:rPr>
      </w:pPr>
      <w:r w:rsidRPr="00D83CDF">
        <w:rPr>
          <w:rFonts w:ascii="Times New Roman" w:eastAsia="Calibri" w:hAnsi="Times New Roman" w:cs="Times New Roman"/>
          <w:sz w:val="24"/>
          <w:szCs w:val="24"/>
          <w:lang w:eastAsia="en-US"/>
        </w:rPr>
        <w:t>(наименование муниципальной программы)</w:t>
      </w: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129"/>
        <w:gridCol w:w="1407"/>
        <w:gridCol w:w="1130"/>
        <w:gridCol w:w="1134"/>
        <w:gridCol w:w="58"/>
        <w:gridCol w:w="787"/>
        <w:gridCol w:w="848"/>
        <w:gridCol w:w="849"/>
        <w:gridCol w:w="849"/>
        <w:gridCol w:w="1696"/>
        <w:gridCol w:w="1841"/>
        <w:gridCol w:w="1556"/>
        <w:gridCol w:w="1891"/>
      </w:tblGrid>
      <w:tr w:rsidR="00134360" w:rsidRPr="00D83CDF" w:rsidTr="005F4762">
        <w:tc>
          <w:tcPr>
            <w:tcW w:w="709" w:type="dxa"/>
            <w:vMerge w:val="restart"/>
            <w:tcBorders>
              <w:top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N</w:t>
            </w:r>
            <w:r w:rsidRPr="005F4762">
              <w:rPr>
                <w:rFonts w:ascii="Times New Roman" w:hAnsi="Times New Roman" w:cs="Times New Roman"/>
                <w:sz w:val="22"/>
                <w:szCs w:val="22"/>
              </w:rPr>
              <w:br/>
              <w:t>п/п</w:t>
            </w:r>
          </w:p>
        </w:tc>
        <w:tc>
          <w:tcPr>
            <w:tcW w:w="1536" w:type="dxa"/>
            <w:gridSpan w:val="2"/>
            <w:vMerge w:val="restart"/>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Наименование цели/показателя</w:t>
            </w:r>
          </w:p>
        </w:tc>
        <w:tc>
          <w:tcPr>
            <w:tcW w:w="1130" w:type="dxa"/>
            <w:vMerge w:val="restart"/>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Единица измерения</w:t>
            </w:r>
          </w:p>
        </w:tc>
        <w:tc>
          <w:tcPr>
            <w:tcW w:w="4525" w:type="dxa"/>
            <w:gridSpan w:val="6"/>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Значение показателей</w:t>
            </w:r>
          </w:p>
        </w:tc>
        <w:tc>
          <w:tcPr>
            <w:tcW w:w="1696" w:type="dxa"/>
            <w:vMerge w:val="restart"/>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Ответственный</w:t>
            </w:r>
          </w:p>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за достижение показателя</w:t>
            </w:r>
            <w:r w:rsidRPr="005F4762">
              <w:rPr>
                <w:rFonts w:ascii="Times New Roman" w:hAnsi="Times New Roman" w:cs="Times New Roman"/>
                <w:sz w:val="22"/>
                <w:szCs w:val="22"/>
                <w:vertAlign w:val="superscript"/>
              </w:rPr>
              <w:t> </w:t>
            </w:r>
            <w:hyperlink w:anchor="sub_901" w:history="1">
              <w:r w:rsidRPr="005F4762">
                <w:rPr>
                  <w:rStyle w:val="af7"/>
                  <w:rFonts w:ascii="Times New Roman" w:hAnsi="Times New Roman" w:cs="Times New Roman"/>
                  <w:sz w:val="22"/>
                  <w:szCs w:val="22"/>
                  <w:vertAlign w:val="superscript"/>
                </w:rPr>
                <w:t>*</w:t>
              </w:r>
            </w:hyperlink>
          </w:p>
        </w:tc>
        <w:tc>
          <w:tcPr>
            <w:tcW w:w="1841" w:type="dxa"/>
            <w:vMerge w:val="restart"/>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Документ,</w:t>
            </w:r>
          </w:p>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в соответствии</w:t>
            </w:r>
          </w:p>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с которым предусмотрено включение данного показателя</w:t>
            </w:r>
            <w:r w:rsidRPr="005F4762">
              <w:rPr>
                <w:rFonts w:ascii="Times New Roman" w:hAnsi="Times New Roman" w:cs="Times New Roman"/>
                <w:sz w:val="22"/>
                <w:szCs w:val="22"/>
                <w:vertAlign w:val="superscript"/>
              </w:rPr>
              <w:t> </w:t>
            </w:r>
            <w:hyperlink w:anchor="sub_902" w:history="1">
              <w:r w:rsidRPr="005F4762">
                <w:rPr>
                  <w:rStyle w:val="af7"/>
                  <w:rFonts w:ascii="Times New Roman" w:hAnsi="Times New Roman" w:cs="Times New Roman"/>
                  <w:sz w:val="22"/>
                  <w:szCs w:val="22"/>
                  <w:vertAlign w:val="superscript"/>
                </w:rPr>
                <w:t>**</w:t>
              </w:r>
            </w:hyperlink>
          </w:p>
        </w:tc>
        <w:tc>
          <w:tcPr>
            <w:tcW w:w="1556" w:type="dxa"/>
            <w:vMerge w:val="restart"/>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Связь</w:t>
            </w:r>
          </w:p>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с показателями национальных целей государственной программы (маркировка)</w:t>
            </w:r>
            <w:r w:rsidRPr="005F4762">
              <w:rPr>
                <w:rFonts w:ascii="Times New Roman" w:hAnsi="Times New Roman" w:cs="Times New Roman"/>
                <w:sz w:val="22"/>
                <w:szCs w:val="22"/>
                <w:vertAlign w:val="superscript"/>
              </w:rPr>
              <w:t> </w:t>
            </w:r>
            <w:hyperlink w:anchor="sub_903" w:history="1">
              <w:r w:rsidRPr="005F4762">
                <w:rPr>
                  <w:rStyle w:val="af7"/>
                  <w:rFonts w:ascii="Times New Roman" w:hAnsi="Times New Roman" w:cs="Times New Roman"/>
                  <w:sz w:val="22"/>
                  <w:szCs w:val="22"/>
                  <w:vertAlign w:val="superscript"/>
                </w:rPr>
                <w:t>***</w:t>
              </w:r>
            </w:hyperlink>
          </w:p>
        </w:tc>
        <w:tc>
          <w:tcPr>
            <w:tcW w:w="1891" w:type="dxa"/>
            <w:vMerge w:val="restart"/>
            <w:tcBorders>
              <w:top w:val="single" w:sz="4" w:space="0" w:color="auto"/>
              <w:left w:val="single" w:sz="4" w:space="0" w:color="auto"/>
              <w:bottom w:val="nil"/>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Информационная</w:t>
            </w:r>
          </w:p>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система</w:t>
            </w:r>
            <w:r w:rsidRPr="005F4762">
              <w:rPr>
                <w:rFonts w:ascii="Times New Roman" w:hAnsi="Times New Roman" w:cs="Times New Roman"/>
                <w:sz w:val="22"/>
                <w:szCs w:val="22"/>
                <w:vertAlign w:val="superscript"/>
              </w:rPr>
              <w:t> </w:t>
            </w:r>
            <w:hyperlink w:anchor="sub_904" w:history="1">
              <w:r w:rsidRPr="005F4762">
                <w:rPr>
                  <w:rStyle w:val="af7"/>
                  <w:rFonts w:ascii="Times New Roman" w:hAnsi="Times New Roman" w:cs="Times New Roman"/>
                  <w:sz w:val="22"/>
                  <w:szCs w:val="22"/>
                  <w:vertAlign w:val="superscript"/>
                </w:rPr>
                <w:t>****</w:t>
              </w:r>
            </w:hyperlink>
          </w:p>
        </w:tc>
      </w:tr>
      <w:tr w:rsidR="00134360" w:rsidRPr="00D83CDF" w:rsidTr="005F4762">
        <w:tc>
          <w:tcPr>
            <w:tcW w:w="709" w:type="dxa"/>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36" w:type="dxa"/>
            <w:gridSpan w:val="2"/>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130"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192" w:type="dxa"/>
            <w:gridSpan w:val="2"/>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базовое значение</w:t>
            </w:r>
          </w:p>
        </w:tc>
        <w:tc>
          <w:tcPr>
            <w:tcW w:w="787" w:type="dxa"/>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N</w:t>
            </w:r>
          </w:p>
        </w:tc>
        <w:tc>
          <w:tcPr>
            <w:tcW w:w="848" w:type="dxa"/>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N + 1</w:t>
            </w:r>
          </w:p>
        </w:tc>
        <w:tc>
          <w:tcPr>
            <w:tcW w:w="849" w:type="dxa"/>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N + 2</w:t>
            </w:r>
          </w:p>
        </w:tc>
        <w:tc>
          <w:tcPr>
            <w:tcW w:w="849" w:type="dxa"/>
            <w:tcBorders>
              <w:top w:val="single" w:sz="4" w:space="0" w:color="auto"/>
              <w:left w:val="single" w:sz="4" w:space="0" w:color="auto"/>
              <w:bottom w:val="single" w:sz="4" w:space="0" w:color="auto"/>
              <w:right w:val="single" w:sz="4" w:space="0" w:color="auto"/>
            </w:tcBorders>
          </w:tcPr>
          <w:p w:rsidR="00134360" w:rsidRPr="005F4762" w:rsidRDefault="00134360" w:rsidP="00134360">
            <w:pPr>
              <w:pStyle w:val="af9"/>
              <w:jc w:val="center"/>
              <w:rPr>
                <w:rFonts w:ascii="Times New Roman" w:hAnsi="Times New Roman" w:cs="Times New Roman"/>
                <w:sz w:val="22"/>
                <w:szCs w:val="22"/>
              </w:rPr>
            </w:pPr>
            <w:r w:rsidRPr="005F4762">
              <w:rPr>
                <w:rFonts w:ascii="Times New Roman" w:hAnsi="Times New Roman" w:cs="Times New Roman"/>
                <w:sz w:val="22"/>
                <w:szCs w:val="22"/>
              </w:rPr>
              <w:t>N + n</w:t>
            </w:r>
          </w:p>
        </w:tc>
        <w:tc>
          <w:tcPr>
            <w:tcW w:w="1696"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841"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6"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891" w:type="dxa"/>
            <w:vMerge/>
            <w:tcBorders>
              <w:top w:val="single" w:sz="4" w:space="0" w:color="auto"/>
              <w:left w:val="single" w:sz="4" w:space="0" w:color="auto"/>
              <w:bottom w:val="nil"/>
            </w:tcBorders>
          </w:tcPr>
          <w:p w:rsidR="00134360" w:rsidRPr="00D83CDF" w:rsidRDefault="00134360" w:rsidP="00134360">
            <w:pPr>
              <w:pStyle w:val="af9"/>
              <w:rPr>
                <w:rFonts w:ascii="Times New Roman" w:hAnsi="Times New Roman" w:cs="Times New Roman"/>
              </w:rPr>
            </w:pPr>
          </w:p>
        </w:tc>
      </w:tr>
      <w:tr w:rsidR="00134360" w:rsidRPr="00D83CDF" w:rsidTr="005F4762">
        <w:tc>
          <w:tcPr>
            <w:tcW w:w="14884" w:type="dxa"/>
            <w:gridSpan w:val="14"/>
            <w:tcBorders>
              <w:top w:val="single" w:sz="4" w:space="0" w:color="auto"/>
              <w:bottom w:val="single" w:sz="4" w:space="0" w:color="auto"/>
            </w:tcBorders>
          </w:tcPr>
          <w:p w:rsidR="00134360" w:rsidRPr="00D83CDF" w:rsidRDefault="00134360" w:rsidP="005F4762">
            <w:pPr>
              <w:pStyle w:val="aff1"/>
              <w:jc w:val="center"/>
              <w:rPr>
                <w:rFonts w:ascii="Times New Roman" w:hAnsi="Times New Roman" w:cs="Times New Roman"/>
              </w:rPr>
            </w:pPr>
            <w:r w:rsidRPr="00D83CDF">
              <w:rPr>
                <w:rFonts w:ascii="Times New Roman" w:hAnsi="Times New Roman" w:cs="Times New Roman"/>
              </w:rPr>
              <w:t>Цель муниципальной программы «________________________».</w:t>
            </w:r>
          </w:p>
        </w:tc>
      </w:tr>
      <w:tr w:rsidR="00134360" w:rsidRPr="00D83CDF" w:rsidTr="005F4762">
        <w:tc>
          <w:tcPr>
            <w:tcW w:w="838" w:type="dxa"/>
            <w:gridSpan w:val="2"/>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1.</w:t>
            </w:r>
          </w:p>
        </w:tc>
        <w:tc>
          <w:tcPr>
            <w:tcW w:w="140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5"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69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84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891"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5F4762">
        <w:tc>
          <w:tcPr>
            <w:tcW w:w="838" w:type="dxa"/>
            <w:gridSpan w:val="2"/>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w:t>
            </w:r>
          </w:p>
        </w:tc>
        <w:tc>
          <w:tcPr>
            <w:tcW w:w="140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5"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69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84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891"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5F4762">
        <w:tc>
          <w:tcPr>
            <w:tcW w:w="838" w:type="dxa"/>
            <w:gridSpan w:val="2"/>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N</w:t>
            </w:r>
          </w:p>
        </w:tc>
        <w:tc>
          <w:tcPr>
            <w:tcW w:w="140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5"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69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84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891"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bl>
    <w:p w:rsidR="00134360" w:rsidRPr="005F4762" w:rsidRDefault="00134360" w:rsidP="005F4762">
      <w:pPr>
        <w:ind w:firstLine="567"/>
        <w:jc w:val="both"/>
        <w:rPr>
          <w:sz w:val="24"/>
          <w:szCs w:val="28"/>
        </w:rPr>
      </w:pPr>
    </w:p>
    <w:p w:rsidR="00134360" w:rsidRPr="005F4762" w:rsidRDefault="00134360" w:rsidP="005F4762">
      <w:pPr>
        <w:pStyle w:val="afffff7"/>
        <w:spacing w:before="0" w:line="240" w:lineRule="auto"/>
        <w:ind w:firstLine="567"/>
        <w:rPr>
          <w:sz w:val="24"/>
        </w:rPr>
      </w:pPr>
      <w:bookmarkStart w:id="75" w:name="sub_901"/>
      <w:r w:rsidRPr="005F4762">
        <w:rPr>
          <w:sz w:val="24"/>
          <w:vertAlign w:val="superscript"/>
        </w:rPr>
        <w:t>*</w:t>
      </w:r>
      <w:r w:rsidRPr="005F4762">
        <w:rPr>
          <w:sz w:val="24"/>
        </w:rPr>
        <w:t xml:space="preserve"> Указывается наименование органа, ответственного за достижение показателя.</w:t>
      </w:r>
    </w:p>
    <w:p w:rsidR="00134360" w:rsidRPr="005F4762" w:rsidRDefault="00134360" w:rsidP="005F4762">
      <w:pPr>
        <w:pStyle w:val="afffff7"/>
        <w:spacing w:before="0" w:line="240" w:lineRule="auto"/>
        <w:ind w:firstLine="567"/>
        <w:rPr>
          <w:sz w:val="24"/>
        </w:rPr>
      </w:pPr>
      <w:bookmarkStart w:id="76" w:name="sub_902"/>
      <w:bookmarkEnd w:id="75"/>
      <w:r w:rsidRPr="005F4762">
        <w:rPr>
          <w:sz w:val="24"/>
          <w:vertAlign w:val="superscript"/>
        </w:rPr>
        <w:t>**</w:t>
      </w:r>
      <w:r w:rsidRPr="005F4762">
        <w:rPr>
          <w:sz w:val="24"/>
        </w:rPr>
        <w:t xml:space="preserve"> Отражаются документы и (или) решения Президента Российской Федерации, Правительства Российской Федерации, Правительства Саратовской области (включая протоколы заседания Президиума Совета при Губернаторе Саратовской области по стратегическому развитию и региональным проектам) и иные документы, в соответствии с которыми предусмотрено включение показателя (при наличии).</w:t>
      </w:r>
    </w:p>
    <w:p w:rsidR="00134360" w:rsidRPr="005F4762" w:rsidRDefault="00134360" w:rsidP="005F4762">
      <w:pPr>
        <w:pStyle w:val="afffff7"/>
        <w:spacing w:before="0" w:line="240" w:lineRule="auto"/>
        <w:ind w:firstLine="567"/>
        <w:rPr>
          <w:sz w:val="24"/>
        </w:rPr>
      </w:pPr>
      <w:bookmarkStart w:id="77" w:name="sub_903"/>
      <w:bookmarkEnd w:id="76"/>
      <w:r w:rsidRPr="005F4762">
        <w:rPr>
          <w:sz w:val="24"/>
          <w:vertAlign w:val="superscript"/>
        </w:rPr>
        <w:t>***</w:t>
      </w:r>
      <w:r w:rsidRPr="005F4762">
        <w:rPr>
          <w:sz w:val="24"/>
        </w:rPr>
        <w:t xml:space="preserve"> В случае, если цель/показатель направлены на достижение национального проекта, указывается НП, национальной цели - НЦ, показателей государственных программ Российской Федерации - ГПРФ (при наличии).</w:t>
      </w:r>
    </w:p>
    <w:p w:rsidR="00134360" w:rsidRPr="005F4762" w:rsidRDefault="00134360" w:rsidP="005F4762">
      <w:pPr>
        <w:pStyle w:val="afffff7"/>
        <w:spacing w:before="0" w:line="240" w:lineRule="auto"/>
        <w:ind w:firstLine="567"/>
        <w:rPr>
          <w:sz w:val="24"/>
        </w:rPr>
      </w:pPr>
      <w:bookmarkStart w:id="78" w:name="sub_904"/>
      <w:bookmarkEnd w:id="77"/>
      <w:r w:rsidRPr="005F4762">
        <w:rPr>
          <w:sz w:val="24"/>
          <w:vertAlign w:val="superscript"/>
        </w:rPr>
        <w:t>****</w:t>
      </w:r>
      <w:r w:rsidRPr="005F4762">
        <w:rPr>
          <w:sz w:val="24"/>
        </w:rPr>
        <w:t xml:space="preserve"> Указывается при наличии.</w:t>
      </w:r>
    </w:p>
    <w:bookmarkEnd w:id="78"/>
    <w:p w:rsidR="00134360" w:rsidRPr="00D83CDF" w:rsidRDefault="00134360" w:rsidP="00134360">
      <w:pPr>
        <w:ind w:firstLine="709"/>
        <w:jc w:val="both"/>
        <w:rPr>
          <w:sz w:val="28"/>
          <w:szCs w:val="28"/>
        </w:rPr>
      </w:pPr>
    </w:p>
    <w:tbl>
      <w:tblPr>
        <w:tblW w:w="14918" w:type="dxa"/>
        <w:tblInd w:w="216" w:type="dxa"/>
        <w:tblLayout w:type="fixed"/>
        <w:tblLook w:val="0000"/>
      </w:tblPr>
      <w:tblGrid>
        <w:gridCol w:w="9815"/>
        <w:gridCol w:w="5103"/>
      </w:tblGrid>
      <w:tr w:rsidR="00134360" w:rsidRPr="00D83CDF" w:rsidTr="00134360">
        <w:trPr>
          <w:trHeight w:val="1"/>
        </w:trPr>
        <w:tc>
          <w:tcPr>
            <w:tcW w:w="9815" w:type="dxa"/>
            <w:tcBorders>
              <w:top w:val="nil"/>
              <w:left w:val="nil"/>
              <w:bottom w:val="nil"/>
              <w:right w:val="nil"/>
            </w:tcBorders>
            <w:shd w:val="clear" w:color="000000" w:fill="FFFFFF"/>
          </w:tcPr>
          <w:p w:rsidR="00134360" w:rsidRPr="00D83CDF" w:rsidRDefault="00134360" w:rsidP="00134360">
            <w:pPr>
              <w:jc w:val="both"/>
              <w:rPr>
                <w:sz w:val="22"/>
                <w:szCs w:val="22"/>
              </w:rPr>
            </w:pPr>
          </w:p>
        </w:tc>
        <w:tc>
          <w:tcPr>
            <w:tcW w:w="5103" w:type="dxa"/>
            <w:tcBorders>
              <w:top w:val="nil"/>
              <w:left w:val="nil"/>
              <w:bottom w:val="nil"/>
              <w:right w:val="nil"/>
            </w:tcBorders>
            <w:shd w:val="clear" w:color="000000" w:fill="FFFFFF"/>
          </w:tcPr>
          <w:p w:rsidR="005F4762" w:rsidRDefault="005F4762" w:rsidP="00134360">
            <w:pPr>
              <w:tabs>
                <w:tab w:val="left" w:pos="708"/>
              </w:tabs>
              <w:rPr>
                <w:b/>
                <w:bCs/>
                <w:sz w:val="28"/>
                <w:szCs w:val="28"/>
              </w:rPr>
            </w:pPr>
          </w:p>
          <w:p w:rsidR="005F4762" w:rsidRDefault="005F4762" w:rsidP="00134360">
            <w:pPr>
              <w:tabs>
                <w:tab w:val="left" w:pos="708"/>
              </w:tabs>
              <w:rPr>
                <w:b/>
                <w:bCs/>
                <w:sz w:val="28"/>
                <w:szCs w:val="28"/>
              </w:rPr>
            </w:pPr>
          </w:p>
          <w:p w:rsidR="005F4762" w:rsidRDefault="005F4762" w:rsidP="00134360">
            <w:pPr>
              <w:tabs>
                <w:tab w:val="left" w:pos="708"/>
              </w:tabs>
              <w:rPr>
                <w:b/>
                <w:bCs/>
                <w:sz w:val="28"/>
                <w:szCs w:val="28"/>
              </w:rPr>
            </w:pPr>
          </w:p>
          <w:p w:rsidR="00134360" w:rsidRPr="00D83CDF" w:rsidRDefault="00134360" w:rsidP="005F4762">
            <w:pPr>
              <w:tabs>
                <w:tab w:val="left" w:pos="708"/>
              </w:tabs>
              <w:rPr>
                <w:b/>
                <w:bCs/>
                <w:sz w:val="28"/>
                <w:szCs w:val="28"/>
              </w:rPr>
            </w:pPr>
            <w:r w:rsidRPr="00D83CDF">
              <w:rPr>
                <w:b/>
                <w:bCs/>
                <w:sz w:val="28"/>
                <w:szCs w:val="28"/>
              </w:rPr>
              <w:lastRenderedPageBreak/>
              <w:t>Приложение № 3 к Порядку</w:t>
            </w:r>
            <w:r w:rsidRPr="00D83CDF">
              <w:rPr>
                <w:b/>
                <w:sz w:val="28"/>
                <w:szCs w:val="28"/>
              </w:rPr>
              <w:t xml:space="preserve"> </w:t>
            </w:r>
          </w:p>
        </w:tc>
      </w:tr>
    </w:tbl>
    <w:p w:rsidR="00134360" w:rsidRPr="00D83CDF" w:rsidRDefault="00134360" w:rsidP="00134360">
      <w:pPr>
        <w:pStyle w:val="ConsPlusNormal0"/>
        <w:widowControl/>
        <w:jc w:val="center"/>
        <w:rPr>
          <w:rFonts w:ascii="Times New Roman" w:hAnsi="Times New Roman"/>
          <w:b/>
          <w:sz w:val="28"/>
          <w:szCs w:val="28"/>
        </w:rPr>
      </w:pPr>
    </w:p>
    <w:p w:rsidR="00134360" w:rsidRPr="00D83CDF" w:rsidRDefault="00134360" w:rsidP="00134360">
      <w:pPr>
        <w:pStyle w:val="ConsPlusNormal0"/>
        <w:widowControl/>
        <w:jc w:val="center"/>
        <w:rPr>
          <w:rFonts w:ascii="Times New Roman" w:hAnsi="Times New Roman"/>
          <w:b/>
          <w:sz w:val="28"/>
          <w:szCs w:val="28"/>
        </w:rPr>
      </w:pPr>
      <w:r w:rsidRPr="00D83CDF">
        <w:rPr>
          <w:rFonts w:ascii="Times New Roman" w:hAnsi="Times New Roman"/>
          <w:b/>
          <w:sz w:val="28"/>
          <w:szCs w:val="28"/>
        </w:rPr>
        <w:t>«Перечень</w:t>
      </w:r>
    </w:p>
    <w:p w:rsidR="00134360" w:rsidRPr="00D83CDF" w:rsidRDefault="00134360" w:rsidP="00134360">
      <w:pPr>
        <w:pStyle w:val="ConsPlusNormal0"/>
        <w:widowControl/>
        <w:jc w:val="center"/>
        <w:rPr>
          <w:rFonts w:ascii="Times New Roman" w:hAnsi="Times New Roman"/>
          <w:b/>
          <w:sz w:val="28"/>
          <w:szCs w:val="28"/>
        </w:rPr>
      </w:pPr>
      <w:r w:rsidRPr="00D83CDF">
        <w:rPr>
          <w:rFonts w:ascii="Times New Roman" w:hAnsi="Times New Roman"/>
          <w:b/>
          <w:sz w:val="28"/>
          <w:szCs w:val="28"/>
        </w:rPr>
        <w:t xml:space="preserve">мероприятий (результатов) муниципальных программ </w:t>
      </w:r>
    </w:p>
    <w:p w:rsidR="00134360" w:rsidRPr="00D83CDF" w:rsidRDefault="00134360" w:rsidP="00134360">
      <w:pPr>
        <w:pStyle w:val="ConsPlusNormal0"/>
        <w:widowControl/>
        <w:pBdr>
          <w:bottom w:val="single" w:sz="12" w:space="1" w:color="auto"/>
        </w:pBdr>
        <w:jc w:val="center"/>
        <w:rPr>
          <w:rFonts w:ascii="Times New Roman" w:hAnsi="Times New Roman"/>
          <w:b/>
          <w:sz w:val="28"/>
          <w:szCs w:val="28"/>
        </w:rPr>
      </w:pPr>
      <w:r w:rsidRPr="00D83CDF">
        <w:rPr>
          <w:rFonts w:ascii="Times New Roman" w:hAnsi="Times New Roman"/>
          <w:b/>
          <w:sz w:val="28"/>
          <w:szCs w:val="28"/>
        </w:rPr>
        <w:t>и структурных элементов муниципальной программы»</w:t>
      </w:r>
    </w:p>
    <w:p w:rsidR="00134360" w:rsidRPr="00D83CDF" w:rsidRDefault="00134360" w:rsidP="00134360">
      <w:pPr>
        <w:pStyle w:val="ConsPlusNormal0"/>
        <w:widowControl/>
        <w:pBdr>
          <w:bottom w:val="single" w:sz="12" w:space="1" w:color="auto"/>
        </w:pBdr>
        <w:jc w:val="center"/>
        <w:rPr>
          <w:rFonts w:ascii="Times New Roman" w:hAnsi="Times New Roman"/>
          <w:sz w:val="24"/>
          <w:szCs w:val="24"/>
        </w:rPr>
      </w:pPr>
    </w:p>
    <w:p w:rsidR="00134360" w:rsidRPr="00D83CDF" w:rsidRDefault="00134360" w:rsidP="00134360">
      <w:pPr>
        <w:pStyle w:val="ConsPlusNormal0"/>
        <w:widowControl/>
        <w:jc w:val="center"/>
        <w:rPr>
          <w:rFonts w:ascii="Times New Roman" w:hAnsi="Times New Roman"/>
          <w:sz w:val="24"/>
          <w:szCs w:val="24"/>
        </w:rPr>
      </w:pPr>
    </w:p>
    <w:p w:rsidR="00134360" w:rsidRPr="00D83CDF" w:rsidRDefault="00134360" w:rsidP="00134360">
      <w:pPr>
        <w:pStyle w:val="ConsPlusNormal0"/>
        <w:widowControl/>
        <w:jc w:val="center"/>
        <w:rPr>
          <w:rFonts w:ascii="Times New Roman" w:hAnsi="Times New Roman"/>
          <w:sz w:val="24"/>
          <w:szCs w:val="24"/>
        </w:rPr>
      </w:pPr>
    </w:p>
    <w:p w:rsidR="00134360" w:rsidRPr="00D83CDF" w:rsidRDefault="00134360" w:rsidP="00134360">
      <w:pPr>
        <w:pStyle w:val="ConsPlusNormal0"/>
        <w:widowControl/>
        <w:jc w:val="center"/>
        <w:rPr>
          <w:rFonts w:ascii="Times New Roman" w:hAnsi="Times New Roman"/>
          <w:sz w:val="24"/>
          <w:szCs w:val="24"/>
        </w:rPr>
      </w:pPr>
      <w:r w:rsidRPr="00D83CDF">
        <w:rPr>
          <w:rFonts w:ascii="Times New Roman" w:hAnsi="Times New Roman"/>
          <w:sz w:val="24"/>
          <w:szCs w:val="24"/>
        </w:rPr>
        <w:t>(наименование муниципальной программы)</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340"/>
        <w:gridCol w:w="1701"/>
        <w:gridCol w:w="2620"/>
        <w:gridCol w:w="1417"/>
        <w:gridCol w:w="1276"/>
        <w:gridCol w:w="1205"/>
        <w:gridCol w:w="1205"/>
        <w:gridCol w:w="1205"/>
        <w:gridCol w:w="1205"/>
      </w:tblGrid>
      <w:tr w:rsidR="00134360" w:rsidRPr="00D83CDF" w:rsidTr="00134360">
        <w:tc>
          <w:tcPr>
            <w:tcW w:w="851" w:type="dxa"/>
            <w:vMerge w:val="restart"/>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N</w:t>
            </w:r>
          </w:p>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п/п</w:t>
            </w:r>
          </w:p>
        </w:tc>
        <w:tc>
          <w:tcPr>
            <w:tcW w:w="2340"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Тип мероприятия (результата)</w:t>
            </w:r>
            <w:r w:rsidRPr="00D83CDF">
              <w:rPr>
                <w:rFonts w:ascii="Times New Roman" w:hAnsi="Times New Roman" w:cs="Times New Roman"/>
                <w:vertAlign w:val="superscript"/>
              </w:rPr>
              <w:t> </w:t>
            </w:r>
            <w:r w:rsidRPr="00D83CDF">
              <w:rPr>
                <w:rFonts w:ascii="Times New Roman" w:hAnsi="Times New Roman" w:cs="Times New Roman"/>
              </w:rPr>
              <w:t xml:space="preserve"> </w:t>
            </w:r>
          </w:p>
        </w:tc>
        <w:tc>
          <w:tcPr>
            <w:tcW w:w="2620"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Характеристика</w:t>
            </w:r>
            <w:r w:rsidRPr="00D83CDF">
              <w:rPr>
                <w:rFonts w:ascii="Times New Roman" w:hAnsi="Times New Roman" w:cs="Times New Roman"/>
                <w:vertAlign w:val="superscript"/>
              </w:rPr>
              <w:t> </w:t>
            </w:r>
            <w:hyperlink w:anchor="sub_1021302" w:history="1">
              <w:r w:rsidRPr="00D83CDF">
                <w:rPr>
                  <w:rStyle w:val="af7"/>
                  <w:rFonts w:ascii="Times New Roman" w:hAnsi="Times New Roman" w:cs="Times New Roman"/>
                  <w:vertAlign w:val="superscript"/>
                </w:rPr>
                <w:t>*</w:t>
              </w:r>
            </w:hyperlink>
          </w:p>
        </w:tc>
        <w:tc>
          <w:tcPr>
            <w:tcW w:w="1417" w:type="dxa"/>
            <w:vMerge w:val="restart"/>
            <w:tcBorders>
              <w:top w:val="single" w:sz="4" w:space="0" w:color="auto"/>
              <w:left w:val="single" w:sz="4" w:space="0" w:color="auto"/>
              <w:bottom w:val="nil"/>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Базовое значение</w:t>
            </w:r>
          </w:p>
        </w:tc>
        <w:tc>
          <w:tcPr>
            <w:tcW w:w="4820" w:type="dxa"/>
            <w:gridSpan w:val="4"/>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Значения мероприятия (результата) по годам</w:t>
            </w:r>
          </w:p>
        </w:tc>
      </w:tr>
      <w:tr w:rsidR="00134360" w:rsidRPr="00D83CDF" w:rsidTr="00134360">
        <w:tc>
          <w:tcPr>
            <w:tcW w:w="851" w:type="dxa"/>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2340"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2620"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vMerge/>
            <w:tcBorders>
              <w:top w:val="single" w:sz="4" w:space="0" w:color="auto"/>
              <w:left w:val="single" w:sz="4" w:space="0" w:color="auto"/>
              <w:bottom w:val="nil"/>
              <w:right w:val="single" w:sz="4" w:space="0" w:color="auto"/>
            </w:tcBorders>
          </w:tcPr>
          <w:p w:rsidR="00134360" w:rsidRPr="00D83CDF" w:rsidRDefault="00134360" w:rsidP="00134360">
            <w:pPr>
              <w:pStyle w:val="af9"/>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N</w:t>
            </w: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N+1</w:t>
            </w: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w:t>
            </w:r>
          </w:p>
        </w:tc>
        <w:tc>
          <w:tcPr>
            <w:tcW w:w="1205"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N+n</w:t>
            </w:r>
          </w:p>
        </w:tc>
      </w:tr>
      <w:tr w:rsidR="00134360" w:rsidRPr="00D83CDF" w:rsidTr="00134360">
        <w:tc>
          <w:tcPr>
            <w:tcW w:w="15025" w:type="dxa"/>
            <w:gridSpan w:val="10"/>
            <w:tcBorders>
              <w:top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Наименование задачи комплекса процессных мероприятий</w:t>
            </w:r>
          </w:p>
        </w:tc>
      </w:tr>
      <w:tr w:rsidR="00134360" w:rsidRPr="00D83CDF" w:rsidTr="00134360">
        <w:tc>
          <w:tcPr>
            <w:tcW w:w="851"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1.1.</w:t>
            </w:r>
            <w:r w:rsidRPr="00D83CDF">
              <w:rPr>
                <w:rFonts w:ascii="Times New Roman" w:hAnsi="Times New Roman" w:cs="Times New Roman"/>
                <w:vertAlign w:val="superscript"/>
              </w:rPr>
              <w:t> </w:t>
            </w:r>
            <w:r w:rsidRPr="00D83CDF">
              <w:rPr>
                <w:rFonts w:ascii="Times New Roman" w:hAnsi="Times New Roman" w:cs="Times New Roman"/>
              </w:rPr>
              <w:t xml:space="preserve"> </w:t>
            </w:r>
          </w:p>
        </w:tc>
        <w:tc>
          <w:tcPr>
            <w:tcW w:w="234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rPr>
            </w:pPr>
            <w:r w:rsidRPr="00D83CDF">
              <w:rPr>
                <w:rFonts w:ascii="Times New Roman" w:hAnsi="Times New Roman" w:cs="Times New Roman"/>
              </w:rPr>
              <w:t>Мероприятие (результат)</w:t>
            </w:r>
            <w:r w:rsidRPr="00D83CDF">
              <w:rPr>
                <w:rFonts w:ascii="Times New Roman" w:hAnsi="Times New Roman" w:cs="Times New Roman"/>
                <w:vertAlign w:val="superscript"/>
              </w:rPr>
              <w:t> </w:t>
            </w:r>
            <w:r w:rsidRPr="00D83CDF">
              <w:rPr>
                <w:rFonts w:ascii="Times New Roman" w:hAnsi="Times New Roman" w:cs="Times New Roman"/>
              </w:rPr>
              <w:t xml:space="preserve"> </w:t>
            </w:r>
            <w:hyperlink w:anchor="sub_1021302" w:history="1">
              <w:r w:rsidRPr="00D83CDF">
                <w:rPr>
                  <w:rStyle w:val="af7"/>
                  <w:rFonts w:ascii="Times New Roman" w:hAnsi="Times New Roman" w:cs="Times New Roman"/>
                  <w:vertAlign w:val="superscript"/>
                </w:rPr>
                <w:t>**</w:t>
              </w:r>
            </w:hyperlink>
          </w:p>
        </w:tc>
        <w:tc>
          <w:tcPr>
            <w:tcW w:w="17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26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851"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1.2.</w:t>
            </w:r>
          </w:p>
        </w:tc>
        <w:tc>
          <w:tcPr>
            <w:tcW w:w="234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r w:rsidRPr="00D83CDF">
              <w:rPr>
                <w:rFonts w:ascii="Times New Roman" w:hAnsi="Times New Roman" w:cs="Times New Roman"/>
              </w:rPr>
              <w:t>Мероприятие (результат)</w:t>
            </w:r>
            <w:r w:rsidRPr="00D83CDF">
              <w:rPr>
                <w:rFonts w:ascii="Times New Roman" w:hAnsi="Times New Roman" w:cs="Times New Roman"/>
                <w:vertAlign w:val="superscript"/>
              </w:rPr>
              <w:t> </w:t>
            </w:r>
            <w:r w:rsidRPr="00D83CDF">
              <w:rPr>
                <w:rFonts w:ascii="Times New Roman" w:hAnsi="Times New Roman" w:cs="Times New Roman"/>
              </w:rPr>
              <w:t xml:space="preserve"> </w:t>
            </w:r>
            <w:hyperlink w:anchor="sub_1021302" w:history="1">
              <w:r w:rsidRPr="00D83CDF">
                <w:rPr>
                  <w:rStyle w:val="af7"/>
                  <w:rFonts w:ascii="Times New Roman" w:hAnsi="Times New Roman" w:cs="Times New Roman"/>
                  <w:vertAlign w:val="superscript"/>
                </w:rPr>
                <w:t>**</w:t>
              </w:r>
            </w:hyperlink>
          </w:p>
        </w:tc>
        <w:tc>
          <w:tcPr>
            <w:tcW w:w="17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26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15025" w:type="dxa"/>
            <w:gridSpan w:val="10"/>
            <w:tcBorders>
              <w:top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Наименование задачи комплекса процессных мероприятий</w:t>
            </w:r>
          </w:p>
        </w:tc>
      </w:tr>
      <w:tr w:rsidR="00134360" w:rsidRPr="00D83CDF" w:rsidTr="00134360">
        <w:tc>
          <w:tcPr>
            <w:tcW w:w="851"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2.1.</w:t>
            </w:r>
          </w:p>
        </w:tc>
        <w:tc>
          <w:tcPr>
            <w:tcW w:w="234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rPr>
            </w:pPr>
            <w:r w:rsidRPr="00D83CDF">
              <w:rPr>
                <w:rFonts w:ascii="Times New Roman" w:hAnsi="Times New Roman" w:cs="Times New Roman"/>
              </w:rPr>
              <w:t>Мероприятие (результат)</w:t>
            </w:r>
            <w:r w:rsidRPr="00D83CDF">
              <w:rPr>
                <w:rFonts w:ascii="Times New Roman" w:hAnsi="Times New Roman" w:cs="Times New Roman"/>
                <w:vertAlign w:val="superscript"/>
              </w:rPr>
              <w:t> </w:t>
            </w:r>
            <w:r w:rsidRPr="00D83CDF">
              <w:rPr>
                <w:rFonts w:ascii="Times New Roman" w:hAnsi="Times New Roman" w:cs="Times New Roman"/>
              </w:rPr>
              <w:t xml:space="preserve"> </w:t>
            </w:r>
            <w:hyperlink w:anchor="sub_1021302" w:history="1">
              <w:r w:rsidRPr="00D83CDF">
                <w:rPr>
                  <w:rStyle w:val="af7"/>
                  <w:rFonts w:ascii="Times New Roman" w:hAnsi="Times New Roman" w:cs="Times New Roman"/>
                  <w:vertAlign w:val="superscript"/>
                </w:rPr>
                <w:t>**</w:t>
              </w:r>
            </w:hyperlink>
          </w:p>
        </w:tc>
        <w:tc>
          <w:tcPr>
            <w:tcW w:w="17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26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851"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w:t>
            </w:r>
          </w:p>
        </w:tc>
        <w:tc>
          <w:tcPr>
            <w:tcW w:w="234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rPr>
            </w:pPr>
            <w:r w:rsidRPr="00D83CDF">
              <w:rPr>
                <w:rFonts w:ascii="Times New Roman" w:hAnsi="Times New Roman" w:cs="Times New Roman"/>
              </w:rPr>
              <w:t>Мероприятие (результат)</w:t>
            </w:r>
            <w:r w:rsidRPr="00D83CDF">
              <w:rPr>
                <w:rFonts w:ascii="Times New Roman" w:hAnsi="Times New Roman" w:cs="Times New Roman"/>
                <w:vertAlign w:val="superscript"/>
              </w:rPr>
              <w:t> </w:t>
            </w:r>
            <w:r w:rsidRPr="00D83CDF">
              <w:rPr>
                <w:rFonts w:ascii="Times New Roman" w:hAnsi="Times New Roman" w:cs="Times New Roman"/>
              </w:rPr>
              <w:t xml:space="preserve"> </w:t>
            </w:r>
            <w:hyperlink w:anchor="sub_1021302" w:history="1">
              <w:r w:rsidRPr="00D83CDF">
                <w:rPr>
                  <w:rStyle w:val="af7"/>
                  <w:rFonts w:ascii="Times New Roman" w:hAnsi="Times New Roman" w:cs="Times New Roman"/>
                  <w:vertAlign w:val="superscript"/>
                </w:rPr>
                <w:t>**</w:t>
              </w:r>
            </w:hyperlink>
          </w:p>
        </w:tc>
        <w:tc>
          <w:tcPr>
            <w:tcW w:w="17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26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205"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bl>
    <w:p w:rsidR="00134360" w:rsidRPr="00D83CDF" w:rsidRDefault="00134360" w:rsidP="00134360">
      <w:pPr>
        <w:pStyle w:val="ConsPlusNormal0"/>
        <w:widowControl/>
        <w:jc w:val="center"/>
        <w:rPr>
          <w:rFonts w:ascii="Times New Roman" w:hAnsi="Times New Roman"/>
          <w:b/>
          <w:sz w:val="24"/>
          <w:szCs w:val="24"/>
        </w:rPr>
      </w:pPr>
    </w:p>
    <w:p w:rsidR="00134360" w:rsidRPr="00D83CDF" w:rsidRDefault="00134360" w:rsidP="00134360">
      <w:pPr>
        <w:pStyle w:val="afffff7"/>
      </w:pPr>
      <w:bookmarkStart w:id="79" w:name="sub_1021302"/>
      <w:r w:rsidRPr="00D83CDF">
        <w:rPr>
          <w:vertAlign w:val="superscript"/>
        </w:rPr>
        <w:t>*</w:t>
      </w:r>
      <w:r w:rsidRPr="00D83CDF">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rsidR="00134360" w:rsidRPr="00D83CDF" w:rsidRDefault="00134360" w:rsidP="00134360">
      <w:pPr>
        <w:pStyle w:val="afffff7"/>
      </w:pPr>
      <w:bookmarkStart w:id="80" w:name="sub_1021303"/>
      <w:bookmarkEnd w:id="79"/>
      <w:r w:rsidRPr="00D83CDF">
        <w:rPr>
          <w:vertAlign w:val="superscript"/>
        </w:rPr>
        <w:t>**</w:t>
      </w:r>
      <w:r w:rsidRPr="00D83CDF">
        <w:t xml:space="preserve"> 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bookmarkEnd w:id="80"/>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tbl>
      <w:tblPr>
        <w:tblW w:w="14776" w:type="dxa"/>
        <w:tblInd w:w="216" w:type="dxa"/>
        <w:tblLayout w:type="fixed"/>
        <w:tblLook w:val="0000"/>
      </w:tblPr>
      <w:tblGrid>
        <w:gridCol w:w="9673"/>
        <w:gridCol w:w="5103"/>
      </w:tblGrid>
      <w:tr w:rsidR="00134360" w:rsidRPr="00D83CDF" w:rsidTr="00134360">
        <w:trPr>
          <w:trHeight w:val="1"/>
        </w:trPr>
        <w:tc>
          <w:tcPr>
            <w:tcW w:w="9673" w:type="dxa"/>
            <w:tcBorders>
              <w:top w:val="nil"/>
              <w:left w:val="nil"/>
              <w:bottom w:val="nil"/>
              <w:right w:val="nil"/>
            </w:tcBorders>
            <w:shd w:val="clear" w:color="000000" w:fill="FFFFFF"/>
          </w:tcPr>
          <w:p w:rsidR="00134360" w:rsidRPr="00D83CDF" w:rsidRDefault="00134360" w:rsidP="00134360">
            <w:pPr>
              <w:jc w:val="both"/>
              <w:rPr>
                <w:sz w:val="22"/>
                <w:szCs w:val="22"/>
              </w:rPr>
            </w:pPr>
          </w:p>
        </w:tc>
        <w:tc>
          <w:tcPr>
            <w:tcW w:w="5103" w:type="dxa"/>
            <w:tcBorders>
              <w:top w:val="nil"/>
              <w:left w:val="nil"/>
              <w:bottom w:val="nil"/>
              <w:right w:val="nil"/>
            </w:tcBorders>
            <w:shd w:val="clear" w:color="000000" w:fill="FFFFFF"/>
          </w:tcPr>
          <w:p w:rsidR="005F4762" w:rsidRDefault="005F4762" w:rsidP="00134360">
            <w:pPr>
              <w:tabs>
                <w:tab w:val="left" w:pos="708"/>
              </w:tabs>
              <w:rPr>
                <w:b/>
                <w:bCs/>
                <w:sz w:val="28"/>
                <w:szCs w:val="28"/>
              </w:rPr>
            </w:pPr>
          </w:p>
          <w:p w:rsidR="005F4762" w:rsidRDefault="005F4762" w:rsidP="00134360">
            <w:pPr>
              <w:tabs>
                <w:tab w:val="left" w:pos="708"/>
              </w:tabs>
              <w:rPr>
                <w:b/>
                <w:bCs/>
                <w:sz w:val="28"/>
                <w:szCs w:val="28"/>
              </w:rPr>
            </w:pPr>
          </w:p>
          <w:p w:rsidR="005F4762" w:rsidRDefault="005F4762" w:rsidP="00134360">
            <w:pPr>
              <w:tabs>
                <w:tab w:val="left" w:pos="708"/>
              </w:tabs>
              <w:rPr>
                <w:b/>
                <w:bCs/>
                <w:sz w:val="28"/>
                <w:szCs w:val="28"/>
              </w:rPr>
            </w:pPr>
          </w:p>
          <w:p w:rsidR="00134360" w:rsidRPr="00D83CDF" w:rsidRDefault="00134360" w:rsidP="005F4762">
            <w:pPr>
              <w:tabs>
                <w:tab w:val="left" w:pos="708"/>
              </w:tabs>
              <w:rPr>
                <w:b/>
                <w:bCs/>
                <w:sz w:val="28"/>
                <w:szCs w:val="28"/>
              </w:rPr>
            </w:pPr>
            <w:r w:rsidRPr="00D83CDF">
              <w:rPr>
                <w:b/>
                <w:bCs/>
                <w:sz w:val="28"/>
                <w:szCs w:val="28"/>
              </w:rPr>
              <w:lastRenderedPageBreak/>
              <w:t>Приложение № 4 к Порядку</w:t>
            </w:r>
            <w:r w:rsidRPr="00D83CDF">
              <w:rPr>
                <w:b/>
                <w:sz w:val="28"/>
                <w:szCs w:val="28"/>
              </w:rPr>
              <w:t xml:space="preserve"> </w:t>
            </w:r>
          </w:p>
        </w:tc>
      </w:tr>
    </w:tbl>
    <w:p w:rsidR="00134360" w:rsidRPr="00D83CDF" w:rsidRDefault="00134360" w:rsidP="00134360">
      <w:pPr>
        <w:rPr>
          <w:b/>
          <w:sz w:val="28"/>
          <w:szCs w:val="28"/>
        </w:rPr>
      </w:pPr>
    </w:p>
    <w:p w:rsidR="00134360" w:rsidRPr="00D83CDF" w:rsidRDefault="00134360" w:rsidP="00134360">
      <w:pPr>
        <w:jc w:val="center"/>
        <w:rPr>
          <w:sz w:val="28"/>
          <w:szCs w:val="28"/>
        </w:rPr>
      </w:pPr>
      <w:r w:rsidRPr="00D83CDF">
        <w:rPr>
          <w:b/>
          <w:sz w:val="28"/>
          <w:szCs w:val="28"/>
        </w:rPr>
        <w:t>Финансовое обеспечение муниципальной программы</w:t>
      </w:r>
      <w:r w:rsidRPr="00D83CDF">
        <w:rPr>
          <w:sz w:val="28"/>
          <w:szCs w:val="28"/>
        </w:rPr>
        <w:t xml:space="preserve"> </w:t>
      </w:r>
    </w:p>
    <w:p w:rsidR="00134360" w:rsidRPr="00D83CDF" w:rsidRDefault="00134360" w:rsidP="00134360">
      <w:pPr>
        <w:pStyle w:val="ConsPlusNonformat"/>
        <w:widowControl/>
        <w:pBdr>
          <w:bottom w:val="single" w:sz="12" w:space="1" w:color="auto"/>
        </w:pBdr>
        <w:jc w:val="center"/>
        <w:rPr>
          <w:rFonts w:ascii="Times New Roman" w:eastAsia="Calibri" w:hAnsi="Times New Roman" w:cs="Times New Roman"/>
          <w:sz w:val="24"/>
          <w:szCs w:val="24"/>
          <w:lang w:eastAsia="en-US"/>
        </w:rPr>
      </w:pPr>
    </w:p>
    <w:p w:rsidR="00134360" w:rsidRPr="00D83CDF" w:rsidRDefault="00134360" w:rsidP="00134360">
      <w:pPr>
        <w:pStyle w:val="ConsPlusNonformat"/>
        <w:widowControl/>
        <w:jc w:val="center"/>
        <w:rPr>
          <w:rFonts w:ascii="Times New Roman" w:eastAsia="Calibri" w:hAnsi="Times New Roman" w:cs="Times New Roman"/>
          <w:sz w:val="24"/>
          <w:szCs w:val="24"/>
          <w:lang w:eastAsia="en-US"/>
        </w:rPr>
      </w:pPr>
      <w:r w:rsidRPr="00D83CDF">
        <w:rPr>
          <w:rFonts w:ascii="Times New Roman" w:eastAsia="Calibri" w:hAnsi="Times New Roman" w:cs="Times New Roman"/>
          <w:sz w:val="24"/>
          <w:szCs w:val="24"/>
          <w:lang w:eastAsia="en-US"/>
        </w:rPr>
        <w:t>(наименование муниципальной программы)</w:t>
      </w:r>
    </w:p>
    <w:p w:rsidR="00134360" w:rsidRPr="00D83CDF" w:rsidRDefault="00134360" w:rsidP="00134360">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97"/>
        <w:gridCol w:w="1418"/>
        <w:gridCol w:w="1417"/>
        <w:gridCol w:w="1418"/>
        <w:gridCol w:w="1417"/>
        <w:gridCol w:w="1559"/>
      </w:tblGrid>
      <w:tr w:rsidR="00134360" w:rsidRPr="00D83CDF" w:rsidTr="00134360">
        <w:tc>
          <w:tcPr>
            <w:tcW w:w="7797" w:type="dxa"/>
            <w:vMerge w:val="restart"/>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Наименование муниципальной программы, структурного элемента, мероприятия (результата)/источник финансового обеспечения</w:t>
            </w:r>
            <w:r w:rsidRPr="00D83CDF">
              <w:rPr>
                <w:rFonts w:ascii="Times New Roman" w:hAnsi="Times New Roman" w:cs="Times New Roman"/>
                <w:vertAlign w:val="superscript"/>
              </w:rPr>
              <w:t> </w:t>
            </w:r>
            <w:hyperlink w:anchor="sub_102110391" w:history="1">
              <w:r w:rsidRPr="00D83CDF">
                <w:rPr>
                  <w:rStyle w:val="af7"/>
                  <w:rFonts w:ascii="Times New Roman" w:hAnsi="Times New Roman" w:cs="Times New Roman"/>
                  <w:vertAlign w:val="superscript"/>
                </w:rPr>
                <w:t>*</w:t>
              </w:r>
            </w:hyperlink>
          </w:p>
        </w:tc>
        <w:tc>
          <w:tcPr>
            <w:tcW w:w="7229" w:type="dxa"/>
            <w:gridSpan w:val="5"/>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Объем финансового обеспечения по годам реализации, тыс. рублей</w:t>
            </w:r>
          </w:p>
        </w:tc>
      </w:tr>
      <w:tr w:rsidR="00134360" w:rsidRPr="00D83CDF" w:rsidTr="00134360">
        <w:tc>
          <w:tcPr>
            <w:tcW w:w="7797" w:type="dxa"/>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N</w:t>
            </w: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N + 1</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N + n</w:t>
            </w: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Всего</w:t>
            </w: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5</w:t>
            </w: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rPr>
            </w:pPr>
            <w:r w:rsidRPr="00D83CDF">
              <w:rPr>
                <w:rFonts w:ascii="Times New Roman" w:hAnsi="Times New Roman" w:cs="Times New Roman"/>
              </w:rPr>
              <w:t>6</w:t>
            </w: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rPr>
            </w:pPr>
            <w:r w:rsidRPr="00D83CDF">
              <w:rPr>
                <w:rFonts w:ascii="Times New Roman" w:hAnsi="Times New Roman" w:cs="Times New Roman"/>
              </w:rPr>
              <w:t>Муниципальная программа "Наименование"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федеральный бюджет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областной бюджет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внебюджетные источники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rPr>
            </w:pPr>
          </w:p>
          <w:p w:rsidR="00134360" w:rsidRPr="00D83CDF" w:rsidRDefault="00134360" w:rsidP="00134360">
            <w:pPr>
              <w:pStyle w:val="aff1"/>
              <w:rPr>
                <w:rFonts w:ascii="Times New Roman" w:hAnsi="Times New Roman" w:cs="Times New Roman"/>
              </w:rPr>
            </w:pPr>
            <w:r w:rsidRPr="00D83CDF">
              <w:rPr>
                <w:rFonts w:ascii="Times New Roman" w:hAnsi="Times New Roman" w:cs="Times New Roman"/>
              </w:rPr>
              <w:t>Комплекс процессных мероприятий "Наименование"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федеральный бюджет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областной бюджет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внебюджетные источники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rPr>
            </w:pPr>
          </w:p>
          <w:p w:rsidR="00134360" w:rsidRPr="00D83CDF" w:rsidRDefault="00134360" w:rsidP="00134360">
            <w:pPr>
              <w:pStyle w:val="aff1"/>
              <w:rPr>
                <w:rFonts w:ascii="Times New Roman" w:hAnsi="Times New Roman" w:cs="Times New Roman"/>
              </w:rPr>
            </w:pPr>
            <w:r w:rsidRPr="00D83CDF">
              <w:rPr>
                <w:rFonts w:ascii="Times New Roman" w:hAnsi="Times New Roman" w:cs="Times New Roman"/>
              </w:rPr>
              <w:t>Мероприятие (результат) "Наименование"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федеральный бюджет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spacing w:line="235" w:lineRule="auto"/>
              <w:rPr>
                <w:rFonts w:ascii="Times New Roman" w:hAnsi="Times New Roman" w:cs="Times New Roman"/>
                <w:sz w:val="24"/>
                <w:szCs w:val="24"/>
              </w:rPr>
            </w:pPr>
            <w:r w:rsidRPr="00D83CDF">
              <w:rPr>
                <w:rFonts w:ascii="Times New Roman" w:hAnsi="Times New Roman" w:cs="Times New Roman"/>
                <w:sz w:val="24"/>
                <w:szCs w:val="24"/>
              </w:rPr>
              <w:t>областной бюджет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r w:rsidR="00134360" w:rsidRPr="00D83CDF" w:rsidTr="00134360">
        <w:tc>
          <w:tcPr>
            <w:tcW w:w="7797" w:type="dxa"/>
            <w:tcBorders>
              <w:top w:val="single" w:sz="4" w:space="0" w:color="auto"/>
              <w:bottom w:val="single" w:sz="4" w:space="0" w:color="auto"/>
              <w:right w:val="single" w:sz="4"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внебюджетные источники (прогнозно)</w:t>
            </w: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rPr>
            </w:pPr>
          </w:p>
        </w:tc>
      </w:tr>
    </w:tbl>
    <w:p w:rsidR="00134360" w:rsidRPr="00D83CDF" w:rsidRDefault="00134360" w:rsidP="00134360">
      <w:pPr>
        <w:pStyle w:val="afffff7"/>
      </w:pPr>
      <w:bookmarkStart w:id="81" w:name="sub_102110391"/>
      <w:r w:rsidRPr="00D83CDF">
        <w:rPr>
          <w:vertAlign w:val="superscript"/>
        </w:rPr>
        <w:t>*</w:t>
      </w:r>
      <w:r w:rsidRPr="00D83CDF">
        <w:t xml:space="preserve"> В случае отсутствия финансового обеспечения за счет отдельных источников, такие источники не приводятся.</w:t>
      </w:r>
    </w:p>
    <w:bookmarkEnd w:id="81"/>
    <w:p w:rsidR="00134360" w:rsidRPr="00D83CDF" w:rsidRDefault="00134360" w:rsidP="00134360">
      <w:pPr>
        <w:jc w:val="both"/>
        <w:rPr>
          <w:sz w:val="28"/>
          <w:szCs w:val="28"/>
        </w:rPr>
        <w:sectPr w:rsidR="00134360" w:rsidRPr="00D83CDF" w:rsidSect="00134360">
          <w:pgSz w:w="16838" w:h="11906" w:orient="landscape"/>
          <w:pgMar w:top="993" w:right="426" w:bottom="851" w:left="851" w:header="709" w:footer="709" w:gutter="0"/>
          <w:cols w:space="708"/>
          <w:docGrid w:linePitch="435"/>
        </w:sectPr>
      </w:pPr>
    </w:p>
    <w:tbl>
      <w:tblPr>
        <w:tblW w:w="9248" w:type="dxa"/>
        <w:tblInd w:w="216" w:type="dxa"/>
        <w:tblLayout w:type="fixed"/>
        <w:tblLook w:val="0000"/>
      </w:tblPr>
      <w:tblGrid>
        <w:gridCol w:w="4145"/>
        <w:gridCol w:w="5103"/>
      </w:tblGrid>
      <w:tr w:rsidR="00134360" w:rsidRPr="00D83CDF" w:rsidTr="00134360">
        <w:trPr>
          <w:trHeight w:val="1"/>
        </w:trPr>
        <w:tc>
          <w:tcPr>
            <w:tcW w:w="4145" w:type="dxa"/>
            <w:tcBorders>
              <w:top w:val="nil"/>
              <w:left w:val="nil"/>
              <w:bottom w:val="nil"/>
              <w:right w:val="nil"/>
            </w:tcBorders>
            <w:shd w:val="clear" w:color="000000" w:fill="FFFFFF"/>
          </w:tcPr>
          <w:p w:rsidR="00134360" w:rsidRPr="00D83CDF" w:rsidRDefault="00134360" w:rsidP="00134360">
            <w:pPr>
              <w:jc w:val="both"/>
              <w:rPr>
                <w:sz w:val="22"/>
                <w:szCs w:val="22"/>
              </w:rPr>
            </w:pPr>
          </w:p>
          <w:p w:rsidR="00134360" w:rsidRPr="00D83CDF" w:rsidRDefault="00134360" w:rsidP="00134360">
            <w:pPr>
              <w:jc w:val="both"/>
              <w:rPr>
                <w:sz w:val="22"/>
                <w:szCs w:val="22"/>
              </w:rPr>
            </w:pPr>
          </w:p>
        </w:tc>
        <w:tc>
          <w:tcPr>
            <w:tcW w:w="5103" w:type="dxa"/>
            <w:tcBorders>
              <w:top w:val="nil"/>
              <w:left w:val="nil"/>
              <w:bottom w:val="nil"/>
              <w:right w:val="nil"/>
            </w:tcBorders>
            <w:shd w:val="clear" w:color="000000" w:fill="FFFFFF"/>
          </w:tcPr>
          <w:p w:rsidR="00134360" w:rsidRPr="00D83CDF" w:rsidRDefault="00134360" w:rsidP="00134360">
            <w:pPr>
              <w:tabs>
                <w:tab w:val="left" w:pos="708"/>
              </w:tabs>
              <w:rPr>
                <w:b/>
                <w:bCs/>
                <w:sz w:val="28"/>
                <w:szCs w:val="28"/>
              </w:rPr>
            </w:pPr>
          </w:p>
          <w:p w:rsidR="00134360" w:rsidRPr="00D83CDF" w:rsidRDefault="00134360" w:rsidP="00124D7F">
            <w:pPr>
              <w:tabs>
                <w:tab w:val="left" w:pos="708"/>
              </w:tabs>
              <w:rPr>
                <w:b/>
                <w:bCs/>
                <w:sz w:val="28"/>
                <w:szCs w:val="28"/>
              </w:rPr>
            </w:pPr>
            <w:r w:rsidRPr="00D83CDF">
              <w:rPr>
                <w:b/>
                <w:bCs/>
                <w:sz w:val="28"/>
                <w:szCs w:val="28"/>
              </w:rPr>
              <w:t>Приложение № 5 к Порядку</w:t>
            </w:r>
            <w:r w:rsidRPr="00D83CDF">
              <w:rPr>
                <w:b/>
                <w:sz w:val="28"/>
                <w:szCs w:val="28"/>
              </w:rPr>
              <w:t xml:space="preserve"> </w:t>
            </w:r>
          </w:p>
        </w:tc>
      </w:tr>
    </w:tbl>
    <w:p w:rsidR="00134360" w:rsidRPr="00D83CDF" w:rsidRDefault="00134360" w:rsidP="00134360">
      <w:pPr>
        <w:ind w:firstLine="709"/>
        <w:jc w:val="both"/>
        <w:rPr>
          <w:sz w:val="28"/>
          <w:szCs w:val="28"/>
        </w:rPr>
      </w:pPr>
    </w:p>
    <w:p w:rsidR="00134360" w:rsidRPr="00D83CDF" w:rsidRDefault="00134360" w:rsidP="00134360">
      <w:pPr>
        <w:jc w:val="center"/>
        <w:rPr>
          <w:b/>
          <w:sz w:val="28"/>
          <w:szCs w:val="28"/>
        </w:rPr>
      </w:pPr>
      <w:r w:rsidRPr="00D83CDF">
        <w:rPr>
          <w:b/>
          <w:sz w:val="28"/>
          <w:szCs w:val="28"/>
        </w:rPr>
        <w:t>Паспорт</w:t>
      </w:r>
    </w:p>
    <w:p w:rsidR="00134360" w:rsidRPr="00D83CDF" w:rsidRDefault="00134360" w:rsidP="00134360">
      <w:pPr>
        <w:jc w:val="center"/>
        <w:rPr>
          <w:sz w:val="28"/>
          <w:szCs w:val="28"/>
        </w:rPr>
      </w:pPr>
      <w:r w:rsidRPr="00D83CDF">
        <w:rPr>
          <w:b/>
          <w:sz w:val="28"/>
          <w:szCs w:val="28"/>
        </w:rPr>
        <w:t>подпрограммы муниципальной программы</w:t>
      </w:r>
      <w:r w:rsidRPr="00D83CDF">
        <w:rPr>
          <w:sz w:val="28"/>
          <w:szCs w:val="28"/>
        </w:rPr>
        <w:t xml:space="preserve"> </w:t>
      </w:r>
      <w:r w:rsidRPr="00D83CDF">
        <w:rPr>
          <w:b/>
          <w:sz w:val="28"/>
          <w:szCs w:val="28"/>
        </w:rPr>
        <w:t>____________________________________________________________</w:t>
      </w:r>
    </w:p>
    <w:p w:rsidR="00134360" w:rsidRPr="00D83CDF" w:rsidRDefault="00134360" w:rsidP="00134360">
      <w:pPr>
        <w:jc w:val="center"/>
        <w:rPr>
          <w:sz w:val="24"/>
          <w:szCs w:val="24"/>
        </w:rPr>
      </w:pPr>
      <w:r w:rsidRPr="00D83CDF">
        <w:rPr>
          <w:sz w:val="24"/>
          <w:szCs w:val="24"/>
        </w:rPr>
        <w:t>(наименование муниципальной программы)</w:t>
      </w:r>
    </w:p>
    <w:p w:rsidR="00134360" w:rsidRPr="00D83CDF" w:rsidRDefault="00134360" w:rsidP="00134360">
      <w:pPr>
        <w:ind w:firstLine="709"/>
        <w:jc w:val="both"/>
        <w:rPr>
          <w:sz w:val="28"/>
          <w:szCs w:val="28"/>
        </w:rPr>
      </w:pPr>
    </w:p>
    <w:tbl>
      <w:tblPr>
        <w:tblW w:w="9498" w:type="dxa"/>
        <w:tblInd w:w="-72" w:type="dxa"/>
        <w:tblLayout w:type="fixed"/>
        <w:tblCellMar>
          <w:left w:w="70" w:type="dxa"/>
          <w:right w:w="70" w:type="dxa"/>
        </w:tblCellMar>
        <w:tblLook w:val="04A0"/>
      </w:tblPr>
      <w:tblGrid>
        <w:gridCol w:w="3261"/>
        <w:gridCol w:w="850"/>
        <w:gridCol w:w="1418"/>
        <w:gridCol w:w="1701"/>
        <w:gridCol w:w="1701"/>
        <w:gridCol w:w="567"/>
      </w:tblGrid>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Наименование подпрограммы</w:t>
            </w:r>
          </w:p>
        </w:tc>
        <w:tc>
          <w:tcPr>
            <w:tcW w:w="6237"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 xml:space="preserve">Ответственный исполнитель подпрограммы             </w:t>
            </w:r>
          </w:p>
        </w:tc>
        <w:tc>
          <w:tcPr>
            <w:tcW w:w="6237"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Соисполнители подпрограммы</w:t>
            </w:r>
          </w:p>
        </w:tc>
        <w:tc>
          <w:tcPr>
            <w:tcW w:w="6237"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 xml:space="preserve">Цели подпрограммы        </w:t>
            </w:r>
          </w:p>
        </w:tc>
        <w:tc>
          <w:tcPr>
            <w:tcW w:w="6237"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 xml:space="preserve">Задачи подпрограммы      </w:t>
            </w:r>
          </w:p>
        </w:tc>
        <w:tc>
          <w:tcPr>
            <w:tcW w:w="6237"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Ожидаемые конечные результаты реализации подпрограммы</w:t>
            </w:r>
          </w:p>
        </w:tc>
        <w:tc>
          <w:tcPr>
            <w:tcW w:w="6237"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 xml:space="preserve">Сроки и этапы реализации подпрограммы             </w:t>
            </w:r>
          </w:p>
        </w:tc>
        <w:tc>
          <w:tcPr>
            <w:tcW w:w="6237"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vMerge w:val="restart"/>
            <w:tcBorders>
              <w:top w:val="single" w:sz="6" w:space="0" w:color="auto"/>
              <w:left w:val="single" w:sz="6" w:space="0" w:color="auto"/>
              <w:bottom w:val="single" w:sz="6" w:space="0" w:color="auto"/>
              <w:right w:val="single" w:sz="6" w:space="0" w:color="auto"/>
            </w:tcBorders>
          </w:tcPr>
          <w:p w:rsidR="00134360" w:rsidRPr="00D83CDF" w:rsidRDefault="00134360" w:rsidP="00134360">
            <w:pPr>
              <w:rPr>
                <w:sz w:val="24"/>
                <w:szCs w:val="24"/>
              </w:rPr>
            </w:pPr>
            <w:r w:rsidRPr="00D83CDF">
              <w:rPr>
                <w:sz w:val="24"/>
                <w:szCs w:val="24"/>
              </w:rPr>
              <w:t xml:space="preserve">Объемы финансового обеспечения муниципальной подпрограммы, </w:t>
            </w:r>
          </w:p>
          <w:p w:rsidR="00134360" w:rsidRPr="00D83CDF" w:rsidRDefault="00134360" w:rsidP="00134360">
            <w:pPr>
              <w:rPr>
                <w:sz w:val="24"/>
                <w:szCs w:val="24"/>
              </w:rPr>
            </w:pPr>
            <w:r w:rsidRPr="00D83CDF">
              <w:rPr>
                <w:sz w:val="24"/>
                <w:szCs w:val="24"/>
              </w:rPr>
              <w:t>в том числе по годам:</w:t>
            </w:r>
          </w:p>
        </w:tc>
        <w:tc>
          <w:tcPr>
            <w:tcW w:w="6237" w:type="dxa"/>
            <w:gridSpan w:val="5"/>
            <w:tcBorders>
              <w:top w:val="single" w:sz="6" w:space="0" w:color="auto"/>
              <w:left w:val="single" w:sz="6" w:space="0" w:color="auto"/>
              <w:bottom w:val="single" w:sz="4" w:space="0" w:color="auto"/>
              <w:right w:val="single" w:sz="6" w:space="0" w:color="auto"/>
            </w:tcBorders>
          </w:tcPr>
          <w:p w:rsidR="00134360" w:rsidRPr="00D83CDF" w:rsidRDefault="00134360" w:rsidP="00134360">
            <w:pPr>
              <w:jc w:val="center"/>
              <w:rPr>
                <w:sz w:val="24"/>
                <w:szCs w:val="24"/>
              </w:rPr>
            </w:pPr>
            <w:r w:rsidRPr="00D83CDF">
              <w:rPr>
                <w:sz w:val="24"/>
                <w:szCs w:val="24"/>
              </w:rPr>
              <w:t>расходы (тыс. руб.)</w:t>
            </w:r>
          </w:p>
        </w:tc>
      </w:tr>
      <w:tr w:rsidR="00134360" w:rsidRPr="00D83CDF" w:rsidTr="00134360">
        <w:trPr>
          <w:cantSplit/>
        </w:trPr>
        <w:tc>
          <w:tcPr>
            <w:tcW w:w="3261" w:type="dxa"/>
            <w:vMerge/>
            <w:tcBorders>
              <w:top w:val="single" w:sz="6" w:space="0" w:color="auto"/>
              <w:left w:val="single" w:sz="6" w:space="0" w:color="auto"/>
              <w:bottom w:val="single" w:sz="6" w:space="0" w:color="auto"/>
              <w:right w:val="single" w:sz="6" w:space="0" w:color="auto"/>
            </w:tcBorders>
            <w:vAlign w:val="center"/>
          </w:tcPr>
          <w:p w:rsidR="00134360" w:rsidRPr="00D83CDF" w:rsidRDefault="00134360" w:rsidP="00134360">
            <w:pPr>
              <w:rPr>
                <w:sz w:val="24"/>
                <w:szCs w:val="24"/>
              </w:rPr>
            </w:pPr>
          </w:p>
        </w:tc>
        <w:tc>
          <w:tcPr>
            <w:tcW w:w="850" w:type="dxa"/>
            <w:tcBorders>
              <w:top w:val="single" w:sz="4" w:space="0" w:color="auto"/>
              <w:left w:val="single" w:sz="6" w:space="0" w:color="auto"/>
              <w:bottom w:val="single" w:sz="6" w:space="0" w:color="auto"/>
              <w:right w:val="single" w:sz="6" w:space="0" w:color="auto"/>
            </w:tcBorders>
            <w:vAlign w:val="center"/>
          </w:tcPr>
          <w:p w:rsidR="00134360" w:rsidRPr="00D83CDF" w:rsidRDefault="00134360" w:rsidP="00134360">
            <w:pPr>
              <w:jc w:val="center"/>
              <w:rPr>
                <w:sz w:val="24"/>
                <w:szCs w:val="24"/>
              </w:rPr>
            </w:pPr>
            <w:r w:rsidRPr="00D83CDF">
              <w:rPr>
                <w:sz w:val="24"/>
                <w:szCs w:val="24"/>
              </w:rPr>
              <w:t>всего</w:t>
            </w:r>
          </w:p>
        </w:tc>
        <w:tc>
          <w:tcPr>
            <w:tcW w:w="1418" w:type="dxa"/>
            <w:tcBorders>
              <w:top w:val="single" w:sz="4" w:space="0" w:color="auto"/>
              <w:left w:val="single" w:sz="6" w:space="0" w:color="auto"/>
              <w:bottom w:val="single" w:sz="6" w:space="0" w:color="auto"/>
              <w:right w:val="single" w:sz="6" w:space="0" w:color="auto"/>
            </w:tcBorders>
            <w:vAlign w:val="center"/>
          </w:tcPr>
          <w:p w:rsidR="00134360" w:rsidRPr="00D83CDF" w:rsidRDefault="00134360" w:rsidP="00134360">
            <w:pPr>
              <w:jc w:val="center"/>
              <w:rPr>
                <w:sz w:val="24"/>
                <w:szCs w:val="24"/>
              </w:rPr>
            </w:pPr>
            <w:r w:rsidRPr="00D83CDF">
              <w:rPr>
                <w:sz w:val="24"/>
                <w:szCs w:val="24"/>
              </w:rPr>
              <w:t>очередной финансовый год</w:t>
            </w:r>
          </w:p>
        </w:tc>
        <w:tc>
          <w:tcPr>
            <w:tcW w:w="1701" w:type="dxa"/>
            <w:tcBorders>
              <w:top w:val="single" w:sz="4" w:space="0" w:color="auto"/>
              <w:left w:val="single" w:sz="6" w:space="0" w:color="auto"/>
              <w:bottom w:val="single" w:sz="6" w:space="0" w:color="auto"/>
              <w:right w:val="single" w:sz="6" w:space="0" w:color="auto"/>
            </w:tcBorders>
            <w:vAlign w:val="center"/>
          </w:tcPr>
          <w:p w:rsidR="00134360" w:rsidRPr="00D83CDF" w:rsidRDefault="00134360" w:rsidP="00134360">
            <w:pPr>
              <w:jc w:val="center"/>
              <w:rPr>
                <w:sz w:val="24"/>
                <w:szCs w:val="24"/>
              </w:rPr>
            </w:pPr>
            <w:r w:rsidRPr="00D83CDF">
              <w:rPr>
                <w:sz w:val="24"/>
                <w:szCs w:val="24"/>
              </w:rPr>
              <w:t>первый год</w:t>
            </w:r>
          </w:p>
          <w:p w:rsidR="00134360" w:rsidRPr="00D83CDF" w:rsidRDefault="00134360" w:rsidP="00134360">
            <w:pPr>
              <w:jc w:val="center"/>
              <w:rPr>
                <w:sz w:val="24"/>
                <w:szCs w:val="24"/>
              </w:rPr>
            </w:pPr>
            <w:r w:rsidRPr="00D83CDF">
              <w:rPr>
                <w:sz w:val="24"/>
                <w:szCs w:val="24"/>
              </w:rPr>
              <w:t>реализации подпрограммы</w:t>
            </w:r>
          </w:p>
        </w:tc>
        <w:tc>
          <w:tcPr>
            <w:tcW w:w="1701" w:type="dxa"/>
            <w:tcBorders>
              <w:top w:val="single" w:sz="4" w:space="0" w:color="auto"/>
              <w:left w:val="single" w:sz="6" w:space="0" w:color="auto"/>
              <w:bottom w:val="single" w:sz="6" w:space="0" w:color="auto"/>
              <w:right w:val="single" w:sz="6" w:space="0" w:color="auto"/>
            </w:tcBorders>
            <w:vAlign w:val="center"/>
          </w:tcPr>
          <w:p w:rsidR="00134360" w:rsidRPr="00D83CDF" w:rsidRDefault="00134360" w:rsidP="00134360">
            <w:pPr>
              <w:jc w:val="center"/>
              <w:rPr>
                <w:sz w:val="24"/>
                <w:szCs w:val="24"/>
              </w:rPr>
            </w:pPr>
            <w:r w:rsidRPr="00D83CDF">
              <w:rPr>
                <w:sz w:val="24"/>
                <w:szCs w:val="24"/>
              </w:rPr>
              <w:t>второй год реализации подпрограммы</w:t>
            </w:r>
          </w:p>
        </w:tc>
        <w:tc>
          <w:tcPr>
            <w:tcW w:w="567" w:type="dxa"/>
            <w:tcBorders>
              <w:top w:val="single" w:sz="4" w:space="0" w:color="auto"/>
              <w:left w:val="single" w:sz="6" w:space="0" w:color="auto"/>
              <w:bottom w:val="single" w:sz="6" w:space="0" w:color="auto"/>
              <w:right w:val="single" w:sz="6" w:space="0" w:color="auto"/>
            </w:tcBorders>
            <w:vAlign w:val="center"/>
          </w:tcPr>
          <w:p w:rsidR="00134360" w:rsidRPr="00D83CDF" w:rsidRDefault="00134360" w:rsidP="00134360">
            <w:pPr>
              <w:jc w:val="center"/>
              <w:rPr>
                <w:sz w:val="24"/>
                <w:szCs w:val="24"/>
              </w:rPr>
            </w:pPr>
            <w:r w:rsidRPr="00D83CDF">
              <w:rPr>
                <w:sz w:val="24"/>
                <w:szCs w:val="24"/>
              </w:rPr>
              <w:t>…</w:t>
            </w: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местный бюджет</w:t>
            </w:r>
          </w:p>
        </w:tc>
        <w:tc>
          <w:tcPr>
            <w:tcW w:w="850"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федеральный бюджет (прогнозно)</w:t>
            </w:r>
          </w:p>
        </w:tc>
        <w:tc>
          <w:tcPr>
            <w:tcW w:w="850"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областной бюджет (прогнозно)</w:t>
            </w:r>
          </w:p>
        </w:tc>
        <w:tc>
          <w:tcPr>
            <w:tcW w:w="850"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внебюджетные источники</w:t>
            </w:r>
          </w:p>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 xml:space="preserve">(прогнозно) </w:t>
            </w:r>
          </w:p>
        </w:tc>
        <w:tc>
          <w:tcPr>
            <w:tcW w:w="850"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r w:rsidR="00134360" w:rsidRPr="00D83CDF" w:rsidTr="00134360">
        <w:trPr>
          <w:cantSplit/>
        </w:trPr>
        <w:tc>
          <w:tcPr>
            <w:tcW w:w="3261" w:type="dxa"/>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r w:rsidRPr="00D83CDF">
              <w:rPr>
                <w:rFonts w:ascii="Times New Roman" w:hAnsi="Times New Roman" w:cs="Times New Roman"/>
                <w:sz w:val="24"/>
                <w:szCs w:val="24"/>
              </w:rPr>
              <w:t xml:space="preserve">Целевые показатели подпрограммы (индикаторы)             </w:t>
            </w:r>
          </w:p>
        </w:tc>
        <w:tc>
          <w:tcPr>
            <w:tcW w:w="6237" w:type="dxa"/>
            <w:gridSpan w:val="5"/>
            <w:tcBorders>
              <w:top w:val="single" w:sz="6" w:space="0" w:color="auto"/>
              <w:left w:val="single" w:sz="6" w:space="0" w:color="auto"/>
              <w:bottom w:val="single" w:sz="6" w:space="0" w:color="auto"/>
              <w:right w:val="single" w:sz="6" w:space="0" w:color="auto"/>
            </w:tcBorders>
          </w:tcPr>
          <w:p w:rsidR="00134360" w:rsidRPr="00D83CDF" w:rsidRDefault="00134360" w:rsidP="00134360">
            <w:pPr>
              <w:pStyle w:val="ConsPlusCell"/>
              <w:widowControl/>
              <w:rPr>
                <w:rFonts w:ascii="Times New Roman" w:hAnsi="Times New Roman" w:cs="Times New Roman"/>
                <w:sz w:val="24"/>
                <w:szCs w:val="24"/>
              </w:rPr>
            </w:pPr>
          </w:p>
        </w:tc>
      </w:tr>
    </w:tbl>
    <w:p w:rsidR="00134360" w:rsidRPr="00D83CDF" w:rsidRDefault="00134360" w:rsidP="00134360">
      <w:pPr>
        <w:ind w:firstLine="709"/>
        <w:jc w:val="both"/>
        <w:rPr>
          <w:sz w:val="28"/>
          <w:szCs w:val="28"/>
          <w:lang w:val="en-US"/>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sectPr w:rsidR="00134360" w:rsidRPr="00D83CDF" w:rsidSect="00124D7F">
          <w:pgSz w:w="11906" w:h="16838"/>
          <w:pgMar w:top="851" w:right="567" w:bottom="1134" w:left="1701" w:header="709" w:footer="709" w:gutter="0"/>
          <w:cols w:space="708"/>
          <w:docGrid w:linePitch="360"/>
        </w:sectPr>
      </w:pPr>
    </w:p>
    <w:tbl>
      <w:tblPr>
        <w:tblW w:w="15343" w:type="dxa"/>
        <w:tblInd w:w="216" w:type="dxa"/>
        <w:tblLayout w:type="fixed"/>
        <w:tblLook w:val="0000"/>
      </w:tblPr>
      <w:tblGrid>
        <w:gridCol w:w="9673"/>
        <w:gridCol w:w="5670"/>
      </w:tblGrid>
      <w:tr w:rsidR="00134360" w:rsidRPr="00D83CDF" w:rsidTr="00134360">
        <w:trPr>
          <w:trHeight w:val="1"/>
        </w:trPr>
        <w:tc>
          <w:tcPr>
            <w:tcW w:w="9673" w:type="dxa"/>
            <w:tcBorders>
              <w:top w:val="nil"/>
              <w:left w:val="nil"/>
              <w:bottom w:val="nil"/>
              <w:right w:val="nil"/>
            </w:tcBorders>
            <w:shd w:val="clear" w:color="000000" w:fill="FFFFFF"/>
          </w:tcPr>
          <w:p w:rsidR="00134360" w:rsidRPr="00D83CDF" w:rsidRDefault="00134360" w:rsidP="00134360">
            <w:pPr>
              <w:jc w:val="both"/>
              <w:rPr>
                <w:sz w:val="22"/>
                <w:szCs w:val="22"/>
              </w:rPr>
            </w:pPr>
          </w:p>
        </w:tc>
        <w:tc>
          <w:tcPr>
            <w:tcW w:w="5670" w:type="dxa"/>
            <w:tcBorders>
              <w:top w:val="nil"/>
              <w:left w:val="nil"/>
              <w:bottom w:val="nil"/>
              <w:right w:val="nil"/>
            </w:tcBorders>
            <w:shd w:val="clear" w:color="000000" w:fill="FFFFFF"/>
          </w:tcPr>
          <w:p w:rsidR="00124D7F" w:rsidRDefault="00134360" w:rsidP="00134360">
            <w:pPr>
              <w:tabs>
                <w:tab w:val="left" w:pos="708"/>
              </w:tabs>
              <w:rPr>
                <w:b/>
                <w:sz w:val="28"/>
                <w:szCs w:val="28"/>
              </w:rPr>
            </w:pPr>
            <w:r w:rsidRPr="00D83CDF">
              <w:rPr>
                <w:b/>
                <w:bCs/>
                <w:sz w:val="28"/>
                <w:szCs w:val="28"/>
              </w:rPr>
              <w:t>Приложение № 6 к Порядку</w:t>
            </w:r>
            <w:r w:rsidRPr="00D83CDF">
              <w:rPr>
                <w:b/>
                <w:sz w:val="28"/>
                <w:szCs w:val="28"/>
              </w:rPr>
              <w:t xml:space="preserve"> </w:t>
            </w:r>
          </w:p>
          <w:p w:rsidR="00134360" w:rsidRPr="00D83CDF" w:rsidRDefault="00134360" w:rsidP="00134360">
            <w:pPr>
              <w:tabs>
                <w:tab w:val="left" w:pos="708"/>
              </w:tabs>
              <w:rPr>
                <w:b/>
                <w:bCs/>
                <w:sz w:val="28"/>
                <w:szCs w:val="28"/>
              </w:rPr>
            </w:pPr>
          </w:p>
        </w:tc>
      </w:tr>
    </w:tbl>
    <w:p w:rsidR="00134360" w:rsidRPr="00D83CDF" w:rsidRDefault="00134360" w:rsidP="00134360">
      <w:pPr>
        <w:ind w:firstLine="709"/>
        <w:jc w:val="both"/>
        <w:rPr>
          <w:sz w:val="28"/>
          <w:szCs w:val="28"/>
        </w:rPr>
      </w:pPr>
    </w:p>
    <w:p w:rsidR="00134360" w:rsidRPr="00D83CDF" w:rsidRDefault="00134360" w:rsidP="00134360">
      <w:pPr>
        <w:jc w:val="center"/>
        <w:rPr>
          <w:b/>
          <w:sz w:val="28"/>
          <w:szCs w:val="28"/>
        </w:rPr>
      </w:pPr>
      <w:r w:rsidRPr="00D83CDF">
        <w:rPr>
          <w:b/>
          <w:sz w:val="28"/>
          <w:szCs w:val="28"/>
        </w:rPr>
        <w:t>Сведения о расходах на реализацию муниципальной программы</w:t>
      </w:r>
      <w:r w:rsidRPr="00D83CDF">
        <w:rPr>
          <w:sz w:val="28"/>
          <w:szCs w:val="28"/>
        </w:rPr>
        <w:t xml:space="preserve"> </w:t>
      </w:r>
      <w:r w:rsidRPr="00D83CDF">
        <w:rPr>
          <w:b/>
          <w:sz w:val="28"/>
          <w:szCs w:val="28"/>
        </w:rPr>
        <w:t>за ______ квартал ____ года</w:t>
      </w:r>
    </w:p>
    <w:p w:rsidR="00134360" w:rsidRPr="00D83CDF" w:rsidRDefault="00134360" w:rsidP="00134360">
      <w:pPr>
        <w:jc w:val="center"/>
        <w:rPr>
          <w:sz w:val="28"/>
          <w:szCs w:val="28"/>
        </w:rPr>
      </w:pPr>
    </w:p>
    <w:p w:rsidR="00134360" w:rsidRPr="00D83CDF" w:rsidRDefault="00134360" w:rsidP="00134360">
      <w:pPr>
        <w:pStyle w:val="ConsPlusNonformat"/>
        <w:widowControl/>
        <w:pBdr>
          <w:bottom w:val="single" w:sz="12" w:space="1" w:color="auto"/>
        </w:pBdr>
        <w:jc w:val="center"/>
        <w:rPr>
          <w:rFonts w:ascii="Times New Roman" w:eastAsia="Calibri" w:hAnsi="Times New Roman" w:cs="Times New Roman"/>
          <w:sz w:val="24"/>
          <w:szCs w:val="24"/>
          <w:lang w:eastAsia="en-US"/>
        </w:rPr>
      </w:pPr>
    </w:p>
    <w:p w:rsidR="00134360" w:rsidRPr="00D83CDF" w:rsidRDefault="00134360" w:rsidP="00134360">
      <w:pPr>
        <w:pStyle w:val="ConsPlusNonformat"/>
        <w:widowControl/>
        <w:jc w:val="center"/>
        <w:rPr>
          <w:rFonts w:ascii="Times New Roman" w:eastAsia="Calibri" w:hAnsi="Times New Roman" w:cs="Times New Roman"/>
          <w:sz w:val="24"/>
          <w:szCs w:val="24"/>
          <w:lang w:eastAsia="en-US"/>
        </w:rPr>
      </w:pPr>
      <w:r w:rsidRPr="00D83CDF">
        <w:rPr>
          <w:rFonts w:ascii="Times New Roman" w:eastAsia="Calibri" w:hAnsi="Times New Roman" w:cs="Times New Roman"/>
          <w:sz w:val="24"/>
          <w:szCs w:val="24"/>
          <w:lang w:eastAsia="en-US"/>
        </w:rPr>
        <w:t>(наименование муниципальной программы)</w:t>
      </w:r>
    </w:p>
    <w:p w:rsidR="00134360" w:rsidRPr="00D83CDF" w:rsidRDefault="00134360" w:rsidP="00134360">
      <w:pPr>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000"/>
      </w:tblPr>
      <w:tblGrid>
        <w:gridCol w:w="108"/>
        <w:gridCol w:w="692"/>
        <w:gridCol w:w="1548"/>
        <w:gridCol w:w="1473"/>
        <w:gridCol w:w="1619"/>
        <w:gridCol w:w="1310"/>
        <w:gridCol w:w="1310"/>
        <w:gridCol w:w="1494"/>
        <w:gridCol w:w="1116"/>
        <w:gridCol w:w="245"/>
        <w:gridCol w:w="914"/>
        <w:gridCol w:w="1020"/>
        <w:gridCol w:w="1001"/>
        <w:gridCol w:w="1423"/>
        <w:gridCol w:w="178"/>
      </w:tblGrid>
      <w:tr w:rsidR="00134360" w:rsidRPr="00D83CDF" w:rsidTr="00134360">
        <w:trPr>
          <w:gridAfter w:val="1"/>
          <w:wAfter w:w="178" w:type="dxa"/>
        </w:trPr>
        <w:tc>
          <w:tcPr>
            <w:tcW w:w="800" w:type="dxa"/>
            <w:gridSpan w:val="2"/>
            <w:vMerge w:val="restart"/>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N п/п</w:t>
            </w:r>
          </w:p>
        </w:tc>
        <w:tc>
          <w:tcPr>
            <w:tcW w:w="1548"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Наименование муниципальной программы, подпрограммы, структурных элементов</w:t>
            </w:r>
          </w:p>
        </w:tc>
        <w:tc>
          <w:tcPr>
            <w:tcW w:w="1473"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Ответственный исполнитель</w:t>
            </w:r>
          </w:p>
        </w:tc>
        <w:tc>
          <w:tcPr>
            <w:tcW w:w="1619"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Источники финансового обеспечения</w:t>
            </w:r>
          </w:p>
        </w:tc>
        <w:tc>
          <w:tcPr>
            <w:tcW w:w="1310"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Предусмотрено в муниципальной программе</w:t>
            </w:r>
          </w:p>
        </w:tc>
        <w:tc>
          <w:tcPr>
            <w:tcW w:w="1310"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Утверждено в местном бюджете на соответствующий год</w:t>
            </w:r>
            <w:r w:rsidRPr="00D83CDF">
              <w:rPr>
                <w:rFonts w:ascii="Times New Roman" w:hAnsi="Times New Roman" w:cs="Times New Roman"/>
                <w:sz w:val="20"/>
                <w:szCs w:val="20"/>
                <w:vertAlign w:val="superscript"/>
              </w:rPr>
              <w:t> </w:t>
            </w:r>
          </w:p>
        </w:tc>
        <w:tc>
          <w:tcPr>
            <w:tcW w:w="1494"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Выделены лимиты бюджетных обязательств за счет бюджетов</w:t>
            </w:r>
          </w:p>
        </w:tc>
        <w:tc>
          <w:tcPr>
            <w:tcW w:w="2275" w:type="dxa"/>
            <w:gridSpan w:val="3"/>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Исполнено</w:t>
            </w:r>
          </w:p>
        </w:tc>
        <w:tc>
          <w:tcPr>
            <w:tcW w:w="2021"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Процент исполнения</w:t>
            </w:r>
          </w:p>
        </w:tc>
        <w:tc>
          <w:tcPr>
            <w:tcW w:w="1423" w:type="dxa"/>
            <w:vMerge w:val="restart"/>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Комментарий</w:t>
            </w: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кассовое исполнение</w:t>
            </w: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фактическое исполнение</w:t>
            </w:r>
            <w:r w:rsidRPr="00D83CDF">
              <w:rPr>
                <w:rFonts w:ascii="Times New Roman" w:hAnsi="Times New Roman" w:cs="Times New Roman"/>
                <w:sz w:val="20"/>
                <w:szCs w:val="20"/>
                <w:vertAlign w:val="superscript"/>
              </w:rPr>
              <w:t> </w:t>
            </w: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фактическое исполнение (гр. 9/гр. 5)</w:t>
            </w: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кассовое исполнение (гр. 8/гр. 6)</w:t>
            </w:r>
          </w:p>
        </w:tc>
        <w:tc>
          <w:tcPr>
            <w:tcW w:w="1423" w:type="dxa"/>
            <w:vMerge/>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1</w:t>
            </w:r>
          </w:p>
        </w:tc>
        <w:tc>
          <w:tcPr>
            <w:tcW w:w="1548"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2</w:t>
            </w:r>
          </w:p>
        </w:tc>
        <w:tc>
          <w:tcPr>
            <w:tcW w:w="1473"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3</w:t>
            </w: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4</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5</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6</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7</w:t>
            </w: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8</w:t>
            </w: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10</w:t>
            </w: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11</w:t>
            </w: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12</w:t>
            </w:r>
          </w:p>
        </w:tc>
      </w:tr>
      <w:tr w:rsidR="00134360" w:rsidRPr="00D83CDF" w:rsidTr="00134360">
        <w:trPr>
          <w:gridAfter w:val="1"/>
          <w:wAfter w:w="178" w:type="dxa"/>
        </w:trPr>
        <w:tc>
          <w:tcPr>
            <w:tcW w:w="800" w:type="dxa"/>
            <w:gridSpan w:val="2"/>
            <w:vMerge w:val="restart"/>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1.</w:t>
            </w:r>
          </w:p>
        </w:tc>
        <w:tc>
          <w:tcPr>
            <w:tcW w:w="1548"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Муниципальная  программа</w:t>
            </w:r>
          </w:p>
        </w:tc>
        <w:tc>
          <w:tcPr>
            <w:tcW w:w="1473"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всего</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х</w:t>
            </w: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местный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областной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федеральный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бюджеты государственных внебюджетных фондов</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иные безвозмездные поступления целевой направленности</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внебюджетные источники</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х</w:t>
            </w: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val="restart"/>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2.</w:t>
            </w:r>
          </w:p>
        </w:tc>
        <w:tc>
          <w:tcPr>
            <w:tcW w:w="1548"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 xml:space="preserve">Комплекс процессных мероприятий </w:t>
            </w:r>
            <w:r w:rsidRPr="00D83CDF">
              <w:rPr>
                <w:rFonts w:ascii="Times New Roman" w:hAnsi="Times New Roman" w:cs="Times New Roman"/>
                <w:sz w:val="20"/>
                <w:szCs w:val="20"/>
              </w:rPr>
              <w:lastRenderedPageBreak/>
              <w:t>"______"</w:t>
            </w:r>
          </w:p>
        </w:tc>
        <w:tc>
          <w:tcPr>
            <w:tcW w:w="1473"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всего</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х</w:t>
            </w: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местный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областной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федеральный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бюджеты государственных внебюджетных фондов</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иные безвозмездные поступления целевой направленности</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внебюджетные источники</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х</w:t>
            </w: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val="restart"/>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3.</w:t>
            </w:r>
          </w:p>
        </w:tc>
        <w:tc>
          <w:tcPr>
            <w:tcW w:w="1548"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Комплекс процессных мероприятий "______"</w:t>
            </w:r>
          </w:p>
        </w:tc>
        <w:tc>
          <w:tcPr>
            <w:tcW w:w="1473" w:type="dxa"/>
            <w:vMerge w:val="restart"/>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Всего</w:t>
            </w:r>
          </w:p>
          <w:p w:rsidR="00134360" w:rsidRPr="00D83CDF" w:rsidRDefault="00134360" w:rsidP="00134360"/>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х</w:t>
            </w: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местный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областной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федеральный бюджет</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бюджеты государственных внебюджетных фондов</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иные безвозмездные поступления целевой направленности</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rPr>
          <w:gridAfter w:val="1"/>
          <w:wAfter w:w="178" w:type="dxa"/>
        </w:trPr>
        <w:tc>
          <w:tcPr>
            <w:tcW w:w="800" w:type="dxa"/>
            <w:gridSpan w:val="2"/>
            <w:vMerge/>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473" w:type="dxa"/>
            <w:vMerge/>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619"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0"/>
                <w:szCs w:val="20"/>
              </w:rPr>
            </w:pPr>
            <w:r w:rsidRPr="00D83CDF">
              <w:rPr>
                <w:rFonts w:ascii="Times New Roman" w:hAnsi="Times New Roman" w:cs="Times New Roman"/>
                <w:sz w:val="20"/>
                <w:szCs w:val="20"/>
              </w:rPr>
              <w:t>внебюджетные источники</w:t>
            </w: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16"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x</w:t>
            </w:r>
          </w:p>
        </w:tc>
        <w:tc>
          <w:tcPr>
            <w:tcW w:w="1159"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0"/>
                <w:szCs w:val="20"/>
              </w:rPr>
            </w:pPr>
          </w:p>
        </w:tc>
        <w:tc>
          <w:tcPr>
            <w:tcW w:w="100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0"/>
                <w:szCs w:val="20"/>
              </w:rPr>
            </w:pPr>
            <w:r w:rsidRPr="00D83CDF">
              <w:rPr>
                <w:rFonts w:ascii="Times New Roman" w:hAnsi="Times New Roman" w:cs="Times New Roman"/>
                <w:sz w:val="20"/>
                <w:szCs w:val="20"/>
              </w:rPr>
              <w:t>х</w:t>
            </w:r>
          </w:p>
        </w:tc>
        <w:tc>
          <w:tcPr>
            <w:tcW w:w="142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0"/>
                <w:szCs w:val="20"/>
              </w:rPr>
            </w:pPr>
          </w:p>
        </w:tc>
      </w:tr>
      <w:tr w:rsidR="00134360" w:rsidRPr="00D83CDF" w:rsidTr="00134360">
        <w:tblPrEx>
          <w:tblBorders>
            <w:top w:val="none" w:sz="0" w:space="0" w:color="auto"/>
            <w:left w:val="none" w:sz="0" w:space="0" w:color="auto"/>
            <w:bottom w:val="none" w:sz="0" w:space="0" w:color="auto"/>
            <w:right w:val="none" w:sz="0" w:space="0" w:color="auto"/>
          </w:tblBorders>
        </w:tblPrEx>
        <w:trPr>
          <w:gridBefore w:val="1"/>
          <w:wBefore w:w="108" w:type="dxa"/>
          <w:trHeight w:val="1"/>
        </w:trPr>
        <w:tc>
          <w:tcPr>
            <w:tcW w:w="10807" w:type="dxa"/>
            <w:gridSpan w:val="9"/>
            <w:tcBorders>
              <w:top w:val="nil"/>
              <w:left w:val="nil"/>
              <w:bottom w:val="nil"/>
              <w:right w:val="nil"/>
            </w:tcBorders>
            <w:shd w:val="clear" w:color="000000" w:fill="FFFFFF"/>
          </w:tcPr>
          <w:p w:rsidR="00134360" w:rsidRPr="00D83CDF" w:rsidRDefault="00134360" w:rsidP="00134360">
            <w:pPr>
              <w:jc w:val="both"/>
              <w:rPr>
                <w:sz w:val="22"/>
                <w:szCs w:val="22"/>
              </w:rPr>
            </w:pPr>
          </w:p>
          <w:p w:rsidR="00134360" w:rsidRPr="00D83CDF" w:rsidRDefault="00134360" w:rsidP="00134360">
            <w:pPr>
              <w:jc w:val="both"/>
              <w:rPr>
                <w:sz w:val="22"/>
                <w:szCs w:val="22"/>
              </w:rPr>
            </w:pPr>
          </w:p>
          <w:p w:rsidR="00134360" w:rsidRPr="00D83CDF" w:rsidRDefault="00134360" w:rsidP="00134360">
            <w:pPr>
              <w:jc w:val="both"/>
              <w:rPr>
                <w:sz w:val="22"/>
                <w:szCs w:val="22"/>
              </w:rPr>
            </w:pPr>
          </w:p>
          <w:p w:rsidR="00134360" w:rsidRPr="00D83CDF" w:rsidRDefault="00134360" w:rsidP="00134360">
            <w:pPr>
              <w:jc w:val="both"/>
              <w:rPr>
                <w:sz w:val="22"/>
                <w:szCs w:val="22"/>
              </w:rPr>
            </w:pPr>
          </w:p>
          <w:p w:rsidR="00134360" w:rsidRPr="00D83CDF" w:rsidRDefault="00134360" w:rsidP="00134360">
            <w:pPr>
              <w:jc w:val="both"/>
              <w:rPr>
                <w:sz w:val="22"/>
                <w:szCs w:val="22"/>
              </w:rPr>
            </w:pPr>
          </w:p>
          <w:p w:rsidR="00134360" w:rsidRPr="00D83CDF" w:rsidRDefault="00134360" w:rsidP="00134360">
            <w:pPr>
              <w:jc w:val="both"/>
              <w:rPr>
                <w:sz w:val="22"/>
                <w:szCs w:val="22"/>
              </w:rPr>
            </w:pPr>
          </w:p>
          <w:p w:rsidR="00134360" w:rsidRPr="00D83CDF" w:rsidRDefault="00134360" w:rsidP="00134360">
            <w:pPr>
              <w:jc w:val="both"/>
              <w:rPr>
                <w:sz w:val="22"/>
                <w:szCs w:val="22"/>
              </w:rPr>
            </w:pPr>
          </w:p>
        </w:tc>
        <w:tc>
          <w:tcPr>
            <w:tcW w:w="4536" w:type="dxa"/>
            <w:gridSpan w:val="5"/>
            <w:tcBorders>
              <w:top w:val="nil"/>
              <w:left w:val="nil"/>
              <w:bottom w:val="nil"/>
              <w:right w:val="nil"/>
            </w:tcBorders>
            <w:shd w:val="clear" w:color="000000" w:fill="FFFFFF"/>
          </w:tcPr>
          <w:p w:rsidR="00124D7F" w:rsidRDefault="00124D7F" w:rsidP="00134360">
            <w:pPr>
              <w:tabs>
                <w:tab w:val="left" w:pos="708"/>
              </w:tabs>
              <w:rPr>
                <w:b/>
                <w:bCs/>
                <w:sz w:val="28"/>
                <w:szCs w:val="28"/>
              </w:rPr>
            </w:pPr>
          </w:p>
          <w:p w:rsidR="00124D7F" w:rsidRDefault="00124D7F" w:rsidP="00134360">
            <w:pPr>
              <w:tabs>
                <w:tab w:val="left" w:pos="708"/>
              </w:tabs>
              <w:rPr>
                <w:b/>
                <w:bCs/>
                <w:sz w:val="28"/>
                <w:szCs w:val="28"/>
              </w:rPr>
            </w:pPr>
          </w:p>
          <w:p w:rsidR="00134360" w:rsidRPr="00D83CDF" w:rsidRDefault="00134360" w:rsidP="00124D7F">
            <w:pPr>
              <w:tabs>
                <w:tab w:val="left" w:pos="708"/>
              </w:tabs>
              <w:rPr>
                <w:b/>
                <w:bCs/>
                <w:sz w:val="28"/>
                <w:szCs w:val="28"/>
              </w:rPr>
            </w:pPr>
            <w:r w:rsidRPr="00D83CDF">
              <w:rPr>
                <w:b/>
                <w:bCs/>
                <w:sz w:val="28"/>
                <w:szCs w:val="28"/>
              </w:rPr>
              <w:lastRenderedPageBreak/>
              <w:t>Приложение № 7 к Порядку</w:t>
            </w:r>
            <w:r w:rsidRPr="00D83CDF">
              <w:rPr>
                <w:b/>
                <w:sz w:val="28"/>
                <w:szCs w:val="28"/>
              </w:rPr>
              <w:t xml:space="preserve"> </w:t>
            </w:r>
          </w:p>
        </w:tc>
      </w:tr>
    </w:tbl>
    <w:p w:rsidR="00134360" w:rsidRPr="00D83CDF" w:rsidRDefault="00134360" w:rsidP="00134360">
      <w:pPr>
        <w:ind w:firstLine="709"/>
        <w:jc w:val="both"/>
        <w:rPr>
          <w:sz w:val="28"/>
          <w:szCs w:val="28"/>
        </w:rPr>
      </w:pPr>
    </w:p>
    <w:p w:rsidR="00134360" w:rsidRPr="00D83CDF" w:rsidRDefault="00134360" w:rsidP="00134360">
      <w:pPr>
        <w:pStyle w:val="ad"/>
        <w:jc w:val="center"/>
        <w:rPr>
          <w:rFonts w:ascii="Times New Roman" w:hAnsi="Times New Roman" w:cs="Times New Roman"/>
          <w:sz w:val="28"/>
          <w:szCs w:val="28"/>
        </w:rPr>
      </w:pPr>
      <w:r w:rsidRPr="00D83CDF">
        <w:rPr>
          <w:rStyle w:val="af8"/>
          <w:rFonts w:ascii="Times New Roman" w:hAnsi="Times New Roman" w:cs="Times New Roman"/>
          <w:bCs w:val="0"/>
          <w:color w:val="auto"/>
          <w:sz w:val="28"/>
          <w:szCs w:val="28"/>
        </w:rPr>
        <w:t>Сведения</w:t>
      </w:r>
    </w:p>
    <w:p w:rsidR="00134360" w:rsidRPr="00D83CDF" w:rsidRDefault="00134360" w:rsidP="00134360">
      <w:pPr>
        <w:pStyle w:val="ad"/>
        <w:jc w:val="center"/>
        <w:rPr>
          <w:rFonts w:ascii="Times New Roman" w:hAnsi="Times New Roman" w:cs="Times New Roman"/>
          <w:sz w:val="28"/>
          <w:szCs w:val="28"/>
        </w:rPr>
      </w:pPr>
      <w:r w:rsidRPr="00D83CDF">
        <w:rPr>
          <w:rStyle w:val="af8"/>
          <w:rFonts w:ascii="Times New Roman" w:hAnsi="Times New Roman" w:cs="Times New Roman"/>
          <w:bCs w:val="0"/>
          <w:color w:val="auto"/>
          <w:sz w:val="28"/>
          <w:szCs w:val="28"/>
        </w:rPr>
        <w:t>о достижении показателей муниципальной программы</w:t>
      </w:r>
    </w:p>
    <w:p w:rsidR="00134360" w:rsidRPr="00D83CDF" w:rsidRDefault="00134360" w:rsidP="00134360">
      <w:pPr>
        <w:pStyle w:val="ad"/>
        <w:jc w:val="center"/>
        <w:rPr>
          <w:rFonts w:ascii="Times New Roman" w:hAnsi="Times New Roman" w:cs="Times New Roman"/>
          <w:sz w:val="28"/>
          <w:szCs w:val="28"/>
        </w:rPr>
      </w:pPr>
      <w:r w:rsidRPr="00D83CDF">
        <w:rPr>
          <w:rStyle w:val="af8"/>
          <w:rFonts w:ascii="Times New Roman" w:hAnsi="Times New Roman" w:cs="Times New Roman"/>
          <w:bCs w:val="0"/>
          <w:color w:val="auto"/>
          <w:sz w:val="28"/>
          <w:szCs w:val="28"/>
        </w:rPr>
        <w:t>___________________________________________________________________________________________________</w:t>
      </w:r>
    </w:p>
    <w:p w:rsidR="00134360" w:rsidRPr="00D83CDF" w:rsidRDefault="00134360" w:rsidP="00134360">
      <w:pPr>
        <w:pStyle w:val="ad"/>
        <w:jc w:val="center"/>
        <w:rPr>
          <w:rFonts w:ascii="Times New Roman" w:hAnsi="Times New Roman" w:cs="Times New Roman"/>
          <w:b/>
        </w:rPr>
      </w:pPr>
      <w:r w:rsidRPr="00D83CDF">
        <w:rPr>
          <w:rStyle w:val="af8"/>
          <w:rFonts w:ascii="Times New Roman" w:hAnsi="Times New Roman" w:cs="Times New Roman"/>
          <w:b w:val="0"/>
          <w:bCs w:val="0"/>
          <w:color w:val="auto"/>
        </w:rPr>
        <w:t>(наименование муниципальной программы)</w:t>
      </w:r>
    </w:p>
    <w:p w:rsidR="00134360" w:rsidRPr="00D83CDF" w:rsidRDefault="00134360" w:rsidP="00134360">
      <w:pPr>
        <w:pStyle w:val="ad"/>
        <w:jc w:val="center"/>
        <w:rPr>
          <w:rFonts w:ascii="Times New Roman" w:hAnsi="Times New Roman" w:cs="Times New Roman"/>
          <w:sz w:val="28"/>
          <w:szCs w:val="28"/>
        </w:rPr>
      </w:pPr>
      <w:r w:rsidRPr="00D83CDF">
        <w:rPr>
          <w:rStyle w:val="af8"/>
          <w:rFonts w:ascii="Times New Roman" w:hAnsi="Times New Roman" w:cs="Times New Roman"/>
          <w:bCs w:val="0"/>
          <w:color w:val="auto"/>
          <w:sz w:val="28"/>
          <w:szCs w:val="28"/>
        </w:rPr>
        <w:t>за ______________ квартал _____года</w:t>
      </w:r>
    </w:p>
    <w:p w:rsidR="00134360" w:rsidRPr="00D83CDF" w:rsidRDefault="00134360" w:rsidP="00134360">
      <w:pPr>
        <w:ind w:firstLine="709"/>
        <w:jc w:val="center"/>
        <w:rPr>
          <w:sz w:val="28"/>
          <w:szCs w:val="28"/>
        </w:rPr>
      </w:pPr>
    </w:p>
    <w:tbl>
      <w:tblPr>
        <w:tblW w:w="0" w:type="auto"/>
        <w:tblInd w:w="216" w:type="dxa"/>
        <w:tblBorders>
          <w:top w:val="single" w:sz="4" w:space="0" w:color="auto"/>
          <w:left w:val="single" w:sz="4" w:space="0" w:color="auto"/>
          <w:bottom w:val="single" w:sz="4" w:space="0" w:color="auto"/>
          <w:right w:val="single" w:sz="4" w:space="0" w:color="auto"/>
        </w:tblBorders>
        <w:tblLayout w:type="fixed"/>
        <w:tblLook w:val="0000"/>
      </w:tblPr>
      <w:tblGrid>
        <w:gridCol w:w="318"/>
        <w:gridCol w:w="705"/>
        <w:gridCol w:w="1360"/>
        <w:gridCol w:w="1357"/>
        <w:gridCol w:w="1221"/>
        <w:gridCol w:w="1497"/>
        <w:gridCol w:w="1497"/>
        <w:gridCol w:w="1633"/>
        <w:gridCol w:w="1219"/>
        <w:gridCol w:w="415"/>
        <w:gridCol w:w="1360"/>
        <w:gridCol w:w="1494"/>
        <w:gridCol w:w="1267"/>
        <w:gridCol w:w="229"/>
      </w:tblGrid>
      <w:tr w:rsidR="00134360" w:rsidRPr="00D83CDF" w:rsidTr="00134360">
        <w:trPr>
          <w:gridBefore w:val="1"/>
          <w:wBefore w:w="318" w:type="dxa"/>
        </w:trPr>
        <w:tc>
          <w:tcPr>
            <w:tcW w:w="705"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N п/п</w:t>
            </w:r>
          </w:p>
        </w:tc>
        <w:tc>
          <w:tcPr>
            <w:tcW w:w="136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Наименование показателя</w:t>
            </w:r>
          </w:p>
        </w:tc>
        <w:tc>
          <w:tcPr>
            <w:tcW w:w="135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Единица измерения</w:t>
            </w:r>
          </w:p>
        </w:tc>
        <w:tc>
          <w:tcPr>
            <w:tcW w:w="122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Базовое значение</w:t>
            </w:r>
            <w:r w:rsidRPr="00D83CDF">
              <w:rPr>
                <w:rFonts w:ascii="Times New Roman" w:hAnsi="Times New Roman" w:cs="Times New Roman"/>
                <w:sz w:val="23"/>
                <w:szCs w:val="23"/>
                <w:vertAlign w:val="superscript"/>
              </w:rPr>
              <w:t> </w:t>
            </w:r>
          </w:p>
        </w:tc>
        <w:tc>
          <w:tcPr>
            <w:tcW w:w="149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Плановое значение на конец отчетного периода</w:t>
            </w:r>
          </w:p>
        </w:tc>
        <w:tc>
          <w:tcPr>
            <w:tcW w:w="149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Фактическое значение на конец отчетного периода</w:t>
            </w:r>
          </w:p>
        </w:tc>
        <w:tc>
          <w:tcPr>
            <w:tcW w:w="1633"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Прогнозное значение на конец отчетного периода</w:t>
            </w:r>
          </w:p>
        </w:tc>
        <w:tc>
          <w:tcPr>
            <w:tcW w:w="1634"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Подтверждающий документ</w:t>
            </w:r>
          </w:p>
        </w:tc>
        <w:tc>
          <w:tcPr>
            <w:tcW w:w="136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Плановое значение на конец текущего года</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Прогнозное значение на конец текущего года</w:t>
            </w:r>
            <w:r w:rsidRPr="00D83CDF">
              <w:rPr>
                <w:rFonts w:ascii="Times New Roman" w:hAnsi="Times New Roman" w:cs="Times New Roman"/>
                <w:sz w:val="23"/>
                <w:szCs w:val="23"/>
                <w:vertAlign w:val="superscript"/>
              </w:rPr>
              <w:t> </w:t>
            </w:r>
          </w:p>
        </w:tc>
        <w:tc>
          <w:tcPr>
            <w:tcW w:w="1496" w:type="dxa"/>
            <w:gridSpan w:val="2"/>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Комментарий</w:t>
            </w:r>
          </w:p>
        </w:tc>
      </w:tr>
      <w:tr w:rsidR="00134360" w:rsidRPr="00D83CDF" w:rsidTr="00134360">
        <w:trPr>
          <w:gridBefore w:val="1"/>
          <w:wBefore w:w="318" w:type="dxa"/>
        </w:trPr>
        <w:tc>
          <w:tcPr>
            <w:tcW w:w="705"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1</w:t>
            </w:r>
          </w:p>
        </w:tc>
        <w:tc>
          <w:tcPr>
            <w:tcW w:w="136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2</w:t>
            </w:r>
          </w:p>
        </w:tc>
        <w:tc>
          <w:tcPr>
            <w:tcW w:w="135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3</w:t>
            </w:r>
          </w:p>
        </w:tc>
        <w:tc>
          <w:tcPr>
            <w:tcW w:w="122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4</w:t>
            </w:r>
          </w:p>
        </w:tc>
        <w:tc>
          <w:tcPr>
            <w:tcW w:w="149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5</w:t>
            </w:r>
          </w:p>
        </w:tc>
        <w:tc>
          <w:tcPr>
            <w:tcW w:w="149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6</w:t>
            </w:r>
          </w:p>
        </w:tc>
        <w:tc>
          <w:tcPr>
            <w:tcW w:w="1633"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7</w:t>
            </w:r>
          </w:p>
        </w:tc>
        <w:tc>
          <w:tcPr>
            <w:tcW w:w="1634"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8</w:t>
            </w:r>
          </w:p>
        </w:tc>
        <w:tc>
          <w:tcPr>
            <w:tcW w:w="136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9</w:t>
            </w: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10</w:t>
            </w:r>
          </w:p>
        </w:tc>
        <w:tc>
          <w:tcPr>
            <w:tcW w:w="1496" w:type="dxa"/>
            <w:gridSpan w:val="2"/>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11</w:t>
            </w:r>
          </w:p>
        </w:tc>
      </w:tr>
      <w:tr w:rsidR="00134360" w:rsidRPr="00D83CDF" w:rsidTr="00134360">
        <w:trPr>
          <w:gridBefore w:val="1"/>
          <w:wBefore w:w="318" w:type="dxa"/>
        </w:trPr>
        <w:tc>
          <w:tcPr>
            <w:tcW w:w="15254" w:type="dxa"/>
            <w:gridSpan w:val="13"/>
            <w:tcBorders>
              <w:top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Показатели муниципальной программы</w:t>
            </w:r>
          </w:p>
        </w:tc>
      </w:tr>
      <w:tr w:rsidR="00134360" w:rsidRPr="00D83CDF" w:rsidTr="00134360">
        <w:trPr>
          <w:gridBefore w:val="1"/>
          <w:wBefore w:w="318" w:type="dxa"/>
        </w:trPr>
        <w:tc>
          <w:tcPr>
            <w:tcW w:w="705" w:type="dxa"/>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35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22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49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49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633"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634"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496" w:type="dxa"/>
            <w:gridSpan w:val="2"/>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3"/>
                <w:szCs w:val="23"/>
              </w:rPr>
            </w:pPr>
          </w:p>
        </w:tc>
      </w:tr>
      <w:tr w:rsidR="00134360" w:rsidRPr="00D83CDF" w:rsidTr="00134360">
        <w:trPr>
          <w:gridBefore w:val="1"/>
          <w:wBefore w:w="318" w:type="dxa"/>
        </w:trPr>
        <w:tc>
          <w:tcPr>
            <w:tcW w:w="15254" w:type="dxa"/>
            <w:gridSpan w:val="13"/>
            <w:tcBorders>
              <w:top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 xml:space="preserve">Наименование подпрограммы муниципальной программы </w:t>
            </w:r>
          </w:p>
        </w:tc>
      </w:tr>
      <w:tr w:rsidR="00134360" w:rsidRPr="00D83CDF" w:rsidTr="00134360">
        <w:trPr>
          <w:gridBefore w:val="1"/>
          <w:wBefore w:w="318" w:type="dxa"/>
        </w:trPr>
        <w:tc>
          <w:tcPr>
            <w:tcW w:w="15254" w:type="dxa"/>
            <w:gridSpan w:val="13"/>
            <w:tcBorders>
              <w:top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Показатели подпрограммы</w:t>
            </w:r>
          </w:p>
        </w:tc>
      </w:tr>
      <w:tr w:rsidR="00134360" w:rsidRPr="00D83CDF" w:rsidTr="00134360">
        <w:trPr>
          <w:gridBefore w:val="1"/>
          <w:wBefore w:w="318" w:type="dxa"/>
        </w:trPr>
        <w:tc>
          <w:tcPr>
            <w:tcW w:w="705" w:type="dxa"/>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35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221"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49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497"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633"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634" w:type="dxa"/>
            <w:gridSpan w:val="2"/>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360"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494"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1496" w:type="dxa"/>
            <w:gridSpan w:val="2"/>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3"/>
                <w:szCs w:val="23"/>
              </w:rPr>
            </w:pPr>
          </w:p>
        </w:tc>
      </w:tr>
      <w:tr w:rsidR="00134360" w:rsidRPr="00D83CDF" w:rsidTr="00134360">
        <w:tblPrEx>
          <w:tblBorders>
            <w:top w:val="none" w:sz="0" w:space="0" w:color="auto"/>
            <w:left w:val="none" w:sz="0" w:space="0" w:color="auto"/>
            <w:bottom w:val="none" w:sz="0" w:space="0" w:color="auto"/>
            <w:right w:val="none" w:sz="0" w:space="0" w:color="auto"/>
          </w:tblBorders>
        </w:tblPrEx>
        <w:trPr>
          <w:gridAfter w:val="1"/>
          <w:wAfter w:w="229" w:type="dxa"/>
          <w:trHeight w:val="1"/>
        </w:trPr>
        <w:tc>
          <w:tcPr>
            <w:tcW w:w="10807" w:type="dxa"/>
            <w:gridSpan w:val="9"/>
            <w:tcBorders>
              <w:top w:val="nil"/>
              <w:left w:val="nil"/>
              <w:bottom w:val="nil"/>
              <w:right w:val="nil"/>
            </w:tcBorders>
            <w:shd w:val="clear" w:color="000000" w:fill="FFFFFF"/>
          </w:tcPr>
          <w:p w:rsidR="00134360" w:rsidRPr="00D83CDF" w:rsidRDefault="00134360" w:rsidP="00134360">
            <w:pPr>
              <w:jc w:val="both"/>
              <w:rPr>
                <w:sz w:val="22"/>
                <w:szCs w:val="22"/>
              </w:rPr>
            </w:pPr>
          </w:p>
        </w:tc>
        <w:tc>
          <w:tcPr>
            <w:tcW w:w="4536" w:type="dxa"/>
            <w:gridSpan w:val="4"/>
            <w:tcBorders>
              <w:top w:val="nil"/>
              <w:left w:val="nil"/>
              <w:bottom w:val="nil"/>
              <w:right w:val="nil"/>
            </w:tcBorders>
            <w:shd w:val="clear" w:color="000000" w:fill="FFFFFF"/>
          </w:tcPr>
          <w:p w:rsidR="00134360" w:rsidRPr="00D83CDF" w:rsidRDefault="00134360" w:rsidP="00134360">
            <w:pPr>
              <w:tabs>
                <w:tab w:val="left" w:pos="708"/>
              </w:tabs>
              <w:rPr>
                <w:b/>
                <w:bCs/>
                <w:sz w:val="28"/>
                <w:szCs w:val="28"/>
              </w:rPr>
            </w:pPr>
          </w:p>
          <w:p w:rsidR="00134360" w:rsidRPr="00D83CDF" w:rsidRDefault="00134360" w:rsidP="00134360">
            <w:pPr>
              <w:tabs>
                <w:tab w:val="left" w:pos="708"/>
              </w:tabs>
              <w:rPr>
                <w:b/>
                <w:bCs/>
                <w:sz w:val="28"/>
                <w:szCs w:val="28"/>
              </w:rPr>
            </w:pPr>
          </w:p>
          <w:p w:rsidR="00134360" w:rsidRPr="00D83CDF" w:rsidRDefault="00134360" w:rsidP="00134360">
            <w:pPr>
              <w:tabs>
                <w:tab w:val="left" w:pos="708"/>
              </w:tabs>
              <w:rPr>
                <w:b/>
                <w:bCs/>
                <w:sz w:val="28"/>
                <w:szCs w:val="28"/>
              </w:rPr>
            </w:pPr>
          </w:p>
          <w:p w:rsidR="00134360" w:rsidRPr="00D83CDF" w:rsidRDefault="00134360" w:rsidP="00134360">
            <w:pPr>
              <w:tabs>
                <w:tab w:val="left" w:pos="708"/>
              </w:tabs>
              <w:rPr>
                <w:b/>
                <w:bCs/>
                <w:sz w:val="28"/>
                <w:szCs w:val="28"/>
              </w:rPr>
            </w:pPr>
          </w:p>
          <w:p w:rsidR="00134360" w:rsidRPr="00D83CDF" w:rsidRDefault="00134360" w:rsidP="00134360">
            <w:pPr>
              <w:tabs>
                <w:tab w:val="left" w:pos="708"/>
              </w:tabs>
              <w:rPr>
                <w:b/>
                <w:bCs/>
                <w:sz w:val="28"/>
                <w:szCs w:val="28"/>
              </w:rPr>
            </w:pPr>
          </w:p>
          <w:p w:rsidR="00134360" w:rsidRPr="00D83CDF" w:rsidRDefault="00134360" w:rsidP="00134360">
            <w:pPr>
              <w:tabs>
                <w:tab w:val="left" w:pos="708"/>
              </w:tabs>
              <w:rPr>
                <w:b/>
                <w:bCs/>
                <w:sz w:val="28"/>
                <w:szCs w:val="28"/>
              </w:rPr>
            </w:pPr>
          </w:p>
          <w:p w:rsidR="00134360" w:rsidRDefault="00134360" w:rsidP="00134360">
            <w:pPr>
              <w:tabs>
                <w:tab w:val="left" w:pos="708"/>
              </w:tabs>
              <w:rPr>
                <w:b/>
                <w:bCs/>
                <w:sz w:val="28"/>
                <w:szCs w:val="28"/>
              </w:rPr>
            </w:pPr>
          </w:p>
          <w:p w:rsidR="00124D7F" w:rsidRDefault="00124D7F" w:rsidP="00134360">
            <w:pPr>
              <w:tabs>
                <w:tab w:val="left" w:pos="708"/>
              </w:tabs>
              <w:rPr>
                <w:b/>
                <w:bCs/>
                <w:sz w:val="28"/>
                <w:szCs w:val="28"/>
              </w:rPr>
            </w:pPr>
          </w:p>
          <w:p w:rsidR="00124D7F" w:rsidRPr="00D83CDF" w:rsidRDefault="00124D7F" w:rsidP="00134360">
            <w:pPr>
              <w:tabs>
                <w:tab w:val="left" w:pos="708"/>
              </w:tabs>
              <w:rPr>
                <w:b/>
                <w:bCs/>
                <w:sz w:val="28"/>
                <w:szCs w:val="28"/>
              </w:rPr>
            </w:pPr>
          </w:p>
          <w:p w:rsidR="00134360" w:rsidRPr="00D83CDF" w:rsidRDefault="00134360" w:rsidP="00124D7F">
            <w:pPr>
              <w:tabs>
                <w:tab w:val="left" w:pos="708"/>
              </w:tabs>
              <w:rPr>
                <w:b/>
                <w:bCs/>
                <w:sz w:val="28"/>
                <w:szCs w:val="28"/>
              </w:rPr>
            </w:pPr>
            <w:r w:rsidRPr="00D83CDF">
              <w:rPr>
                <w:b/>
                <w:bCs/>
                <w:sz w:val="28"/>
                <w:szCs w:val="28"/>
              </w:rPr>
              <w:lastRenderedPageBreak/>
              <w:t>Приложение № 8 к Порядку</w:t>
            </w:r>
            <w:r w:rsidRPr="00D83CDF">
              <w:rPr>
                <w:b/>
                <w:sz w:val="28"/>
                <w:szCs w:val="28"/>
              </w:rPr>
              <w:t xml:space="preserve"> </w:t>
            </w:r>
          </w:p>
        </w:tc>
      </w:tr>
    </w:tbl>
    <w:p w:rsidR="00134360" w:rsidRPr="00D83CDF" w:rsidRDefault="00134360" w:rsidP="00134360">
      <w:pPr>
        <w:ind w:firstLine="709"/>
        <w:jc w:val="center"/>
        <w:rPr>
          <w:sz w:val="28"/>
          <w:szCs w:val="28"/>
        </w:rPr>
      </w:pPr>
    </w:p>
    <w:p w:rsidR="00134360" w:rsidRPr="00D83CDF" w:rsidRDefault="00134360" w:rsidP="00134360">
      <w:pPr>
        <w:pStyle w:val="ad"/>
        <w:jc w:val="center"/>
        <w:rPr>
          <w:rFonts w:ascii="Times New Roman" w:hAnsi="Times New Roman" w:cs="Times New Roman"/>
          <w:sz w:val="28"/>
          <w:szCs w:val="28"/>
        </w:rPr>
      </w:pPr>
      <w:r w:rsidRPr="00D83CDF">
        <w:rPr>
          <w:rStyle w:val="af8"/>
          <w:rFonts w:ascii="Times New Roman" w:hAnsi="Times New Roman" w:cs="Times New Roman"/>
          <w:bCs w:val="0"/>
          <w:color w:val="auto"/>
          <w:sz w:val="28"/>
          <w:szCs w:val="28"/>
        </w:rPr>
        <w:t>Сведения</w:t>
      </w:r>
    </w:p>
    <w:p w:rsidR="00134360" w:rsidRPr="00D83CDF" w:rsidRDefault="00134360" w:rsidP="00134360">
      <w:pPr>
        <w:pStyle w:val="ad"/>
        <w:jc w:val="center"/>
        <w:rPr>
          <w:rFonts w:ascii="Times New Roman" w:hAnsi="Times New Roman" w:cs="Times New Roman"/>
          <w:sz w:val="28"/>
          <w:szCs w:val="28"/>
        </w:rPr>
      </w:pPr>
      <w:r w:rsidRPr="00D83CDF">
        <w:rPr>
          <w:rStyle w:val="af8"/>
          <w:rFonts w:ascii="Times New Roman" w:hAnsi="Times New Roman" w:cs="Times New Roman"/>
          <w:bCs w:val="0"/>
          <w:color w:val="auto"/>
          <w:sz w:val="28"/>
          <w:szCs w:val="28"/>
        </w:rPr>
        <w:t>о выполнении структурных элементов муниципальной программы</w:t>
      </w:r>
    </w:p>
    <w:p w:rsidR="00134360" w:rsidRPr="00D83CDF" w:rsidRDefault="00134360" w:rsidP="00134360">
      <w:pPr>
        <w:pStyle w:val="ad"/>
        <w:jc w:val="center"/>
        <w:rPr>
          <w:rFonts w:ascii="Times New Roman" w:hAnsi="Times New Roman" w:cs="Times New Roman"/>
          <w:sz w:val="32"/>
          <w:szCs w:val="32"/>
        </w:rPr>
      </w:pPr>
      <w:r w:rsidRPr="00D83CDF">
        <w:rPr>
          <w:rStyle w:val="af8"/>
          <w:rFonts w:ascii="Times New Roman" w:hAnsi="Times New Roman" w:cs="Times New Roman"/>
          <w:bCs w:val="0"/>
          <w:color w:val="auto"/>
          <w:sz w:val="32"/>
          <w:szCs w:val="32"/>
        </w:rPr>
        <w:t>______________________________________________________________________________________</w:t>
      </w:r>
    </w:p>
    <w:p w:rsidR="00134360" w:rsidRPr="00D83CDF" w:rsidRDefault="00134360" w:rsidP="00134360">
      <w:pPr>
        <w:pStyle w:val="ad"/>
        <w:jc w:val="center"/>
        <w:rPr>
          <w:rFonts w:ascii="Times New Roman" w:hAnsi="Times New Roman" w:cs="Times New Roman"/>
          <w:b/>
        </w:rPr>
      </w:pPr>
      <w:r w:rsidRPr="00D83CDF">
        <w:rPr>
          <w:rStyle w:val="af8"/>
          <w:rFonts w:ascii="Times New Roman" w:hAnsi="Times New Roman" w:cs="Times New Roman"/>
          <w:b w:val="0"/>
          <w:bCs w:val="0"/>
          <w:color w:val="auto"/>
        </w:rPr>
        <w:t>(наименование муниципальной программы)</w:t>
      </w:r>
    </w:p>
    <w:p w:rsidR="00134360" w:rsidRPr="00D83CDF" w:rsidRDefault="00134360" w:rsidP="00134360">
      <w:pPr>
        <w:pStyle w:val="ad"/>
        <w:jc w:val="center"/>
        <w:rPr>
          <w:rFonts w:ascii="Times New Roman" w:hAnsi="Times New Roman" w:cs="Times New Roman"/>
          <w:sz w:val="28"/>
          <w:szCs w:val="28"/>
        </w:rPr>
      </w:pPr>
      <w:r w:rsidRPr="00D83CDF">
        <w:rPr>
          <w:rStyle w:val="af8"/>
          <w:rFonts w:ascii="Times New Roman" w:hAnsi="Times New Roman" w:cs="Times New Roman"/>
          <w:bCs w:val="0"/>
          <w:color w:val="auto"/>
          <w:sz w:val="28"/>
          <w:szCs w:val="28"/>
        </w:rPr>
        <w:t>за ______________ год</w:t>
      </w:r>
    </w:p>
    <w:p w:rsidR="00134360" w:rsidRPr="00D83CDF" w:rsidRDefault="00134360" w:rsidP="00134360">
      <w:pPr>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5165"/>
        <w:gridCol w:w="4355"/>
        <w:gridCol w:w="4893"/>
      </w:tblGrid>
      <w:tr w:rsidR="00134360" w:rsidRPr="00D83CDF" w:rsidTr="00134360">
        <w:tc>
          <w:tcPr>
            <w:tcW w:w="840"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N п/п</w:t>
            </w:r>
          </w:p>
        </w:tc>
        <w:tc>
          <w:tcPr>
            <w:tcW w:w="5165" w:type="dxa"/>
            <w:tcBorders>
              <w:top w:val="single" w:sz="4" w:space="0" w:color="auto"/>
              <w:left w:val="single" w:sz="4" w:space="0" w:color="auto"/>
              <w:bottom w:val="nil"/>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Наименование структурного элемента</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Количество предусмотренных контрольных точек/количество выполненных контрольных точек</w:t>
            </w:r>
            <w:r w:rsidRPr="00D83CDF">
              <w:rPr>
                <w:rFonts w:ascii="Times New Roman" w:hAnsi="Times New Roman" w:cs="Times New Roman"/>
                <w:sz w:val="23"/>
                <w:szCs w:val="23"/>
                <w:vertAlign w:val="superscript"/>
              </w:rPr>
              <w:t> </w:t>
            </w:r>
            <w:hyperlink w:anchor="sub_101999" w:history="1">
              <w:r w:rsidRPr="00D83CDF">
                <w:rPr>
                  <w:rStyle w:val="af7"/>
                  <w:rFonts w:ascii="Times New Roman" w:hAnsi="Times New Roman" w:cs="Times New Roman"/>
                  <w:sz w:val="23"/>
                  <w:szCs w:val="23"/>
                  <w:vertAlign w:val="superscript"/>
                </w:rPr>
                <w:t>*</w:t>
              </w:r>
            </w:hyperlink>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Описание основных результатов реализации мероприятий (результатов) структурных элементов</w:t>
            </w:r>
          </w:p>
        </w:tc>
      </w:tr>
      <w:tr w:rsidR="00134360" w:rsidRPr="00D83CDF" w:rsidTr="00134360">
        <w:tc>
          <w:tcPr>
            <w:tcW w:w="840"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1</w:t>
            </w:r>
          </w:p>
        </w:tc>
        <w:tc>
          <w:tcPr>
            <w:tcW w:w="516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2</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3</w:t>
            </w: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4</w:t>
            </w:r>
          </w:p>
        </w:tc>
      </w:tr>
      <w:tr w:rsidR="00134360" w:rsidRPr="00D83CDF" w:rsidTr="00134360">
        <w:tc>
          <w:tcPr>
            <w:tcW w:w="15252" w:type="dxa"/>
            <w:gridSpan w:val="4"/>
            <w:tcBorders>
              <w:top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Наименование подпрограммы</w:t>
            </w:r>
          </w:p>
        </w:tc>
      </w:tr>
      <w:tr w:rsidR="00134360" w:rsidRPr="00D83CDF" w:rsidTr="00134360">
        <w:tc>
          <w:tcPr>
            <w:tcW w:w="840"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1.</w:t>
            </w:r>
          </w:p>
        </w:tc>
        <w:tc>
          <w:tcPr>
            <w:tcW w:w="516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3"/>
                <w:szCs w:val="23"/>
                <w:lang w:val="en-US"/>
              </w:rPr>
            </w:pPr>
            <w:r w:rsidRPr="00D83CDF">
              <w:rPr>
                <w:rFonts w:ascii="Times New Roman" w:hAnsi="Times New Roman" w:cs="Times New Roman"/>
                <w:sz w:val="23"/>
                <w:szCs w:val="23"/>
              </w:rPr>
              <w:t>Комплекс процессных мероприятий</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х</w:t>
            </w:r>
          </w:p>
        </w:tc>
      </w:tr>
      <w:tr w:rsidR="00134360" w:rsidRPr="00D83CDF" w:rsidTr="00134360">
        <w:tc>
          <w:tcPr>
            <w:tcW w:w="840" w:type="dxa"/>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516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3"/>
                <w:szCs w:val="23"/>
              </w:rPr>
            </w:pPr>
            <w:r w:rsidRPr="00D83CDF">
              <w:rPr>
                <w:rFonts w:ascii="Times New Roman" w:hAnsi="Times New Roman" w:cs="Times New Roman"/>
                <w:sz w:val="23"/>
                <w:szCs w:val="23"/>
              </w:rPr>
              <w:t>Мероприятие (результат)</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х</w:t>
            </w: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3"/>
                <w:szCs w:val="23"/>
              </w:rPr>
            </w:pPr>
          </w:p>
        </w:tc>
      </w:tr>
      <w:tr w:rsidR="00134360" w:rsidRPr="00D83CDF" w:rsidTr="00134360">
        <w:tc>
          <w:tcPr>
            <w:tcW w:w="840" w:type="dxa"/>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516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3"/>
                <w:szCs w:val="23"/>
              </w:rPr>
            </w:pPr>
          </w:p>
        </w:tc>
      </w:tr>
      <w:tr w:rsidR="00134360" w:rsidRPr="00D83CDF" w:rsidTr="00134360">
        <w:tc>
          <w:tcPr>
            <w:tcW w:w="840" w:type="dxa"/>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2.</w:t>
            </w:r>
          </w:p>
        </w:tc>
        <w:tc>
          <w:tcPr>
            <w:tcW w:w="516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3"/>
                <w:szCs w:val="23"/>
              </w:rPr>
            </w:pPr>
            <w:r w:rsidRPr="00D83CDF">
              <w:rPr>
                <w:rFonts w:ascii="Times New Roman" w:hAnsi="Times New Roman" w:cs="Times New Roman"/>
                <w:sz w:val="23"/>
                <w:szCs w:val="23"/>
              </w:rPr>
              <w:t>Комплекс процессных мероприятий</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х</w:t>
            </w:r>
          </w:p>
        </w:tc>
      </w:tr>
      <w:tr w:rsidR="00134360" w:rsidRPr="00D83CDF" w:rsidTr="00134360">
        <w:tc>
          <w:tcPr>
            <w:tcW w:w="840" w:type="dxa"/>
            <w:tcBorders>
              <w:top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516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f1"/>
              <w:rPr>
                <w:rFonts w:ascii="Times New Roman" w:hAnsi="Times New Roman" w:cs="Times New Roman"/>
                <w:sz w:val="23"/>
                <w:szCs w:val="23"/>
              </w:rPr>
            </w:pPr>
            <w:r w:rsidRPr="00D83CDF">
              <w:rPr>
                <w:rFonts w:ascii="Times New Roman" w:hAnsi="Times New Roman" w:cs="Times New Roman"/>
                <w:sz w:val="23"/>
                <w:szCs w:val="23"/>
              </w:rPr>
              <w:t>Мероприятие (результат)</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х</w:t>
            </w: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3"/>
                <w:szCs w:val="23"/>
              </w:rPr>
            </w:pPr>
          </w:p>
        </w:tc>
      </w:tr>
      <w:tr w:rsidR="00134360" w:rsidRPr="00D83CDF" w:rsidTr="00134360">
        <w:tc>
          <w:tcPr>
            <w:tcW w:w="6005" w:type="dxa"/>
            <w:gridSpan w:val="2"/>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Итого по подпрограмме, в том числе:</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rPr>
                <w:rFonts w:ascii="Times New Roman" w:hAnsi="Times New Roman" w:cs="Times New Roman"/>
                <w:sz w:val="23"/>
                <w:szCs w:val="23"/>
              </w:rPr>
            </w:pPr>
          </w:p>
        </w:tc>
      </w:tr>
      <w:tr w:rsidR="00134360" w:rsidRPr="00D83CDF" w:rsidTr="00134360">
        <w:tc>
          <w:tcPr>
            <w:tcW w:w="6005" w:type="dxa"/>
            <w:gridSpan w:val="2"/>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проектная часть</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х</w:t>
            </w:r>
          </w:p>
        </w:tc>
      </w:tr>
      <w:tr w:rsidR="00134360" w:rsidRPr="00D83CDF" w:rsidTr="00134360">
        <w:tc>
          <w:tcPr>
            <w:tcW w:w="6005" w:type="dxa"/>
            <w:gridSpan w:val="2"/>
            <w:tcBorders>
              <w:top w:val="single" w:sz="4" w:space="0" w:color="auto"/>
              <w:bottom w:val="single" w:sz="4" w:space="0" w:color="auto"/>
              <w:right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процессная часть</w:t>
            </w:r>
          </w:p>
        </w:tc>
        <w:tc>
          <w:tcPr>
            <w:tcW w:w="4355" w:type="dxa"/>
            <w:tcBorders>
              <w:top w:val="single" w:sz="4" w:space="0" w:color="auto"/>
              <w:left w:val="single" w:sz="4" w:space="0" w:color="auto"/>
              <w:bottom w:val="single" w:sz="4" w:space="0" w:color="auto"/>
              <w:right w:val="single" w:sz="4" w:space="0" w:color="auto"/>
            </w:tcBorders>
          </w:tcPr>
          <w:p w:rsidR="00134360" w:rsidRPr="00D83CDF" w:rsidRDefault="00134360" w:rsidP="00134360">
            <w:pPr>
              <w:pStyle w:val="af9"/>
              <w:rPr>
                <w:rFonts w:ascii="Times New Roman" w:hAnsi="Times New Roman" w:cs="Times New Roman"/>
                <w:sz w:val="23"/>
                <w:szCs w:val="23"/>
              </w:rPr>
            </w:pPr>
          </w:p>
        </w:tc>
        <w:tc>
          <w:tcPr>
            <w:tcW w:w="4893" w:type="dxa"/>
            <w:tcBorders>
              <w:top w:val="single" w:sz="4" w:space="0" w:color="auto"/>
              <w:left w:val="single" w:sz="4" w:space="0" w:color="auto"/>
              <w:bottom w:val="single" w:sz="4" w:space="0" w:color="auto"/>
            </w:tcBorders>
          </w:tcPr>
          <w:p w:rsidR="00134360" w:rsidRPr="00D83CDF" w:rsidRDefault="00134360" w:rsidP="00134360">
            <w:pPr>
              <w:pStyle w:val="af9"/>
              <w:jc w:val="center"/>
              <w:rPr>
                <w:rFonts w:ascii="Times New Roman" w:hAnsi="Times New Roman" w:cs="Times New Roman"/>
                <w:sz w:val="23"/>
                <w:szCs w:val="23"/>
              </w:rPr>
            </w:pPr>
            <w:r w:rsidRPr="00D83CDF">
              <w:rPr>
                <w:rFonts w:ascii="Times New Roman" w:hAnsi="Times New Roman" w:cs="Times New Roman"/>
                <w:sz w:val="23"/>
                <w:szCs w:val="23"/>
              </w:rPr>
              <w:t>х</w:t>
            </w:r>
          </w:p>
        </w:tc>
      </w:tr>
    </w:tbl>
    <w:p w:rsidR="00134360" w:rsidRPr="00D83CDF" w:rsidRDefault="00134360" w:rsidP="00134360">
      <w:pPr>
        <w:ind w:firstLine="709"/>
        <w:jc w:val="center"/>
        <w:rPr>
          <w:sz w:val="28"/>
          <w:szCs w:val="28"/>
        </w:rPr>
      </w:pPr>
    </w:p>
    <w:p w:rsidR="00134360" w:rsidRPr="00D83CDF" w:rsidRDefault="00134360" w:rsidP="00134360">
      <w:pPr>
        <w:ind w:firstLine="709"/>
        <w:jc w:val="center"/>
        <w:rPr>
          <w:sz w:val="28"/>
          <w:szCs w:val="28"/>
        </w:rPr>
      </w:pPr>
    </w:p>
    <w:p w:rsidR="00134360" w:rsidRPr="00D83CDF" w:rsidRDefault="00134360" w:rsidP="00134360">
      <w:pPr>
        <w:ind w:firstLine="709"/>
        <w:jc w:val="both"/>
        <w:rPr>
          <w:sz w:val="28"/>
          <w:szCs w:val="28"/>
        </w:rPr>
      </w:pPr>
    </w:p>
    <w:p w:rsidR="00134360" w:rsidRPr="00D83CDF" w:rsidRDefault="00134360" w:rsidP="00134360">
      <w:pPr>
        <w:ind w:firstLine="709"/>
        <w:jc w:val="both"/>
        <w:rPr>
          <w:sz w:val="28"/>
          <w:szCs w:val="28"/>
        </w:rPr>
      </w:pPr>
    </w:p>
    <w:p w:rsidR="00134360" w:rsidRPr="00D83CDF" w:rsidRDefault="00134360" w:rsidP="00134360">
      <w:pPr>
        <w:jc w:val="both"/>
        <w:rPr>
          <w:sz w:val="28"/>
          <w:szCs w:val="28"/>
        </w:rPr>
        <w:sectPr w:rsidR="00134360" w:rsidRPr="00D83CDF" w:rsidSect="00134360">
          <w:pgSz w:w="16838" w:h="11906" w:orient="landscape"/>
          <w:pgMar w:top="1701" w:right="426" w:bottom="851" w:left="567" w:header="709" w:footer="709" w:gutter="0"/>
          <w:cols w:space="708"/>
          <w:docGrid w:linePitch="435"/>
        </w:sectPr>
      </w:pPr>
    </w:p>
    <w:p w:rsidR="00134360" w:rsidRPr="00D83CDF" w:rsidRDefault="00134360" w:rsidP="00134360">
      <w:pPr>
        <w:ind w:firstLine="709"/>
        <w:jc w:val="both"/>
        <w:rPr>
          <w:sz w:val="28"/>
          <w:szCs w:val="28"/>
        </w:rPr>
      </w:pPr>
    </w:p>
    <w:tbl>
      <w:tblPr>
        <w:tblW w:w="9418" w:type="dxa"/>
        <w:tblInd w:w="216" w:type="dxa"/>
        <w:tblLayout w:type="fixed"/>
        <w:tblLook w:val="0000"/>
      </w:tblPr>
      <w:tblGrid>
        <w:gridCol w:w="4395"/>
        <w:gridCol w:w="5023"/>
      </w:tblGrid>
      <w:tr w:rsidR="00134360" w:rsidRPr="00D83CDF" w:rsidTr="00134360">
        <w:trPr>
          <w:trHeight w:val="1"/>
        </w:trPr>
        <w:tc>
          <w:tcPr>
            <w:tcW w:w="4395" w:type="dxa"/>
            <w:tcBorders>
              <w:top w:val="nil"/>
              <w:left w:val="nil"/>
              <w:bottom w:val="nil"/>
              <w:right w:val="nil"/>
            </w:tcBorders>
            <w:shd w:val="clear" w:color="000000" w:fill="FFFFFF"/>
          </w:tcPr>
          <w:p w:rsidR="00134360" w:rsidRPr="00D83CDF" w:rsidRDefault="00134360" w:rsidP="00134360">
            <w:pPr>
              <w:rPr>
                <w:sz w:val="22"/>
                <w:szCs w:val="22"/>
              </w:rPr>
            </w:pPr>
          </w:p>
        </w:tc>
        <w:tc>
          <w:tcPr>
            <w:tcW w:w="5023" w:type="dxa"/>
            <w:tcBorders>
              <w:top w:val="nil"/>
              <w:left w:val="nil"/>
              <w:bottom w:val="nil"/>
              <w:right w:val="nil"/>
            </w:tcBorders>
            <w:shd w:val="clear" w:color="000000" w:fill="FFFFFF"/>
          </w:tcPr>
          <w:p w:rsidR="00134360" w:rsidRDefault="00134360" w:rsidP="00124D7F">
            <w:pPr>
              <w:tabs>
                <w:tab w:val="left" w:pos="708"/>
              </w:tabs>
              <w:rPr>
                <w:b/>
                <w:sz w:val="28"/>
                <w:szCs w:val="28"/>
              </w:rPr>
            </w:pPr>
            <w:r w:rsidRPr="00D83CDF">
              <w:rPr>
                <w:b/>
                <w:bCs/>
                <w:sz w:val="28"/>
                <w:szCs w:val="28"/>
              </w:rPr>
              <w:t>Приложение № 9 к Порядку</w:t>
            </w:r>
            <w:r w:rsidRPr="00D83CDF">
              <w:rPr>
                <w:b/>
                <w:sz w:val="28"/>
                <w:szCs w:val="28"/>
              </w:rPr>
              <w:t xml:space="preserve"> </w:t>
            </w:r>
          </w:p>
          <w:p w:rsidR="00124D7F" w:rsidRPr="00D83CDF" w:rsidRDefault="00124D7F" w:rsidP="00124D7F">
            <w:pPr>
              <w:tabs>
                <w:tab w:val="left" w:pos="708"/>
              </w:tabs>
              <w:rPr>
                <w:b/>
                <w:bCs/>
                <w:sz w:val="28"/>
                <w:szCs w:val="28"/>
              </w:rPr>
            </w:pPr>
          </w:p>
        </w:tc>
      </w:tr>
    </w:tbl>
    <w:p w:rsidR="00134360" w:rsidRPr="00D83CDF" w:rsidRDefault="00134360" w:rsidP="00134360">
      <w:pPr>
        <w:jc w:val="center"/>
        <w:rPr>
          <w:b/>
          <w:sz w:val="28"/>
          <w:szCs w:val="28"/>
        </w:rPr>
      </w:pPr>
      <w:r w:rsidRPr="00D83CDF">
        <w:rPr>
          <w:b/>
          <w:sz w:val="28"/>
          <w:szCs w:val="28"/>
        </w:rPr>
        <w:t>Положение</w:t>
      </w:r>
      <w:r w:rsidRPr="00D83CDF">
        <w:rPr>
          <w:b/>
          <w:sz w:val="28"/>
          <w:szCs w:val="28"/>
        </w:rPr>
        <w:br/>
        <w:t>об оценке эффективности реализации муниципальных программ</w:t>
      </w:r>
    </w:p>
    <w:p w:rsidR="00134360" w:rsidRPr="00D83CDF" w:rsidRDefault="00134360" w:rsidP="00134360">
      <w:pPr>
        <w:jc w:val="both"/>
        <w:rPr>
          <w:sz w:val="28"/>
          <w:szCs w:val="28"/>
        </w:rPr>
      </w:pPr>
    </w:p>
    <w:p w:rsidR="00134360" w:rsidRPr="00D83CDF" w:rsidRDefault="00134360" w:rsidP="00134360">
      <w:pPr>
        <w:ind w:firstLine="709"/>
        <w:jc w:val="both"/>
        <w:rPr>
          <w:sz w:val="28"/>
          <w:szCs w:val="28"/>
        </w:rPr>
      </w:pPr>
      <w:bookmarkStart w:id="82" w:name="sub_101301"/>
      <w:r w:rsidRPr="00D83CDF">
        <w:rPr>
          <w:sz w:val="28"/>
          <w:szCs w:val="28"/>
        </w:rPr>
        <w:t>1. Оценка эффективности реализации муниципальной программы проводится с учетом следующих составляющих:</w:t>
      </w:r>
      <w:bookmarkEnd w:id="82"/>
    </w:p>
    <w:p w:rsidR="00134360" w:rsidRPr="00D83CDF" w:rsidRDefault="00134360" w:rsidP="00134360">
      <w:pPr>
        <w:ind w:firstLine="709"/>
        <w:jc w:val="both"/>
        <w:rPr>
          <w:color w:val="000000"/>
          <w:sz w:val="28"/>
          <w:szCs w:val="28"/>
        </w:rPr>
      </w:pPr>
      <w:r w:rsidRPr="00D83CDF">
        <w:rPr>
          <w:color w:val="000000"/>
          <w:sz w:val="28"/>
          <w:szCs w:val="28"/>
        </w:rPr>
        <w:t>- степень достижения показателей муниципальной программы (далее –</w:t>
      </w:r>
      <w:r w:rsidRPr="00D83CDF">
        <w:rPr>
          <w:color w:val="000000"/>
          <w:sz w:val="28"/>
          <w:szCs w:val="28"/>
        </w:rPr>
        <w:br/>
        <w:t>показатели);</w:t>
      </w:r>
    </w:p>
    <w:p w:rsidR="00134360" w:rsidRPr="00D83CDF" w:rsidRDefault="00134360" w:rsidP="00134360">
      <w:pPr>
        <w:ind w:firstLine="709"/>
        <w:jc w:val="both"/>
        <w:rPr>
          <w:color w:val="000000"/>
          <w:sz w:val="28"/>
          <w:szCs w:val="28"/>
        </w:rPr>
      </w:pPr>
      <w:r w:rsidRPr="00D83CDF">
        <w:rPr>
          <w:color w:val="000000"/>
          <w:sz w:val="28"/>
          <w:szCs w:val="28"/>
        </w:rPr>
        <w:t>- уровень отклонения достигнутых значений показателей от плановых;</w:t>
      </w:r>
    </w:p>
    <w:p w:rsidR="00134360" w:rsidRPr="00D83CDF" w:rsidRDefault="00134360" w:rsidP="00134360">
      <w:pPr>
        <w:ind w:firstLine="709"/>
        <w:jc w:val="both"/>
        <w:rPr>
          <w:color w:val="000000"/>
          <w:sz w:val="28"/>
          <w:szCs w:val="28"/>
        </w:rPr>
      </w:pPr>
      <w:r w:rsidRPr="00D83CDF">
        <w:rPr>
          <w:color w:val="000000"/>
          <w:sz w:val="28"/>
          <w:szCs w:val="28"/>
        </w:rPr>
        <w:t>- анализ финансового обеспечения муниципальной программы.</w:t>
      </w:r>
      <w:bookmarkStart w:id="83" w:name="sub_1013310"/>
    </w:p>
    <w:p w:rsidR="00134360" w:rsidRPr="00D83CDF" w:rsidRDefault="00134360" w:rsidP="00134360">
      <w:pPr>
        <w:ind w:firstLine="709"/>
        <w:jc w:val="both"/>
        <w:rPr>
          <w:sz w:val="28"/>
          <w:szCs w:val="44"/>
        </w:rPr>
      </w:pPr>
      <w:r w:rsidRPr="00D83CDF">
        <w:rPr>
          <w:sz w:val="28"/>
          <w:szCs w:val="44"/>
        </w:rPr>
        <w:t>1.1. Оценка степени достижения каждого показателя муниципальной</w:t>
      </w:r>
      <w:r w:rsidRPr="00D83CDF">
        <w:rPr>
          <w:sz w:val="28"/>
          <w:szCs w:val="44"/>
        </w:rPr>
        <w:br/>
        <w:t>программы определяется по формулам:</w:t>
      </w:r>
    </w:p>
    <w:p w:rsidR="00134360" w:rsidRPr="00D83CDF" w:rsidRDefault="00134360" w:rsidP="00134360">
      <w:pPr>
        <w:ind w:firstLine="709"/>
        <w:jc w:val="both"/>
        <w:rPr>
          <w:sz w:val="28"/>
          <w:szCs w:val="44"/>
        </w:rPr>
      </w:pPr>
      <w:r w:rsidRPr="00D83CDF">
        <w:rPr>
          <w:sz w:val="28"/>
          <w:szCs w:val="44"/>
        </w:rPr>
        <w:t>О = Ф / П - в случае, если показатель обладает признаком возрастания,</w:t>
      </w:r>
    </w:p>
    <w:p w:rsidR="00134360" w:rsidRPr="00D83CDF" w:rsidRDefault="00134360" w:rsidP="00134360">
      <w:pPr>
        <w:ind w:firstLine="709"/>
        <w:jc w:val="both"/>
        <w:rPr>
          <w:sz w:val="28"/>
          <w:szCs w:val="44"/>
        </w:rPr>
      </w:pPr>
      <w:r w:rsidRPr="00D83CDF">
        <w:rPr>
          <w:sz w:val="28"/>
          <w:szCs w:val="44"/>
        </w:rPr>
        <w:t>О = П / Ф - в случае, если показатель обладает признаком убывания, где:</w:t>
      </w:r>
    </w:p>
    <w:p w:rsidR="00134360" w:rsidRPr="00D83CDF" w:rsidRDefault="00134360" w:rsidP="00134360">
      <w:pPr>
        <w:ind w:firstLine="709"/>
        <w:jc w:val="both"/>
        <w:rPr>
          <w:sz w:val="28"/>
          <w:szCs w:val="44"/>
        </w:rPr>
      </w:pPr>
      <w:r w:rsidRPr="00D83CDF">
        <w:rPr>
          <w:sz w:val="28"/>
          <w:szCs w:val="44"/>
        </w:rPr>
        <w:t>О – оценка степени достижения значения показателя;</w:t>
      </w:r>
    </w:p>
    <w:p w:rsidR="00134360" w:rsidRPr="00D83CDF" w:rsidRDefault="00134360" w:rsidP="00134360">
      <w:pPr>
        <w:ind w:firstLine="709"/>
        <w:jc w:val="both"/>
        <w:rPr>
          <w:sz w:val="28"/>
          <w:szCs w:val="44"/>
        </w:rPr>
      </w:pPr>
      <w:r w:rsidRPr="00D83CDF">
        <w:rPr>
          <w:sz w:val="28"/>
          <w:szCs w:val="44"/>
        </w:rPr>
        <w:t>Ф – фактически достигнутое значение показателя;</w:t>
      </w:r>
    </w:p>
    <w:p w:rsidR="00134360" w:rsidRPr="00D83CDF" w:rsidRDefault="00134360" w:rsidP="00134360">
      <w:pPr>
        <w:ind w:firstLine="709"/>
        <w:jc w:val="both"/>
        <w:rPr>
          <w:sz w:val="28"/>
          <w:szCs w:val="44"/>
        </w:rPr>
      </w:pPr>
      <w:r w:rsidRPr="00D83CDF">
        <w:rPr>
          <w:sz w:val="28"/>
          <w:szCs w:val="44"/>
        </w:rPr>
        <w:t>П – плановое значение показателя.</w:t>
      </w:r>
    </w:p>
    <w:p w:rsidR="00134360" w:rsidRPr="00D83CDF" w:rsidRDefault="00134360" w:rsidP="00134360">
      <w:pPr>
        <w:ind w:firstLine="709"/>
        <w:jc w:val="both"/>
        <w:rPr>
          <w:sz w:val="28"/>
          <w:szCs w:val="44"/>
        </w:rPr>
      </w:pPr>
      <w:r w:rsidRPr="00D83CDF">
        <w:rPr>
          <w:sz w:val="28"/>
          <w:szCs w:val="44"/>
        </w:rPr>
        <w:t>1.2. Уровень достижения показателей по муниципальной программе в</w:t>
      </w:r>
      <w:r w:rsidRPr="00D83CDF">
        <w:rPr>
          <w:sz w:val="28"/>
          <w:szCs w:val="44"/>
        </w:rPr>
        <w:br/>
        <w:t>целом определяется по формуле:</w:t>
      </w:r>
    </w:p>
    <w:p w:rsidR="00134360" w:rsidRPr="00D83CDF" w:rsidRDefault="00134360" w:rsidP="00134360">
      <w:pPr>
        <w:ind w:firstLine="709"/>
        <w:jc w:val="both"/>
        <w:rPr>
          <w:sz w:val="28"/>
          <w:szCs w:val="44"/>
        </w:rPr>
      </w:pPr>
      <w:r w:rsidRPr="00D83CDF">
        <w:rPr>
          <w:sz w:val="28"/>
          <w:szCs w:val="44"/>
        </w:rPr>
        <w:t>УП = (О1 + О2 + О3 + …) / К, где:</w:t>
      </w:r>
    </w:p>
    <w:p w:rsidR="00134360" w:rsidRPr="00D83CDF" w:rsidRDefault="00134360" w:rsidP="00134360">
      <w:pPr>
        <w:ind w:firstLine="709"/>
        <w:jc w:val="both"/>
        <w:rPr>
          <w:sz w:val="28"/>
          <w:szCs w:val="44"/>
        </w:rPr>
      </w:pPr>
      <w:r w:rsidRPr="00D83CDF">
        <w:rPr>
          <w:sz w:val="28"/>
          <w:szCs w:val="44"/>
        </w:rPr>
        <w:t>УП – уровень достижения показателей в целом по муниципальной</w:t>
      </w:r>
      <w:r w:rsidRPr="00D83CDF">
        <w:rPr>
          <w:sz w:val="28"/>
          <w:szCs w:val="44"/>
        </w:rPr>
        <w:br/>
        <w:t>программе;</w:t>
      </w:r>
    </w:p>
    <w:p w:rsidR="00134360" w:rsidRPr="00D83CDF" w:rsidRDefault="00134360" w:rsidP="00134360">
      <w:pPr>
        <w:ind w:firstLine="709"/>
        <w:jc w:val="both"/>
        <w:rPr>
          <w:sz w:val="28"/>
          <w:szCs w:val="44"/>
        </w:rPr>
      </w:pPr>
      <w:r w:rsidRPr="00D83CDF">
        <w:rPr>
          <w:sz w:val="28"/>
          <w:szCs w:val="44"/>
        </w:rPr>
        <w:t>О1, О2, О3, … – значения оценки степени достижения по каждому из</w:t>
      </w:r>
      <w:r w:rsidRPr="00D83CDF">
        <w:rPr>
          <w:sz w:val="28"/>
          <w:szCs w:val="44"/>
        </w:rPr>
        <w:br/>
        <w:t>показателей;</w:t>
      </w:r>
    </w:p>
    <w:p w:rsidR="00134360" w:rsidRPr="00D83CDF" w:rsidRDefault="00134360" w:rsidP="00134360">
      <w:pPr>
        <w:ind w:firstLine="709"/>
        <w:jc w:val="both"/>
        <w:rPr>
          <w:sz w:val="28"/>
          <w:szCs w:val="44"/>
        </w:rPr>
      </w:pPr>
      <w:r w:rsidRPr="00D83CDF">
        <w:rPr>
          <w:sz w:val="28"/>
          <w:szCs w:val="44"/>
        </w:rPr>
        <w:t>К – количество показателей.</w:t>
      </w:r>
    </w:p>
    <w:p w:rsidR="00134360" w:rsidRPr="00D83CDF" w:rsidRDefault="00134360" w:rsidP="00134360">
      <w:pPr>
        <w:ind w:firstLine="709"/>
        <w:jc w:val="both"/>
        <w:rPr>
          <w:sz w:val="28"/>
          <w:szCs w:val="32"/>
        </w:rPr>
      </w:pPr>
      <w:r w:rsidRPr="00D83CDF">
        <w:rPr>
          <w:sz w:val="28"/>
          <w:szCs w:val="32"/>
        </w:rPr>
        <w:t>1.3. Уровень финансового обеспечения муниципальной программы</w:t>
      </w:r>
      <w:r w:rsidRPr="00D83CDF">
        <w:rPr>
          <w:sz w:val="28"/>
          <w:szCs w:val="44"/>
        </w:rPr>
        <w:br/>
      </w:r>
      <w:r w:rsidRPr="00D83CDF">
        <w:rPr>
          <w:sz w:val="28"/>
          <w:szCs w:val="32"/>
        </w:rPr>
        <w:t>определяется по формуле:</w:t>
      </w:r>
    </w:p>
    <w:p w:rsidR="00134360" w:rsidRPr="00D83CDF" w:rsidRDefault="00134360" w:rsidP="00134360">
      <w:pPr>
        <w:ind w:firstLine="709"/>
        <w:jc w:val="both"/>
        <w:rPr>
          <w:sz w:val="28"/>
          <w:szCs w:val="32"/>
        </w:rPr>
      </w:pPr>
      <w:r w:rsidRPr="00D83CDF">
        <w:rPr>
          <w:sz w:val="28"/>
          <w:szCs w:val="32"/>
        </w:rPr>
        <w:t>УФО = БФ / БП, где:</w:t>
      </w:r>
    </w:p>
    <w:p w:rsidR="00134360" w:rsidRPr="00D83CDF" w:rsidRDefault="00134360" w:rsidP="00134360">
      <w:pPr>
        <w:ind w:firstLine="709"/>
        <w:jc w:val="both"/>
        <w:rPr>
          <w:sz w:val="28"/>
          <w:szCs w:val="32"/>
        </w:rPr>
      </w:pPr>
      <w:r w:rsidRPr="00D83CDF">
        <w:rPr>
          <w:sz w:val="28"/>
          <w:szCs w:val="32"/>
        </w:rPr>
        <w:t>УФО – коэффициент финансового обеспечения муниципальной</w:t>
      </w:r>
      <w:r w:rsidRPr="00D83CDF">
        <w:rPr>
          <w:sz w:val="28"/>
          <w:szCs w:val="44"/>
        </w:rPr>
        <w:br/>
      </w:r>
      <w:r w:rsidRPr="00D83CDF">
        <w:rPr>
          <w:sz w:val="28"/>
          <w:szCs w:val="32"/>
        </w:rPr>
        <w:t>программы;</w:t>
      </w:r>
    </w:p>
    <w:p w:rsidR="00134360" w:rsidRPr="00D83CDF" w:rsidRDefault="00134360" w:rsidP="00134360">
      <w:pPr>
        <w:ind w:firstLine="709"/>
        <w:jc w:val="both"/>
        <w:rPr>
          <w:sz w:val="28"/>
          <w:szCs w:val="32"/>
        </w:rPr>
      </w:pPr>
      <w:r w:rsidRPr="00D83CDF">
        <w:rPr>
          <w:sz w:val="28"/>
          <w:szCs w:val="32"/>
        </w:rPr>
        <w:t>БФ – объем фактических расходов на реализацию муниципальной</w:t>
      </w:r>
      <w:r w:rsidRPr="00D83CDF">
        <w:rPr>
          <w:sz w:val="28"/>
          <w:szCs w:val="44"/>
        </w:rPr>
        <w:br/>
      </w:r>
      <w:r w:rsidRPr="00D83CDF">
        <w:rPr>
          <w:sz w:val="28"/>
          <w:szCs w:val="32"/>
        </w:rPr>
        <w:t>программы;</w:t>
      </w:r>
    </w:p>
    <w:p w:rsidR="00134360" w:rsidRPr="00D83CDF" w:rsidRDefault="00134360" w:rsidP="00134360">
      <w:pPr>
        <w:ind w:firstLine="709"/>
        <w:jc w:val="both"/>
        <w:rPr>
          <w:sz w:val="28"/>
          <w:szCs w:val="32"/>
        </w:rPr>
      </w:pPr>
      <w:r w:rsidRPr="00D83CDF">
        <w:rPr>
          <w:sz w:val="28"/>
          <w:szCs w:val="32"/>
        </w:rPr>
        <w:t>БП – объем планируемых расходов на реализацию муниципальной</w:t>
      </w:r>
      <w:r w:rsidRPr="00D83CDF">
        <w:rPr>
          <w:sz w:val="28"/>
          <w:szCs w:val="44"/>
        </w:rPr>
        <w:br/>
      </w:r>
      <w:r w:rsidRPr="00D83CDF">
        <w:rPr>
          <w:sz w:val="28"/>
          <w:szCs w:val="32"/>
        </w:rPr>
        <w:t>программы.</w:t>
      </w:r>
    </w:p>
    <w:p w:rsidR="00134360" w:rsidRPr="00D83CDF" w:rsidRDefault="00134360" w:rsidP="00134360">
      <w:pPr>
        <w:ind w:firstLine="709"/>
        <w:jc w:val="both"/>
        <w:rPr>
          <w:sz w:val="28"/>
          <w:szCs w:val="32"/>
        </w:rPr>
      </w:pPr>
      <w:r w:rsidRPr="00D83CDF">
        <w:rPr>
          <w:sz w:val="28"/>
          <w:szCs w:val="32"/>
        </w:rPr>
        <w:t>При определении объема фактических расходов на реализацию муниципальной программы необходимо учитывать сумму сложившейся экономии.</w:t>
      </w:r>
    </w:p>
    <w:p w:rsidR="00134360" w:rsidRPr="00D83CDF" w:rsidRDefault="00134360" w:rsidP="00134360">
      <w:pPr>
        <w:ind w:firstLine="709"/>
        <w:jc w:val="both"/>
        <w:rPr>
          <w:sz w:val="28"/>
          <w:szCs w:val="32"/>
        </w:rPr>
      </w:pPr>
      <w:r w:rsidRPr="00D83CDF">
        <w:rPr>
          <w:sz w:val="28"/>
          <w:szCs w:val="32"/>
        </w:rPr>
        <w:t>2. Интегральная оценка хода реализации и эффективности</w:t>
      </w:r>
      <w:r w:rsidRPr="00D83CDF">
        <w:rPr>
          <w:sz w:val="28"/>
          <w:szCs w:val="44"/>
        </w:rPr>
        <w:br/>
      </w:r>
      <w:r w:rsidRPr="00D83CDF">
        <w:rPr>
          <w:sz w:val="28"/>
          <w:szCs w:val="32"/>
        </w:rPr>
        <w:t>муниципальных программ рассчитывается как средневзвешенная оценки</w:t>
      </w:r>
      <w:r w:rsidRPr="00D83CDF">
        <w:rPr>
          <w:sz w:val="28"/>
          <w:szCs w:val="44"/>
        </w:rPr>
        <w:t xml:space="preserve"> </w:t>
      </w:r>
      <w:r w:rsidRPr="00D83CDF">
        <w:rPr>
          <w:sz w:val="28"/>
          <w:szCs w:val="32"/>
        </w:rPr>
        <w:t>уровня достижения муниципальной программы в отчетном году (80 процентов</w:t>
      </w:r>
      <w:r w:rsidRPr="00D83CDF">
        <w:rPr>
          <w:sz w:val="28"/>
          <w:szCs w:val="44"/>
        </w:rPr>
        <w:t xml:space="preserve"> </w:t>
      </w:r>
      <w:r w:rsidRPr="00D83CDF">
        <w:rPr>
          <w:sz w:val="28"/>
          <w:szCs w:val="32"/>
        </w:rPr>
        <w:t>интегральной оценки) и оценки уровня финансового обеспечения</w:t>
      </w:r>
      <w:r w:rsidRPr="00D83CDF">
        <w:rPr>
          <w:sz w:val="28"/>
          <w:szCs w:val="44"/>
        </w:rPr>
        <w:t xml:space="preserve"> </w:t>
      </w:r>
      <w:r w:rsidRPr="00D83CDF">
        <w:rPr>
          <w:sz w:val="28"/>
          <w:szCs w:val="32"/>
        </w:rPr>
        <w:t>муниципальной программы в отчетном году (20 процентов интегральной</w:t>
      </w:r>
      <w:r w:rsidRPr="00D83CDF">
        <w:rPr>
          <w:sz w:val="28"/>
          <w:szCs w:val="44"/>
        </w:rPr>
        <w:t xml:space="preserve"> </w:t>
      </w:r>
      <w:r w:rsidRPr="00D83CDF">
        <w:rPr>
          <w:sz w:val="28"/>
          <w:szCs w:val="32"/>
        </w:rPr>
        <w:t>оценки) и определяется по формуле:</w:t>
      </w:r>
    </w:p>
    <w:p w:rsidR="00134360" w:rsidRPr="00D83CDF" w:rsidRDefault="00134360" w:rsidP="00134360">
      <w:pPr>
        <w:ind w:firstLine="709"/>
        <w:jc w:val="both"/>
        <w:rPr>
          <w:sz w:val="28"/>
          <w:szCs w:val="32"/>
        </w:rPr>
      </w:pPr>
      <w:r w:rsidRPr="00D83CDF">
        <w:rPr>
          <w:sz w:val="28"/>
          <w:szCs w:val="32"/>
        </w:rPr>
        <w:t>ОЭ</w:t>
      </w:r>
      <w:r w:rsidRPr="00D83CDF">
        <w:rPr>
          <w:sz w:val="26"/>
          <w:szCs w:val="32"/>
        </w:rPr>
        <w:t xml:space="preserve">инт </w:t>
      </w:r>
      <w:r w:rsidRPr="00D83CDF">
        <w:rPr>
          <w:sz w:val="28"/>
          <w:szCs w:val="32"/>
        </w:rPr>
        <w:t>= УП×0,8 + УФО×0,2, где:</w:t>
      </w:r>
    </w:p>
    <w:p w:rsidR="00134360" w:rsidRPr="00D83CDF" w:rsidRDefault="00134360" w:rsidP="00134360">
      <w:pPr>
        <w:ind w:firstLine="709"/>
        <w:jc w:val="both"/>
        <w:rPr>
          <w:sz w:val="28"/>
          <w:szCs w:val="32"/>
        </w:rPr>
      </w:pPr>
      <w:r w:rsidRPr="00D83CDF">
        <w:rPr>
          <w:sz w:val="28"/>
          <w:szCs w:val="32"/>
        </w:rPr>
        <w:lastRenderedPageBreak/>
        <w:t>ОЭ</w:t>
      </w:r>
      <w:r w:rsidRPr="00D83CDF">
        <w:rPr>
          <w:sz w:val="26"/>
          <w:szCs w:val="32"/>
        </w:rPr>
        <w:t xml:space="preserve">инт </w:t>
      </w:r>
      <w:r w:rsidRPr="00D83CDF">
        <w:rPr>
          <w:sz w:val="28"/>
          <w:szCs w:val="32"/>
        </w:rPr>
        <w:t>– интегральная оценка хода реализации и эффективности</w:t>
      </w:r>
      <w:r w:rsidRPr="00D83CDF">
        <w:rPr>
          <w:sz w:val="28"/>
          <w:szCs w:val="44"/>
        </w:rPr>
        <w:br/>
      </w:r>
      <w:r w:rsidRPr="00D83CDF">
        <w:rPr>
          <w:sz w:val="28"/>
          <w:szCs w:val="32"/>
        </w:rPr>
        <w:t>муниципальных программ;</w:t>
      </w:r>
    </w:p>
    <w:p w:rsidR="00134360" w:rsidRPr="00D83CDF" w:rsidRDefault="00134360" w:rsidP="00134360">
      <w:pPr>
        <w:ind w:firstLine="709"/>
        <w:jc w:val="both"/>
        <w:rPr>
          <w:sz w:val="28"/>
          <w:szCs w:val="32"/>
        </w:rPr>
      </w:pPr>
      <w:r w:rsidRPr="00D83CDF">
        <w:rPr>
          <w:sz w:val="28"/>
          <w:szCs w:val="32"/>
        </w:rPr>
        <w:t>УП – уровень достижения показателей в целом по муниципальной</w:t>
      </w:r>
      <w:r w:rsidRPr="00D83CDF">
        <w:rPr>
          <w:sz w:val="28"/>
          <w:szCs w:val="44"/>
        </w:rPr>
        <w:br/>
      </w:r>
      <w:r w:rsidRPr="00D83CDF">
        <w:rPr>
          <w:sz w:val="28"/>
          <w:szCs w:val="32"/>
        </w:rPr>
        <w:t>программе;</w:t>
      </w:r>
    </w:p>
    <w:p w:rsidR="00134360" w:rsidRPr="00D83CDF" w:rsidRDefault="00134360" w:rsidP="00134360">
      <w:pPr>
        <w:ind w:firstLine="709"/>
        <w:jc w:val="both"/>
        <w:rPr>
          <w:sz w:val="28"/>
          <w:szCs w:val="32"/>
        </w:rPr>
      </w:pPr>
      <w:r w:rsidRPr="00D83CDF">
        <w:rPr>
          <w:sz w:val="28"/>
          <w:szCs w:val="32"/>
        </w:rPr>
        <w:t>УФО – коэффициент финансового обеспечения муниципальной</w:t>
      </w:r>
      <w:r w:rsidRPr="00D83CDF">
        <w:rPr>
          <w:sz w:val="28"/>
          <w:szCs w:val="44"/>
        </w:rPr>
        <w:br/>
      </w:r>
      <w:r w:rsidRPr="00D83CDF">
        <w:rPr>
          <w:sz w:val="28"/>
          <w:szCs w:val="32"/>
        </w:rPr>
        <w:t>программы.</w:t>
      </w:r>
    </w:p>
    <w:p w:rsidR="00134360" w:rsidRPr="00D83CDF" w:rsidRDefault="00134360" w:rsidP="00134360">
      <w:pPr>
        <w:ind w:firstLine="709"/>
        <w:jc w:val="both"/>
        <w:rPr>
          <w:sz w:val="28"/>
          <w:szCs w:val="44"/>
        </w:rPr>
      </w:pPr>
      <w:r w:rsidRPr="00D83CDF">
        <w:rPr>
          <w:sz w:val="28"/>
          <w:szCs w:val="44"/>
        </w:rPr>
        <w:t>3. На основе полученных интегральных оценок каждая муниципальная программа признается:</w:t>
      </w:r>
    </w:p>
    <w:p w:rsidR="00134360" w:rsidRPr="00D83CDF" w:rsidRDefault="00134360" w:rsidP="00134360">
      <w:pPr>
        <w:ind w:firstLine="709"/>
        <w:jc w:val="both"/>
        <w:rPr>
          <w:sz w:val="28"/>
          <w:szCs w:val="44"/>
        </w:rPr>
      </w:pPr>
      <w:r w:rsidRPr="00D83CDF">
        <w:rPr>
          <w:sz w:val="28"/>
          <w:szCs w:val="44"/>
        </w:rPr>
        <w:t>1) эффективной - в случае включения по результатам интегральной оценки в категории:</w:t>
      </w:r>
    </w:p>
    <w:p w:rsidR="00134360" w:rsidRPr="00D83CDF" w:rsidRDefault="00134360" w:rsidP="00134360">
      <w:pPr>
        <w:ind w:firstLine="709"/>
        <w:jc w:val="both"/>
        <w:rPr>
          <w:sz w:val="28"/>
          <w:szCs w:val="44"/>
        </w:rPr>
      </w:pPr>
      <w:r w:rsidRPr="00D83CDF">
        <w:rPr>
          <w:sz w:val="28"/>
          <w:szCs w:val="44"/>
        </w:rPr>
        <w:t>- «высокая степень эффективности реализации муниципальной</w:t>
      </w:r>
      <w:r w:rsidRPr="00D83CDF">
        <w:rPr>
          <w:sz w:val="28"/>
          <w:szCs w:val="44"/>
        </w:rPr>
        <w:br/>
        <w:t>программы», которая присваивается при значении интегральной оценки выше 0,90 (включительно);</w:t>
      </w:r>
    </w:p>
    <w:p w:rsidR="00134360" w:rsidRPr="00D83CDF" w:rsidRDefault="00134360" w:rsidP="00134360">
      <w:pPr>
        <w:ind w:firstLine="709"/>
        <w:jc w:val="both"/>
        <w:rPr>
          <w:sz w:val="28"/>
          <w:szCs w:val="44"/>
        </w:rPr>
      </w:pPr>
      <w:r w:rsidRPr="00D83CDF">
        <w:rPr>
          <w:sz w:val="28"/>
          <w:szCs w:val="44"/>
        </w:rPr>
        <w:t>- «степень эффективности реализации муниципальной программы выше среднего уровня», которая присваивается при значении интегральной оценки в диапазоне от 0,80 (включительно) до 0,89 (включительно);</w:t>
      </w:r>
    </w:p>
    <w:p w:rsidR="00134360" w:rsidRPr="00D83CDF" w:rsidRDefault="00134360" w:rsidP="00134360">
      <w:pPr>
        <w:ind w:firstLine="709"/>
        <w:jc w:val="both"/>
        <w:rPr>
          <w:sz w:val="28"/>
          <w:szCs w:val="44"/>
        </w:rPr>
      </w:pPr>
      <w:r w:rsidRPr="00D83CDF">
        <w:rPr>
          <w:sz w:val="28"/>
          <w:szCs w:val="44"/>
        </w:rPr>
        <w:t>2) недостаточно эффективной - в случае включения по результатам</w:t>
      </w:r>
      <w:r w:rsidRPr="00D83CDF">
        <w:rPr>
          <w:sz w:val="28"/>
          <w:szCs w:val="44"/>
        </w:rPr>
        <w:br/>
        <w:t>интегральной оценки в категорию «степень эффективности реализации</w:t>
      </w:r>
      <w:r w:rsidRPr="00D83CDF">
        <w:rPr>
          <w:sz w:val="28"/>
          <w:szCs w:val="44"/>
        </w:rPr>
        <w:br/>
        <w:t>муниципальной программы ниже среднего уровня», которая присваивается при значении интегральной оценки в диапазоне от 0,70 (включительно) до 0,79 (включительно);</w:t>
      </w:r>
    </w:p>
    <w:p w:rsidR="00134360" w:rsidRPr="00D83CDF" w:rsidRDefault="00134360" w:rsidP="00134360">
      <w:pPr>
        <w:ind w:firstLine="709"/>
        <w:contextualSpacing/>
        <w:jc w:val="both"/>
        <w:rPr>
          <w:color w:val="000000"/>
          <w:sz w:val="28"/>
          <w:szCs w:val="28"/>
        </w:rPr>
      </w:pPr>
      <w:r w:rsidRPr="00D83CDF">
        <w:rPr>
          <w:color w:val="000000"/>
          <w:sz w:val="28"/>
          <w:szCs w:val="28"/>
        </w:rPr>
        <w:t>3) неэффективной - в случае включения по результатам интегральной оценки в категорию «низкая степень эффективности реализации государственной программы», которая присваивается при значении</w:t>
      </w:r>
      <w:r w:rsidRPr="00D83CDF">
        <w:rPr>
          <w:color w:val="000000"/>
          <w:sz w:val="28"/>
          <w:szCs w:val="28"/>
        </w:rPr>
        <w:br/>
        <w:t>интегральной оценки 0,70 (включительно) и ниже.</w:t>
      </w:r>
    </w:p>
    <w:p w:rsidR="00134360" w:rsidRPr="00D83CDF" w:rsidRDefault="00134360" w:rsidP="00134360">
      <w:pPr>
        <w:ind w:firstLine="709"/>
        <w:contextualSpacing/>
        <w:jc w:val="both"/>
        <w:rPr>
          <w:color w:val="000000"/>
          <w:sz w:val="28"/>
          <w:szCs w:val="28"/>
        </w:rPr>
      </w:pPr>
      <w:r w:rsidRPr="00D83CDF">
        <w:rPr>
          <w:color w:val="000000"/>
          <w:sz w:val="28"/>
          <w:szCs w:val="28"/>
        </w:rPr>
        <w:t>Сводная информация об оценке эффективности реализации</w:t>
      </w:r>
      <w:r w:rsidRPr="00D83CDF">
        <w:rPr>
          <w:color w:val="000000"/>
          <w:sz w:val="28"/>
          <w:szCs w:val="28"/>
        </w:rPr>
        <w:br/>
        <w:t>муниципальных программ оформляется согласно таблице.</w:t>
      </w:r>
    </w:p>
    <w:p w:rsidR="00134360" w:rsidRPr="00D83CDF" w:rsidRDefault="00134360" w:rsidP="00134360">
      <w:pPr>
        <w:jc w:val="both"/>
        <w:rPr>
          <w:color w:val="000000"/>
          <w:sz w:val="28"/>
          <w:szCs w:val="28"/>
        </w:rPr>
      </w:pPr>
    </w:p>
    <w:p w:rsidR="00134360" w:rsidRPr="00124D7F" w:rsidRDefault="00134360" w:rsidP="00134360">
      <w:pPr>
        <w:jc w:val="center"/>
        <w:rPr>
          <w:b/>
          <w:bCs/>
          <w:color w:val="000000"/>
          <w:sz w:val="28"/>
        </w:rPr>
      </w:pPr>
      <w:r w:rsidRPr="00124D7F">
        <w:rPr>
          <w:b/>
          <w:bCs/>
          <w:color w:val="000000"/>
          <w:sz w:val="28"/>
        </w:rPr>
        <w:t>Информация об оценке эффективности реализации</w:t>
      </w:r>
      <w:r w:rsidRPr="00124D7F">
        <w:rPr>
          <w:b/>
          <w:bCs/>
          <w:color w:val="000000"/>
          <w:sz w:val="28"/>
          <w:szCs w:val="28"/>
        </w:rPr>
        <w:br/>
      </w:r>
      <w:r w:rsidRPr="00124D7F">
        <w:rPr>
          <w:b/>
          <w:bCs/>
          <w:color w:val="000000"/>
          <w:sz w:val="28"/>
        </w:rPr>
        <w:t>муниципальной программы за _______ год</w:t>
      </w:r>
    </w:p>
    <w:p w:rsidR="00134360" w:rsidRPr="00D83CDF" w:rsidRDefault="00134360" w:rsidP="00134360">
      <w:pPr>
        <w:rPr>
          <w:color w:val="000000"/>
          <w:sz w:val="28"/>
        </w:rPr>
      </w:pPr>
    </w:p>
    <w:tbl>
      <w:tblPr>
        <w:tblW w:w="1034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9"/>
        <w:gridCol w:w="1564"/>
        <w:gridCol w:w="1113"/>
        <w:gridCol w:w="1432"/>
        <w:gridCol w:w="1701"/>
        <w:gridCol w:w="1701"/>
        <w:gridCol w:w="2268"/>
      </w:tblGrid>
      <w:tr w:rsidR="00134360" w:rsidRPr="00D83CDF" w:rsidTr="00124D7F">
        <w:trPr>
          <w:trHeight w:val="3493"/>
        </w:trPr>
        <w:tc>
          <w:tcPr>
            <w:tcW w:w="569" w:type="dxa"/>
            <w:tcBorders>
              <w:top w:val="single" w:sz="4" w:space="0" w:color="auto"/>
              <w:left w:val="single" w:sz="4" w:space="0" w:color="auto"/>
              <w:bottom w:val="single" w:sz="4" w:space="0" w:color="auto"/>
              <w:right w:val="single" w:sz="4" w:space="0" w:color="auto"/>
            </w:tcBorders>
            <w:hideMark/>
          </w:tcPr>
          <w:p w:rsidR="00134360" w:rsidRPr="00124D7F" w:rsidRDefault="00134360" w:rsidP="00124D7F">
            <w:pPr>
              <w:contextualSpacing/>
              <w:jc w:val="center"/>
              <w:rPr>
                <w:sz w:val="18"/>
                <w:szCs w:val="18"/>
              </w:rPr>
            </w:pPr>
            <w:r w:rsidRPr="00124D7F">
              <w:rPr>
                <w:color w:val="000000"/>
                <w:sz w:val="18"/>
                <w:szCs w:val="18"/>
              </w:rPr>
              <w:t>№</w:t>
            </w:r>
            <w:r w:rsidRPr="00124D7F">
              <w:rPr>
                <w:color w:val="000000"/>
                <w:sz w:val="18"/>
                <w:szCs w:val="18"/>
              </w:rPr>
              <w:br/>
              <w:t>п/п</w:t>
            </w:r>
          </w:p>
        </w:tc>
        <w:tc>
          <w:tcPr>
            <w:tcW w:w="1564" w:type="dxa"/>
            <w:tcBorders>
              <w:top w:val="single" w:sz="4" w:space="0" w:color="auto"/>
              <w:left w:val="single" w:sz="4" w:space="0" w:color="auto"/>
              <w:bottom w:val="single" w:sz="4" w:space="0" w:color="auto"/>
              <w:right w:val="single" w:sz="4" w:space="0" w:color="auto"/>
            </w:tcBorders>
            <w:hideMark/>
          </w:tcPr>
          <w:p w:rsidR="00134360" w:rsidRPr="00124D7F" w:rsidRDefault="00134360" w:rsidP="00124D7F">
            <w:pPr>
              <w:contextualSpacing/>
              <w:jc w:val="center"/>
              <w:rPr>
                <w:sz w:val="18"/>
                <w:szCs w:val="18"/>
              </w:rPr>
            </w:pPr>
            <w:r w:rsidRPr="00124D7F">
              <w:rPr>
                <w:color w:val="000000"/>
                <w:sz w:val="18"/>
                <w:szCs w:val="18"/>
              </w:rPr>
              <w:t>Наименование</w:t>
            </w:r>
            <w:r w:rsidRPr="00124D7F">
              <w:rPr>
                <w:color w:val="000000"/>
                <w:sz w:val="18"/>
                <w:szCs w:val="18"/>
              </w:rPr>
              <w:br/>
              <w:t>муниципальной</w:t>
            </w:r>
            <w:r w:rsidRPr="00124D7F">
              <w:rPr>
                <w:color w:val="000000"/>
                <w:sz w:val="18"/>
                <w:szCs w:val="18"/>
              </w:rPr>
              <w:br/>
              <w:t>программы</w:t>
            </w:r>
          </w:p>
        </w:tc>
        <w:tc>
          <w:tcPr>
            <w:tcW w:w="1113" w:type="dxa"/>
            <w:tcBorders>
              <w:top w:val="single" w:sz="4" w:space="0" w:color="auto"/>
              <w:left w:val="single" w:sz="4" w:space="0" w:color="auto"/>
              <w:bottom w:val="single" w:sz="4" w:space="0" w:color="auto"/>
              <w:right w:val="single" w:sz="4" w:space="0" w:color="auto"/>
            </w:tcBorders>
            <w:hideMark/>
          </w:tcPr>
          <w:p w:rsidR="00134360" w:rsidRPr="00124D7F" w:rsidRDefault="00134360" w:rsidP="00124D7F">
            <w:pPr>
              <w:contextualSpacing/>
              <w:jc w:val="center"/>
              <w:rPr>
                <w:sz w:val="18"/>
                <w:szCs w:val="18"/>
              </w:rPr>
            </w:pPr>
            <w:r w:rsidRPr="00124D7F">
              <w:rPr>
                <w:color w:val="000000"/>
                <w:sz w:val="18"/>
                <w:szCs w:val="18"/>
              </w:rPr>
              <w:t>Период</w:t>
            </w:r>
            <w:r w:rsidRPr="00124D7F">
              <w:rPr>
                <w:color w:val="000000"/>
                <w:sz w:val="18"/>
                <w:szCs w:val="18"/>
              </w:rPr>
              <w:br/>
              <w:t>реализации</w:t>
            </w:r>
          </w:p>
        </w:tc>
        <w:tc>
          <w:tcPr>
            <w:tcW w:w="1432" w:type="dxa"/>
            <w:tcBorders>
              <w:top w:val="single" w:sz="4" w:space="0" w:color="auto"/>
              <w:left w:val="single" w:sz="4" w:space="0" w:color="auto"/>
              <w:bottom w:val="single" w:sz="4" w:space="0" w:color="auto"/>
              <w:right w:val="single" w:sz="4" w:space="0" w:color="auto"/>
            </w:tcBorders>
            <w:hideMark/>
          </w:tcPr>
          <w:p w:rsidR="00134360" w:rsidRPr="00124D7F" w:rsidRDefault="00134360" w:rsidP="00124D7F">
            <w:pPr>
              <w:contextualSpacing/>
              <w:jc w:val="center"/>
              <w:rPr>
                <w:sz w:val="18"/>
                <w:szCs w:val="18"/>
              </w:rPr>
            </w:pPr>
            <w:r w:rsidRPr="00124D7F">
              <w:rPr>
                <w:color w:val="000000"/>
                <w:sz w:val="18"/>
                <w:szCs w:val="18"/>
              </w:rPr>
              <w:t>Ответственный исполнитель</w:t>
            </w:r>
          </w:p>
        </w:tc>
        <w:tc>
          <w:tcPr>
            <w:tcW w:w="1701" w:type="dxa"/>
            <w:tcBorders>
              <w:top w:val="single" w:sz="4" w:space="0" w:color="auto"/>
              <w:left w:val="single" w:sz="4" w:space="0" w:color="auto"/>
              <w:bottom w:val="single" w:sz="4" w:space="0" w:color="auto"/>
              <w:right w:val="single" w:sz="4" w:space="0" w:color="auto"/>
            </w:tcBorders>
            <w:hideMark/>
          </w:tcPr>
          <w:p w:rsidR="00134360" w:rsidRPr="00124D7F" w:rsidRDefault="00134360" w:rsidP="00124D7F">
            <w:pPr>
              <w:contextualSpacing/>
              <w:jc w:val="center"/>
              <w:rPr>
                <w:sz w:val="18"/>
                <w:szCs w:val="18"/>
              </w:rPr>
            </w:pPr>
            <w:r w:rsidRPr="00124D7F">
              <w:rPr>
                <w:color w:val="000000"/>
                <w:sz w:val="18"/>
                <w:szCs w:val="18"/>
              </w:rPr>
              <w:t>Уровень</w:t>
            </w:r>
            <w:r w:rsidRPr="00124D7F">
              <w:rPr>
                <w:color w:val="000000"/>
                <w:sz w:val="18"/>
                <w:szCs w:val="18"/>
              </w:rPr>
              <w:br/>
              <w:t>достижения</w:t>
            </w:r>
            <w:r w:rsidRPr="00124D7F">
              <w:rPr>
                <w:color w:val="000000"/>
                <w:sz w:val="18"/>
                <w:szCs w:val="18"/>
              </w:rPr>
              <w:br/>
              <w:t>показателей в</w:t>
            </w:r>
            <w:r w:rsidRPr="00124D7F">
              <w:rPr>
                <w:color w:val="000000"/>
                <w:sz w:val="18"/>
                <w:szCs w:val="18"/>
              </w:rPr>
              <w:br/>
              <w:t>целом по</w:t>
            </w:r>
            <w:r w:rsidRPr="00124D7F">
              <w:rPr>
                <w:color w:val="000000"/>
                <w:sz w:val="18"/>
                <w:szCs w:val="18"/>
              </w:rPr>
              <w:br/>
              <w:t>муниципальной программе</w:t>
            </w:r>
            <w:r w:rsidRPr="00124D7F">
              <w:rPr>
                <w:color w:val="000000"/>
                <w:sz w:val="18"/>
                <w:szCs w:val="18"/>
              </w:rPr>
              <w:br/>
              <w:t>(УП)</w:t>
            </w:r>
          </w:p>
        </w:tc>
        <w:tc>
          <w:tcPr>
            <w:tcW w:w="1701" w:type="dxa"/>
            <w:tcBorders>
              <w:top w:val="single" w:sz="4" w:space="0" w:color="auto"/>
              <w:left w:val="single" w:sz="4" w:space="0" w:color="auto"/>
              <w:bottom w:val="single" w:sz="4" w:space="0" w:color="auto"/>
              <w:right w:val="single" w:sz="4" w:space="0" w:color="auto"/>
            </w:tcBorders>
            <w:hideMark/>
          </w:tcPr>
          <w:p w:rsidR="00134360" w:rsidRPr="00124D7F" w:rsidRDefault="00134360" w:rsidP="00124D7F">
            <w:pPr>
              <w:contextualSpacing/>
              <w:jc w:val="center"/>
              <w:rPr>
                <w:sz w:val="18"/>
                <w:szCs w:val="18"/>
              </w:rPr>
            </w:pPr>
            <w:r w:rsidRPr="00124D7F">
              <w:rPr>
                <w:color w:val="000000"/>
                <w:sz w:val="18"/>
                <w:szCs w:val="18"/>
              </w:rPr>
              <w:t>Уровень</w:t>
            </w:r>
            <w:r w:rsidRPr="00124D7F">
              <w:rPr>
                <w:color w:val="000000"/>
                <w:sz w:val="18"/>
                <w:szCs w:val="18"/>
              </w:rPr>
              <w:br/>
              <w:t>финансового</w:t>
            </w:r>
            <w:r w:rsidRPr="00124D7F">
              <w:rPr>
                <w:color w:val="000000"/>
                <w:sz w:val="18"/>
                <w:szCs w:val="18"/>
              </w:rPr>
              <w:br/>
              <w:t>обеспечения</w:t>
            </w:r>
            <w:r w:rsidRPr="00124D7F">
              <w:rPr>
                <w:color w:val="000000"/>
                <w:sz w:val="18"/>
                <w:szCs w:val="18"/>
              </w:rPr>
              <w:br/>
              <w:t>муниципальной программы</w:t>
            </w:r>
            <w:r w:rsidRPr="00124D7F">
              <w:rPr>
                <w:color w:val="000000"/>
                <w:sz w:val="18"/>
                <w:szCs w:val="18"/>
              </w:rPr>
              <w:br/>
              <w:t>(УФО)</w:t>
            </w:r>
          </w:p>
        </w:tc>
        <w:tc>
          <w:tcPr>
            <w:tcW w:w="2268" w:type="dxa"/>
            <w:tcBorders>
              <w:top w:val="single" w:sz="4" w:space="0" w:color="auto"/>
              <w:left w:val="single" w:sz="4" w:space="0" w:color="auto"/>
              <w:bottom w:val="single" w:sz="4" w:space="0" w:color="auto"/>
              <w:right w:val="single" w:sz="4" w:space="0" w:color="auto"/>
            </w:tcBorders>
            <w:hideMark/>
          </w:tcPr>
          <w:p w:rsidR="00124D7F" w:rsidRDefault="00134360" w:rsidP="00124D7F">
            <w:pPr>
              <w:contextualSpacing/>
              <w:jc w:val="center"/>
              <w:rPr>
                <w:color w:val="000000"/>
                <w:sz w:val="18"/>
                <w:szCs w:val="18"/>
              </w:rPr>
            </w:pPr>
            <w:r w:rsidRPr="00124D7F">
              <w:rPr>
                <w:color w:val="000000"/>
                <w:sz w:val="18"/>
                <w:szCs w:val="18"/>
              </w:rPr>
              <w:t>Оценка</w:t>
            </w:r>
            <w:r w:rsidRPr="00124D7F">
              <w:rPr>
                <w:color w:val="000000"/>
                <w:sz w:val="18"/>
                <w:szCs w:val="18"/>
              </w:rPr>
              <w:br/>
              <w:t>эффективно</w:t>
            </w:r>
            <w:r w:rsidR="00124D7F">
              <w:rPr>
                <w:color w:val="000000"/>
                <w:sz w:val="18"/>
                <w:szCs w:val="18"/>
              </w:rPr>
              <w:t>с</w:t>
            </w:r>
            <w:r w:rsidRPr="00124D7F">
              <w:rPr>
                <w:color w:val="000000"/>
                <w:sz w:val="18"/>
                <w:szCs w:val="18"/>
              </w:rPr>
              <w:t xml:space="preserve">ти </w:t>
            </w:r>
          </w:p>
          <w:p w:rsidR="00124D7F" w:rsidRDefault="00124D7F" w:rsidP="00124D7F">
            <w:pPr>
              <w:contextualSpacing/>
              <w:jc w:val="center"/>
              <w:rPr>
                <w:color w:val="000000"/>
                <w:sz w:val="18"/>
                <w:szCs w:val="18"/>
              </w:rPr>
            </w:pPr>
            <w:r w:rsidRPr="00124D7F">
              <w:rPr>
                <w:color w:val="000000"/>
                <w:sz w:val="18"/>
                <w:szCs w:val="18"/>
              </w:rPr>
              <w:t>Р</w:t>
            </w:r>
            <w:r w:rsidR="00134360" w:rsidRPr="00124D7F">
              <w:rPr>
                <w:color w:val="000000"/>
                <w:sz w:val="18"/>
                <w:szCs w:val="18"/>
              </w:rPr>
              <w:t>еализации</w:t>
            </w:r>
          </w:p>
          <w:p w:rsidR="00124D7F" w:rsidRDefault="00124D7F" w:rsidP="00124D7F">
            <w:pPr>
              <w:contextualSpacing/>
              <w:jc w:val="center"/>
              <w:rPr>
                <w:color w:val="000000"/>
                <w:sz w:val="18"/>
                <w:szCs w:val="18"/>
              </w:rPr>
            </w:pPr>
            <w:r w:rsidRPr="00124D7F">
              <w:rPr>
                <w:color w:val="000000"/>
                <w:sz w:val="18"/>
                <w:szCs w:val="18"/>
              </w:rPr>
              <w:t>М</w:t>
            </w:r>
            <w:r w:rsidR="00134360" w:rsidRPr="00124D7F">
              <w:rPr>
                <w:color w:val="000000"/>
                <w:sz w:val="18"/>
                <w:szCs w:val="18"/>
              </w:rPr>
              <w:t>униципальной</w:t>
            </w:r>
          </w:p>
          <w:p w:rsidR="00124D7F" w:rsidRDefault="00134360" w:rsidP="00124D7F">
            <w:pPr>
              <w:contextualSpacing/>
              <w:jc w:val="center"/>
              <w:rPr>
                <w:color w:val="000000"/>
                <w:sz w:val="18"/>
                <w:szCs w:val="18"/>
              </w:rPr>
            </w:pPr>
            <w:r w:rsidRPr="00124D7F">
              <w:rPr>
                <w:color w:val="000000"/>
                <w:sz w:val="18"/>
                <w:szCs w:val="18"/>
              </w:rPr>
              <w:t>программы (на</w:t>
            </w:r>
          </w:p>
          <w:p w:rsidR="00124D7F" w:rsidRDefault="00134360" w:rsidP="00124D7F">
            <w:pPr>
              <w:contextualSpacing/>
              <w:jc w:val="center"/>
              <w:rPr>
                <w:color w:val="000000"/>
                <w:sz w:val="18"/>
                <w:szCs w:val="18"/>
              </w:rPr>
            </w:pPr>
            <w:r w:rsidRPr="00124D7F">
              <w:rPr>
                <w:color w:val="000000"/>
                <w:sz w:val="18"/>
                <w:szCs w:val="18"/>
              </w:rPr>
              <w:t>основании</w:t>
            </w:r>
          </w:p>
          <w:p w:rsidR="00124D7F" w:rsidRDefault="00134360" w:rsidP="00124D7F">
            <w:pPr>
              <w:contextualSpacing/>
              <w:jc w:val="center"/>
              <w:rPr>
                <w:color w:val="000000"/>
                <w:sz w:val="18"/>
                <w:szCs w:val="18"/>
              </w:rPr>
            </w:pPr>
            <w:r w:rsidRPr="00124D7F">
              <w:rPr>
                <w:color w:val="000000"/>
                <w:sz w:val="18"/>
                <w:szCs w:val="18"/>
              </w:rPr>
              <w:t>интегральной</w:t>
            </w:r>
          </w:p>
          <w:p w:rsidR="00124D7F" w:rsidRDefault="00134360" w:rsidP="00124D7F">
            <w:pPr>
              <w:contextualSpacing/>
              <w:jc w:val="center"/>
              <w:rPr>
                <w:color w:val="000000"/>
                <w:sz w:val="18"/>
                <w:szCs w:val="18"/>
              </w:rPr>
            </w:pPr>
            <w:r w:rsidRPr="00124D7F">
              <w:rPr>
                <w:color w:val="000000"/>
                <w:sz w:val="18"/>
                <w:szCs w:val="18"/>
              </w:rPr>
              <w:t>оценки хода</w:t>
            </w:r>
          </w:p>
          <w:p w:rsidR="00124D7F" w:rsidRDefault="00134360" w:rsidP="00124D7F">
            <w:pPr>
              <w:contextualSpacing/>
              <w:jc w:val="center"/>
              <w:rPr>
                <w:color w:val="000000"/>
                <w:sz w:val="18"/>
                <w:szCs w:val="18"/>
              </w:rPr>
            </w:pPr>
            <w:r w:rsidRPr="00124D7F">
              <w:rPr>
                <w:color w:val="000000"/>
                <w:sz w:val="18"/>
                <w:szCs w:val="18"/>
              </w:rPr>
              <w:t>реализации и</w:t>
            </w:r>
          </w:p>
          <w:p w:rsidR="00124D7F" w:rsidRDefault="00134360" w:rsidP="00124D7F">
            <w:pPr>
              <w:contextualSpacing/>
              <w:jc w:val="center"/>
              <w:rPr>
                <w:color w:val="000000"/>
                <w:sz w:val="18"/>
                <w:szCs w:val="18"/>
              </w:rPr>
            </w:pPr>
            <w:r w:rsidRPr="00124D7F">
              <w:rPr>
                <w:color w:val="000000"/>
                <w:sz w:val="18"/>
                <w:szCs w:val="18"/>
              </w:rPr>
              <w:t>эффективно</w:t>
            </w:r>
            <w:r w:rsidR="00124D7F">
              <w:rPr>
                <w:color w:val="000000"/>
                <w:sz w:val="18"/>
                <w:szCs w:val="18"/>
              </w:rPr>
              <w:t>с</w:t>
            </w:r>
            <w:r w:rsidRPr="00124D7F">
              <w:rPr>
                <w:color w:val="000000"/>
                <w:sz w:val="18"/>
                <w:szCs w:val="18"/>
              </w:rPr>
              <w:t>ти</w:t>
            </w:r>
          </w:p>
          <w:p w:rsidR="00124D7F" w:rsidRDefault="00134360" w:rsidP="00124D7F">
            <w:pPr>
              <w:contextualSpacing/>
              <w:jc w:val="center"/>
              <w:rPr>
                <w:color w:val="000000"/>
                <w:sz w:val="18"/>
                <w:szCs w:val="18"/>
              </w:rPr>
            </w:pPr>
            <w:r w:rsidRPr="00124D7F">
              <w:rPr>
                <w:color w:val="000000"/>
                <w:sz w:val="18"/>
                <w:szCs w:val="18"/>
              </w:rPr>
              <w:t xml:space="preserve">муниципальных </w:t>
            </w:r>
          </w:p>
          <w:p w:rsidR="00134360" w:rsidRPr="00124D7F" w:rsidRDefault="00134360" w:rsidP="00124D7F">
            <w:pPr>
              <w:contextualSpacing/>
              <w:jc w:val="center"/>
              <w:rPr>
                <w:sz w:val="18"/>
                <w:szCs w:val="18"/>
              </w:rPr>
            </w:pPr>
            <w:r w:rsidRPr="00124D7F">
              <w:rPr>
                <w:color w:val="000000"/>
                <w:sz w:val="18"/>
                <w:szCs w:val="18"/>
              </w:rPr>
              <w:t>программ</w:t>
            </w:r>
            <w:r w:rsidRPr="00124D7F">
              <w:rPr>
                <w:color w:val="000000"/>
                <w:sz w:val="18"/>
                <w:szCs w:val="18"/>
              </w:rPr>
              <w:br/>
              <w:t>(ОЭинт)</w:t>
            </w:r>
          </w:p>
        </w:tc>
      </w:tr>
      <w:tr w:rsidR="00134360" w:rsidRPr="00D83CDF" w:rsidTr="00124D7F">
        <w:tc>
          <w:tcPr>
            <w:tcW w:w="569" w:type="dxa"/>
            <w:tcBorders>
              <w:top w:val="single" w:sz="4" w:space="0" w:color="auto"/>
              <w:left w:val="single" w:sz="4" w:space="0" w:color="auto"/>
              <w:bottom w:val="single" w:sz="4" w:space="0" w:color="auto"/>
              <w:right w:val="single" w:sz="4" w:space="0" w:color="auto"/>
            </w:tcBorders>
            <w:vAlign w:val="center"/>
            <w:hideMark/>
          </w:tcPr>
          <w:p w:rsidR="00134360" w:rsidRPr="00D83CDF" w:rsidRDefault="00134360" w:rsidP="00134360">
            <w:pPr>
              <w:contextualSpacing/>
              <w:rPr>
                <w:color w:val="000000"/>
                <w:sz w:val="24"/>
                <w:szCs w:val="24"/>
              </w:rPr>
            </w:pPr>
          </w:p>
        </w:tc>
        <w:tc>
          <w:tcPr>
            <w:tcW w:w="1564" w:type="dxa"/>
            <w:tcBorders>
              <w:top w:val="single" w:sz="4" w:space="0" w:color="auto"/>
              <w:left w:val="single" w:sz="4" w:space="0" w:color="auto"/>
              <w:bottom w:val="single" w:sz="4" w:space="0" w:color="auto"/>
              <w:right w:val="single" w:sz="4" w:space="0" w:color="auto"/>
            </w:tcBorders>
            <w:vAlign w:val="center"/>
            <w:hideMark/>
          </w:tcPr>
          <w:p w:rsidR="00134360" w:rsidRPr="00D83CDF" w:rsidRDefault="00134360" w:rsidP="00134360">
            <w:pPr>
              <w:contextualSpacing/>
              <w:rPr>
                <w:color w:val="000000"/>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hideMark/>
          </w:tcPr>
          <w:p w:rsidR="00134360" w:rsidRPr="00D83CDF" w:rsidRDefault="00134360" w:rsidP="00134360">
            <w:pPr>
              <w:contextualSpacing/>
              <w:rPr>
                <w:color w:val="000000"/>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hideMark/>
          </w:tcPr>
          <w:p w:rsidR="00134360" w:rsidRPr="00D83CDF" w:rsidRDefault="00134360" w:rsidP="00134360">
            <w:pPr>
              <w:contextualSpacing/>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34360" w:rsidRPr="00D83CDF" w:rsidRDefault="00134360" w:rsidP="00134360">
            <w:pPr>
              <w:contextualSpacing/>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34360" w:rsidRPr="00D83CDF" w:rsidRDefault="00134360" w:rsidP="00134360">
            <w:pPr>
              <w:contextualSpacing/>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34360" w:rsidRPr="00D83CDF" w:rsidRDefault="00134360" w:rsidP="00134360">
            <w:pPr>
              <w:contextualSpacing/>
              <w:rPr>
                <w:color w:val="000000"/>
                <w:sz w:val="24"/>
                <w:szCs w:val="24"/>
              </w:rPr>
            </w:pPr>
          </w:p>
        </w:tc>
      </w:tr>
      <w:bookmarkEnd w:id="83"/>
    </w:tbl>
    <w:p w:rsidR="00134360" w:rsidRPr="00D83CDF" w:rsidRDefault="00134360" w:rsidP="00134360">
      <w:pPr>
        <w:rPr>
          <w:b/>
          <w:sz w:val="28"/>
          <w:szCs w:val="28"/>
          <w:u w:val="single"/>
        </w:rPr>
      </w:pPr>
    </w:p>
    <w:p w:rsidR="00234F10" w:rsidRPr="00DA0483" w:rsidRDefault="00234F10" w:rsidP="00134360">
      <w:pPr>
        <w:ind w:firstLine="708"/>
        <w:jc w:val="center"/>
        <w:rPr>
          <w:sz w:val="28"/>
          <w:shd w:val="clear" w:color="auto" w:fill="FFFFFF"/>
        </w:rPr>
      </w:pPr>
    </w:p>
    <w:sectPr w:rsidR="00234F10" w:rsidRPr="00DA0483" w:rsidSect="00124D7F">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1AD" w:rsidRDefault="00D221AD">
      <w:r>
        <w:separator/>
      </w:r>
    </w:p>
  </w:endnote>
  <w:endnote w:type="continuationSeparator" w:id="1">
    <w:p w:rsidR="00D221AD" w:rsidRDefault="00D22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1AD" w:rsidRDefault="00D221AD">
      <w:r>
        <w:separator/>
      </w:r>
    </w:p>
  </w:footnote>
  <w:footnote w:type="continuationSeparator" w:id="1">
    <w:p w:rsidR="00D221AD" w:rsidRDefault="00D22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6AC22D4"/>
    <w:multiLevelType w:val="multilevel"/>
    <w:tmpl w:val="921E0B84"/>
    <w:lvl w:ilvl="0">
      <w:start w:val="1"/>
      <w:numFmt w:val="decimal"/>
      <w:lvlText w:val="%1."/>
      <w:lvlJc w:val="left"/>
      <w:pPr>
        <w:ind w:left="1200" w:hanging="1200"/>
      </w:pPr>
      <w:rPr>
        <w:rFonts w:hint="default"/>
      </w:rPr>
    </w:lvl>
    <w:lvl w:ilvl="1">
      <w:start w:val="1"/>
      <w:numFmt w:val="decimal"/>
      <w:lvlText w:val="%1.%2."/>
      <w:lvlJc w:val="left"/>
      <w:pPr>
        <w:ind w:left="5595"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418"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5C21A7"/>
    <w:multiLevelType w:val="hybridMultilevel"/>
    <w:tmpl w:val="04964214"/>
    <w:lvl w:ilvl="0" w:tplc="E58CC6E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1F344EE0"/>
    <w:multiLevelType w:val="singleLevel"/>
    <w:tmpl w:val="498E5360"/>
    <w:lvl w:ilvl="0">
      <w:start w:val="1"/>
      <w:numFmt w:val="decimal"/>
      <w:lvlText w:val="%1."/>
      <w:legacy w:legacy="1" w:legacySpace="0" w:legacyIndent="202"/>
      <w:lvlJc w:val="left"/>
      <w:pPr>
        <w:ind w:left="0" w:firstLine="0"/>
      </w:pPr>
      <w:rPr>
        <w:rFonts w:ascii="Times New Roman" w:hAnsi="Times New Roman" w:cs="Times New Roman" w:hint="default"/>
      </w:rPr>
    </w:lvl>
  </w:abstractNum>
  <w:abstractNum w:abstractNumId="15">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2C0F04FD"/>
    <w:multiLevelType w:val="hybridMultilevel"/>
    <w:tmpl w:val="EBE65716"/>
    <w:lvl w:ilvl="0" w:tplc="2AD0C908">
      <w:start w:val="1"/>
      <w:numFmt w:val="decimal"/>
      <w:lvlText w:val="%1."/>
      <w:lvlJc w:val="left"/>
      <w:pPr>
        <w:tabs>
          <w:tab w:val="num" w:pos="435"/>
        </w:tabs>
        <w:ind w:left="43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5">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6">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0">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31">
    <w:nsid w:val="699A0720"/>
    <w:multiLevelType w:val="hybridMultilevel"/>
    <w:tmpl w:val="3FD08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C36198"/>
    <w:multiLevelType w:val="hybridMultilevel"/>
    <w:tmpl w:val="2912183A"/>
    <w:lvl w:ilvl="0" w:tplc="802EF88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2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6"/>
  </w:num>
  <w:num w:numId="13">
    <w:abstractNumId w:val="15"/>
  </w:num>
  <w:num w:numId="14">
    <w:abstractNumId w:val="13"/>
  </w:num>
  <w:num w:numId="15">
    <w:abstractNumId w:val="19"/>
  </w:num>
  <w:num w:numId="16">
    <w:abstractNumId w:val="20"/>
  </w:num>
  <w:num w:numId="17">
    <w:abstractNumId w:val="17"/>
  </w:num>
  <w:num w:numId="18">
    <w:abstractNumId w:val="33"/>
  </w:num>
  <w:num w:numId="19">
    <w:abstractNumId w:val="25"/>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30"/>
  </w:num>
  <w:num w:numId="22">
    <w:abstractNumId w:val="10"/>
  </w:num>
  <w:num w:numId="23">
    <w:abstractNumId w:val="12"/>
  </w:num>
  <w:num w:numId="24">
    <w:abstractNumId w:val="31"/>
  </w:num>
  <w:num w:numId="25">
    <w:abstractNumId w:val="32"/>
  </w:num>
  <w:num w:numId="26">
    <w:abstractNumId w:val="14"/>
    <w:lvlOverride w:ilvl="0">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3F2A"/>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D7F"/>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253"/>
    <w:rsid w:val="001335DF"/>
    <w:rsid w:val="00133696"/>
    <w:rsid w:val="00133A84"/>
    <w:rsid w:val="00133D3D"/>
    <w:rsid w:val="00133D4E"/>
    <w:rsid w:val="00134035"/>
    <w:rsid w:val="00134267"/>
    <w:rsid w:val="00134360"/>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5E6"/>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388"/>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2B"/>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10"/>
    <w:rsid w:val="00234FEF"/>
    <w:rsid w:val="00235404"/>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49E"/>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0D5"/>
    <w:rsid w:val="00287451"/>
    <w:rsid w:val="002877B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3F80"/>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ABE"/>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7E7"/>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ABB"/>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15D"/>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6EE"/>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D43"/>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62"/>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0601"/>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C26"/>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90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132"/>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427"/>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0F52"/>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6D1"/>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2A2"/>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9A3"/>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28D"/>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8E"/>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42A"/>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2BE"/>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3E8F"/>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CC1"/>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9B3"/>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1F5E"/>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AAA"/>
    <w:rsid w:val="00C07B40"/>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7E7"/>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8A"/>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5B17"/>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B0"/>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1AD"/>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7E9"/>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8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D7F67"/>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323"/>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242"/>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2ECB"/>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28C"/>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Normal (Web)"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0"/>
    <w:next w:val="a0"/>
    <w:link w:val="10"/>
    <w:uiPriority w:val="99"/>
    <w:qFormat/>
    <w:rsid w:val="005619CF"/>
    <w:pPr>
      <w:keepNext/>
      <w:shd w:val="clear" w:color="auto" w:fill="FFFFFF"/>
      <w:jc w:val="both"/>
      <w:outlineLvl w:val="0"/>
    </w:pPr>
    <w:rPr>
      <w:color w:val="000000"/>
      <w:spacing w:val="-15"/>
      <w:sz w:val="28"/>
      <w:szCs w:val="26"/>
    </w:rPr>
  </w:style>
  <w:style w:type="paragraph" w:styleId="20">
    <w:name w:val="heading 2"/>
    <w:basedOn w:val="a0"/>
    <w:next w:val="a0"/>
    <w:link w:val="21"/>
    <w:qFormat/>
    <w:rsid w:val="005619CF"/>
    <w:pPr>
      <w:keepNext/>
      <w:shd w:val="clear" w:color="auto" w:fill="FFFFFF"/>
      <w:tabs>
        <w:tab w:val="left" w:pos="5741"/>
      </w:tabs>
      <w:jc w:val="both"/>
      <w:outlineLvl w:val="1"/>
    </w:pPr>
    <w:rPr>
      <w:b/>
      <w:bCs/>
      <w:color w:val="000000"/>
      <w:spacing w:val="-16"/>
      <w:sz w:val="28"/>
      <w:szCs w:val="26"/>
    </w:rPr>
  </w:style>
  <w:style w:type="paragraph" w:styleId="30">
    <w:name w:val="heading 3"/>
    <w:basedOn w:val="a0"/>
    <w:next w:val="a0"/>
    <w:link w:val="31"/>
    <w:qFormat/>
    <w:rsid w:val="005619CF"/>
    <w:pPr>
      <w:keepNext/>
      <w:widowControl w:val="0"/>
      <w:shd w:val="clear" w:color="auto" w:fill="FFFFFF"/>
      <w:overflowPunct/>
      <w:textAlignment w:val="auto"/>
      <w:outlineLvl w:val="2"/>
    </w:pPr>
    <w:rPr>
      <w:b/>
      <w:color w:val="000000"/>
      <w:sz w:val="28"/>
      <w:szCs w:val="29"/>
    </w:rPr>
  </w:style>
  <w:style w:type="paragraph" w:styleId="40">
    <w:name w:val="heading 4"/>
    <w:basedOn w:val="a0"/>
    <w:next w:val="a0"/>
    <w:link w:val="41"/>
    <w:qFormat/>
    <w:rsid w:val="005619CF"/>
    <w:pPr>
      <w:keepNext/>
      <w:ind w:firstLine="5670"/>
      <w:outlineLvl w:val="3"/>
    </w:pPr>
    <w:rPr>
      <w:b/>
      <w:sz w:val="28"/>
    </w:rPr>
  </w:style>
  <w:style w:type="paragraph" w:styleId="50">
    <w:name w:val="heading 5"/>
    <w:basedOn w:val="a0"/>
    <w:next w:val="a0"/>
    <w:link w:val="51"/>
    <w:uiPriority w:val="9"/>
    <w:qFormat/>
    <w:rsid w:val="005619CF"/>
    <w:pPr>
      <w:keepNext/>
      <w:shd w:val="clear" w:color="auto" w:fill="FFFFFF"/>
      <w:outlineLvl w:val="4"/>
    </w:pPr>
    <w:rPr>
      <w:color w:val="000000"/>
      <w:sz w:val="28"/>
    </w:rPr>
  </w:style>
  <w:style w:type="paragraph" w:styleId="60">
    <w:name w:val="heading 6"/>
    <w:basedOn w:val="a0"/>
    <w:next w:val="a0"/>
    <w:link w:val="61"/>
    <w:qFormat/>
    <w:rsid w:val="005619CF"/>
    <w:pPr>
      <w:keepNext/>
      <w:shd w:val="clear" w:color="auto" w:fill="FFFFFF"/>
      <w:ind w:hanging="142"/>
      <w:jc w:val="both"/>
      <w:outlineLvl w:val="5"/>
    </w:pPr>
    <w:rPr>
      <w:b/>
      <w:color w:val="000000"/>
      <w:sz w:val="28"/>
    </w:rPr>
  </w:style>
  <w:style w:type="paragraph" w:styleId="7">
    <w:name w:val="heading 7"/>
    <w:basedOn w:val="a0"/>
    <w:next w:val="a0"/>
    <w:link w:val="70"/>
    <w:qFormat/>
    <w:rsid w:val="005619CF"/>
    <w:pPr>
      <w:keepNext/>
      <w:outlineLvl w:val="6"/>
    </w:pPr>
    <w:rPr>
      <w:b/>
      <w:sz w:val="28"/>
    </w:rPr>
  </w:style>
  <w:style w:type="paragraph" w:styleId="8">
    <w:name w:val="heading 8"/>
    <w:basedOn w:val="a0"/>
    <w:next w:val="a0"/>
    <w:link w:val="80"/>
    <w:qFormat/>
    <w:rsid w:val="005619CF"/>
    <w:pPr>
      <w:keepNext/>
      <w:jc w:val="center"/>
      <w:outlineLvl w:val="7"/>
    </w:pPr>
    <w:rPr>
      <w:b/>
      <w:sz w:val="28"/>
    </w:rPr>
  </w:style>
  <w:style w:type="paragraph" w:styleId="9">
    <w:name w:val="heading 9"/>
    <w:basedOn w:val="a0"/>
    <w:next w:val="a0"/>
    <w:link w:val="90"/>
    <w:qFormat/>
    <w:rsid w:val="005619CF"/>
    <w:pPr>
      <w:keepNext/>
      <w:ind w:firstLine="142"/>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iPriority w:val="99"/>
    <w:rsid w:val="005619CF"/>
    <w:pPr>
      <w:widowControl w:val="0"/>
      <w:shd w:val="clear" w:color="auto" w:fill="FFFFFF"/>
      <w:ind w:firstLine="567"/>
    </w:pPr>
    <w:rPr>
      <w:color w:val="000000"/>
      <w:w w:val="83"/>
      <w:kern w:val="16"/>
      <w:sz w:val="28"/>
      <w:szCs w:val="26"/>
    </w:rPr>
  </w:style>
  <w:style w:type="paragraph" w:styleId="22">
    <w:name w:val="Body Text Indent 2"/>
    <w:aliases w:val=" Знак1"/>
    <w:basedOn w:val="a0"/>
    <w:link w:val="23"/>
    <w:rsid w:val="005619CF"/>
    <w:pPr>
      <w:widowControl w:val="0"/>
      <w:shd w:val="clear" w:color="auto" w:fill="FFFFFF"/>
      <w:ind w:right="-1" w:firstLine="567"/>
      <w:jc w:val="both"/>
    </w:pPr>
    <w:rPr>
      <w:color w:val="000000"/>
      <w:spacing w:val="-13"/>
      <w:sz w:val="28"/>
      <w:szCs w:val="24"/>
    </w:rPr>
  </w:style>
  <w:style w:type="paragraph" w:styleId="32">
    <w:name w:val="Body Text Indent 3"/>
    <w:basedOn w:val="a0"/>
    <w:link w:val="33"/>
    <w:rsid w:val="005619CF"/>
    <w:pPr>
      <w:widowControl w:val="0"/>
      <w:shd w:val="clear" w:color="auto" w:fill="FFFFFF"/>
      <w:ind w:firstLine="370"/>
      <w:jc w:val="both"/>
    </w:pPr>
    <w:rPr>
      <w:color w:val="000000"/>
      <w:sz w:val="28"/>
      <w:szCs w:val="25"/>
    </w:rPr>
  </w:style>
  <w:style w:type="paragraph" w:styleId="a6">
    <w:name w:val="Body Text"/>
    <w:aliases w:val="Основной текст 14"/>
    <w:basedOn w:val="a0"/>
    <w:link w:val="a7"/>
    <w:rsid w:val="005619CF"/>
    <w:pPr>
      <w:shd w:val="clear" w:color="auto" w:fill="FFFFFF"/>
      <w:jc w:val="both"/>
    </w:pPr>
    <w:rPr>
      <w:color w:val="000000"/>
      <w:sz w:val="28"/>
      <w:szCs w:val="24"/>
    </w:rPr>
  </w:style>
  <w:style w:type="paragraph" w:styleId="24">
    <w:name w:val="Body Text 2"/>
    <w:basedOn w:val="a0"/>
    <w:link w:val="25"/>
    <w:rsid w:val="005619CF"/>
    <w:pPr>
      <w:shd w:val="clear" w:color="auto" w:fill="FFFFFF"/>
      <w:jc w:val="both"/>
    </w:pPr>
    <w:rPr>
      <w:b/>
      <w:color w:val="000000"/>
      <w:sz w:val="28"/>
    </w:rPr>
  </w:style>
  <w:style w:type="paragraph" w:styleId="34">
    <w:name w:val="Body Text 3"/>
    <w:basedOn w:val="a0"/>
    <w:link w:val="35"/>
    <w:rsid w:val="005619CF"/>
    <w:pPr>
      <w:shd w:val="clear" w:color="auto" w:fill="FFFFFF"/>
    </w:pPr>
    <w:rPr>
      <w:color w:val="000000"/>
      <w:sz w:val="24"/>
    </w:rPr>
  </w:style>
  <w:style w:type="table" w:styleId="a8">
    <w:name w:val="Table Grid"/>
    <w:basedOn w:val="a2"/>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rsid w:val="00CC6C1E"/>
    <w:rPr>
      <w:rFonts w:ascii="Tahoma" w:hAnsi="Tahoma" w:cs="Tahoma"/>
      <w:sz w:val="16"/>
      <w:szCs w:val="16"/>
    </w:rPr>
  </w:style>
  <w:style w:type="paragraph" w:customStyle="1" w:styleId="210">
    <w:name w:val="Основной текст 21"/>
    <w:basedOn w:val="a0"/>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1"/>
    <w:link w:val="1"/>
    <w:uiPriority w:val="99"/>
    <w:qFormat/>
    <w:locked/>
    <w:rsid w:val="0037333B"/>
    <w:rPr>
      <w:color w:val="000000"/>
      <w:spacing w:val="-15"/>
      <w:sz w:val="28"/>
      <w:szCs w:val="26"/>
      <w:lang w:val="ru-RU" w:eastAsia="ru-RU" w:bidi="ar-SA"/>
    </w:rPr>
  </w:style>
  <w:style w:type="character" w:customStyle="1" w:styleId="26">
    <w:name w:val="Знак Знак2"/>
    <w:basedOn w:val="a1"/>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0"/>
    <w:rsid w:val="00366A28"/>
    <w:pPr>
      <w:overflowPunct/>
      <w:autoSpaceDE/>
      <w:autoSpaceDN/>
      <w:adjustRightInd/>
      <w:spacing w:before="100" w:beforeAutospacing="1" w:after="100" w:afterAutospacing="1"/>
      <w:textAlignment w:val="auto"/>
    </w:pPr>
    <w:rPr>
      <w:color w:val="000000"/>
      <w:sz w:val="24"/>
      <w:szCs w:val="24"/>
    </w:rPr>
  </w:style>
  <w:style w:type="paragraph" w:styleId="ab">
    <w:name w:val="No Spacing"/>
    <w:link w:val="ac"/>
    <w:uiPriority w:val="1"/>
    <w:qFormat/>
    <w:rsid w:val="00253006"/>
    <w:rPr>
      <w:rFonts w:ascii="Calibri" w:hAnsi="Calibri"/>
      <w:sz w:val="22"/>
      <w:szCs w:val="22"/>
    </w:rPr>
  </w:style>
  <w:style w:type="paragraph" w:customStyle="1" w:styleId="ad">
    <w:name w:val="Таблицы (моноширинный)"/>
    <w:basedOn w:val="a0"/>
    <w:next w:val="a0"/>
    <w:uiPriority w:val="99"/>
    <w:rsid w:val="008C318D"/>
    <w:pPr>
      <w:widowControl w:val="0"/>
      <w:overflowPunct/>
      <w:jc w:val="both"/>
      <w:textAlignment w:val="auto"/>
    </w:pPr>
    <w:rPr>
      <w:rFonts w:ascii="Courier New" w:hAnsi="Courier New" w:cs="Courier New"/>
    </w:rPr>
  </w:style>
  <w:style w:type="paragraph" w:customStyle="1" w:styleId="Style4">
    <w:name w:val="Style4"/>
    <w:basedOn w:val="a0"/>
    <w:rsid w:val="008401D6"/>
    <w:pPr>
      <w:widowControl w:val="0"/>
      <w:overflowPunct/>
      <w:spacing w:line="326" w:lineRule="exact"/>
      <w:jc w:val="both"/>
      <w:textAlignment w:val="auto"/>
    </w:pPr>
    <w:rPr>
      <w:sz w:val="24"/>
      <w:szCs w:val="24"/>
    </w:rPr>
  </w:style>
  <w:style w:type="paragraph" w:customStyle="1" w:styleId="Style5">
    <w:name w:val="Style5"/>
    <w:basedOn w:val="a0"/>
    <w:rsid w:val="008401D6"/>
    <w:pPr>
      <w:widowControl w:val="0"/>
      <w:overflowPunct/>
      <w:spacing w:line="324" w:lineRule="exact"/>
      <w:ind w:firstLine="264"/>
      <w:jc w:val="both"/>
      <w:textAlignment w:val="auto"/>
    </w:pPr>
    <w:rPr>
      <w:sz w:val="24"/>
      <w:szCs w:val="24"/>
    </w:rPr>
  </w:style>
  <w:style w:type="paragraph" w:customStyle="1" w:styleId="Style6">
    <w:name w:val="Style6"/>
    <w:basedOn w:val="a0"/>
    <w:rsid w:val="008401D6"/>
    <w:pPr>
      <w:widowControl w:val="0"/>
      <w:overflowPunct/>
      <w:spacing w:line="326" w:lineRule="exact"/>
      <w:ind w:hanging="350"/>
      <w:textAlignment w:val="auto"/>
    </w:pPr>
    <w:rPr>
      <w:sz w:val="24"/>
      <w:szCs w:val="24"/>
    </w:rPr>
  </w:style>
  <w:style w:type="character" w:customStyle="1" w:styleId="FontStyle39">
    <w:name w:val="Font Style39"/>
    <w:basedOn w:val="a1"/>
    <w:rsid w:val="008401D6"/>
    <w:rPr>
      <w:rFonts w:ascii="Times New Roman" w:hAnsi="Times New Roman" w:cs="Times New Roman" w:hint="default"/>
      <w:sz w:val="24"/>
      <w:szCs w:val="24"/>
    </w:rPr>
  </w:style>
  <w:style w:type="paragraph" w:customStyle="1" w:styleId="Style12">
    <w:name w:val="Style12"/>
    <w:basedOn w:val="a0"/>
    <w:rsid w:val="00D619CE"/>
    <w:pPr>
      <w:widowControl w:val="0"/>
      <w:overflowPunct/>
      <w:jc w:val="both"/>
      <w:textAlignment w:val="auto"/>
    </w:pPr>
    <w:rPr>
      <w:sz w:val="24"/>
      <w:szCs w:val="24"/>
    </w:rPr>
  </w:style>
  <w:style w:type="paragraph" w:customStyle="1" w:styleId="Style13">
    <w:name w:val="Style13"/>
    <w:basedOn w:val="a0"/>
    <w:rsid w:val="00D619CE"/>
    <w:pPr>
      <w:widowControl w:val="0"/>
      <w:overflowPunct/>
      <w:spacing w:line="275" w:lineRule="exact"/>
      <w:ind w:firstLine="595"/>
      <w:jc w:val="both"/>
      <w:textAlignment w:val="auto"/>
    </w:pPr>
    <w:rPr>
      <w:sz w:val="24"/>
      <w:szCs w:val="24"/>
    </w:rPr>
  </w:style>
  <w:style w:type="paragraph" w:customStyle="1" w:styleId="Style14">
    <w:name w:val="Style14"/>
    <w:basedOn w:val="a0"/>
    <w:rsid w:val="00D619CE"/>
    <w:pPr>
      <w:widowControl w:val="0"/>
      <w:overflowPunct/>
      <w:spacing w:line="278" w:lineRule="exact"/>
      <w:jc w:val="both"/>
      <w:textAlignment w:val="auto"/>
    </w:pPr>
    <w:rPr>
      <w:sz w:val="24"/>
      <w:szCs w:val="24"/>
    </w:rPr>
  </w:style>
  <w:style w:type="paragraph" w:customStyle="1" w:styleId="Style15">
    <w:name w:val="Style15"/>
    <w:basedOn w:val="a0"/>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1"/>
    <w:rsid w:val="00D619CE"/>
    <w:rPr>
      <w:rFonts w:ascii="Times New Roman" w:hAnsi="Times New Roman" w:cs="Times New Roman" w:hint="default"/>
      <w:sz w:val="24"/>
      <w:szCs w:val="24"/>
    </w:rPr>
  </w:style>
  <w:style w:type="character" w:customStyle="1" w:styleId="FontStyle35">
    <w:name w:val="Font Style35"/>
    <w:basedOn w:val="a1"/>
    <w:rsid w:val="00D619CE"/>
    <w:rPr>
      <w:rFonts w:ascii="Times New Roman" w:hAnsi="Times New Roman" w:cs="Times New Roman" w:hint="default"/>
      <w:sz w:val="24"/>
      <w:szCs w:val="24"/>
    </w:rPr>
  </w:style>
  <w:style w:type="paragraph" w:customStyle="1" w:styleId="Style21">
    <w:name w:val="Style21"/>
    <w:basedOn w:val="a0"/>
    <w:rsid w:val="00566E92"/>
    <w:pPr>
      <w:widowControl w:val="0"/>
      <w:overflowPunct/>
      <w:spacing w:line="325" w:lineRule="exact"/>
      <w:jc w:val="both"/>
      <w:textAlignment w:val="auto"/>
    </w:pPr>
    <w:rPr>
      <w:sz w:val="24"/>
      <w:szCs w:val="24"/>
    </w:rPr>
  </w:style>
  <w:style w:type="paragraph" w:customStyle="1" w:styleId="Style22">
    <w:name w:val="Style22"/>
    <w:basedOn w:val="a0"/>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1"/>
    <w:rsid w:val="00552169"/>
    <w:rPr>
      <w:rFonts w:ascii="Times New Roman" w:hAnsi="Times New Roman" w:cs="Times New Roman" w:hint="default"/>
      <w:i/>
      <w:iCs/>
      <w:sz w:val="36"/>
      <w:szCs w:val="36"/>
    </w:rPr>
  </w:style>
  <w:style w:type="paragraph" w:customStyle="1" w:styleId="Style24">
    <w:name w:val="Style24"/>
    <w:basedOn w:val="a0"/>
    <w:rsid w:val="00380E17"/>
    <w:pPr>
      <w:widowControl w:val="0"/>
      <w:overflowPunct/>
      <w:spacing w:line="274" w:lineRule="exact"/>
      <w:ind w:hanging="355"/>
      <w:textAlignment w:val="auto"/>
    </w:pPr>
    <w:rPr>
      <w:sz w:val="24"/>
      <w:szCs w:val="24"/>
    </w:rPr>
  </w:style>
  <w:style w:type="character" w:styleId="ae">
    <w:name w:val="Hyperlink"/>
    <w:basedOn w:val="a1"/>
    <w:rsid w:val="00743DF7"/>
    <w:rPr>
      <w:color w:val="0000FF"/>
      <w:u w:val="single"/>
    </w:rPr>
  </w:style>
  <w:style w:type="paragraph" w:customStyle="1" w:styleId="af">
    <w:name w:val="Комментарий"/>
    <w:basedOn w:val="a0"/>
    <w:next w:val="a0"/>
    <w:rsid w:val="005556CF"/>
    <w:pPr>
      <w:widowControl w:val="0"/>
      <w:overflowPunct/>
      <w:ind w:left="170"/>
      <w:jc w:val="both"/>
      <w:textAlignment w:val="auto"/>
    </w:pPr>
    <w:rPr>
      <w:rFonts w:ascii="Arial" w:hAnsi="Arial" w:cs="Arial"/>
      <w:i/>
      <w:iCs/>
      <w:color w:val="800080"/>
      <w:sz w:val="16"/>
      <w:szCs w:val="16"/>
    </w:rPr>
  </w:style>
  <w:style w:type="paragraph" w:styleId="af0">
    <w:name w:val="List Paragraph"/>
    <w:basedOn w:val="a0"/>
    <w:link w:val="af1"/>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2">
    <w:name w:val="header"/>
    <w:aliases w:val=" Знак"/>
    <w:basedOn w:val="a0"/>
    <w:link w:val="af3"/>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0"/>
    <w:rsid w:val="00792204"/>
    <w:pPr>
      <w:widowControl w:val="0"/>
      <w:overflowPunct/>
      <w:textAlignment w:val="auto"/>
    </w:pPr>
    <w:rPr>
      <w:sz w:val="24"/>
      <w:szCs w:val="24"/>
    </w:rPr>
  </w:style>
  <w:style w:type="paragraph" w:customStyle="1" w:styleId="Style8">
    <w:name w:val="Style8"/>
    <w:basedOn w:val="a0"/>
    <w:rsid w:val="00792204"/>
    <w:pPr>
      <w:widowControl w:val="0"/>
      <w:overflowPunct/>
      <w:spacing w:line="278" w:lineRule="exact"/>
      <w:ind w:hanging="355"/>
      <w:textAlignment w:val="auto"/>
    </w:pPr>
    <w:rPr>
      <w:sz w:val="24"/>
      <w:szCs w:val="24"/>
    </w:rPr>
  </w:style>
  <w:style w:type="character" w:customStyle="1" w:styleId="FontStyle20">
    <w:name w:val="Font Style20"/>
    <w:basedOn w:val="a1"/>
    <w:rsid w:val="00792204"/>
    <w:rPr>
      <w:rFonts w:ascii="Times New Roman" w:hAnsi="Times New Roman" w:cs="Times New Roman" w:hint="default"/>
      <w:sz w:val="24"/>
      <w:szCs w:val="24"/>
    </w:rPr>
  </w:style>
  <w:style w:type="paragraph" w:customStyle="1" w:styleId="Style16">
    <w:name w:val="Style16"/>
    <w:basedOn w:val="a0"/>
    <w:rsid w:val="00440040"/>
    <w:pPr>
      <w:widowControl w:val="0"/>
      <w:overflowPunct/>
      <w:spacing w:line="234" w:lineRule="exact"/>
      <w:ind w:firstLine="686"/>
      <w:textAlignment w:val="auto"/>
    </w:pPr>
    <w:rPr>
      <w:sz w:val="24"/>
      <w:szCs w:val="24"/>
    </w:rPr>
  </w:style>
  <w:style w:type="paragraph" w:customStyle="1" w:styleId="Style19">
    <w:name w:val="Style19"/>
    <w:basedOn w:val="a0"/>
    <w:rsid w:val="00440040"/>
    <w:pPr>
      <w:widowControl w:val="0"/>
      <w:overflowPunct/>
      <w:spacing w:line="230" w:lineRule="exact"/>
      <w:textAlignment w:val="auto"/>
    </w:pPr>
    <w:rPr>
      <w:sz w:val="24"/>
      <w:szCs w:val="24"/>
    </w:rPr>
  </w:style>
  <w:style w:type="character" w:customStyle="1" w:styleId="FontStyle36">
    <w:name w:val="Font Style36"/>
    <w:basedOn w:val="a1"/>
    <w:rsid w:val="00440040"/>
    <w:rPr>
      <w:rFonts w:ascii="Tahoma" w:hAnsi="Tahoma" w:cs="Tahoma" w:hint="default"/>
      <w:b/>
      <w:bCs/>
      <w:spacing w:val="-20"/>
      <w:sz w:val="16"/>
      <w:szCs w:val="16"/>
    </w:rPr>
  </w:style>
  <w:style w:type="character" w:customStyle="1" w:styleId="FontStyle37">
    <w:name w:val="Font Style37"/>
    <w:basedOn w:val="a1"/>
    <w:rsid w:val="00440040"/>
    <w:rPr>
      <w:rFonts w:ascii="Times New Roman" w:hAnsi="Times New Roman" w:cs="Times New Roman" w:hint="default"/>
      <w:sz w:val="18"/>
      <w:szCs w:val="18"/>
    </w:rPr>
  </w:style>
  <w:style w:type="paragraph" w:customStyle="1" w:styleId="Style17">
    <w:name w:val="Style17"/>
    <w:basedOn w:val="a0"/>
    <w:rsid w:val="00C239CB"/>
    <w:pPr>
      <w:widowControl w:val="0"/>
      <w:overflowPunct/>
      <w:spacing w:line="323" w:lineRule="exact"/>
      <w:jc w:val="both"/>
      <w:textAlignment w:val="auto"/>
    </w:pPr>
    <w:rPr>
      <w:sz w:val="24"/>
      <w:szCs w:val="24"/>
    </w:rPr>
  </w:style>
  <w:style w:type="character" w:customStyle="1" w:styleId="FontStyle23">
    <w:name w:val="Font Style23"/>
    <w:basedOn w:val="a1"/>
    <w:rsid w:val="00C239CB"/>
    <w:rPr>
      <w:rFonts w:ascii="Times New Roman" w:hAnsi="Times New Roman" w:cs="Times New Roman" w:hint="default"/>
      <w:sz w:val="26"/>
      <w:szCs w:val="26"/>
    </w:rPr>
  </w:style>
  <w:style w:type="paragraph" w:customStyle="1" w:styleId="Style7">
    <w:name w:val="Style7"/>
    <w:basedOn w:val="a0"/>
    <w:rsid w:val="000F6837"/>
    <w:pPr>
      <w:widowControl w:val="0"/>
      <w:overflowPunct/>
      <w:spacing w:line="278" w:lineRule="exact"/>
      <w:ind w:firstLine="715"/>
      <w:jc w:val="both"/>
      <w:textAlignment w:val="auto"/>
    </w:pPr>
    <w:rPr>
      <w:sz w:val="24"/>
      <w:szCs w:val="24"/>
    </w:rPr>
  </w:style>
  <w:style w:type="paragraph" w:customStyle="1" w:styleId="Style10">
    <w:name w:val="Style10"/>
    <w:basedOn w:val="a0"/>
    <w:rsid w:val="000F6837"/>
    <w:pPr>
      <w:widowControl w:val="0"/>
      <w:overflowPunct/>
      <w:spacing w:line="277" w:lineRule="exact"/>
      <w:ind w:firstLine="864"/>
      <w:jc w:val="both"/>
      <w:textAlignment w:val="auto"/>
    </w:pPr>
    <w:rPr>
      <w:sz w:val="24"/>
      <w:szCs w:val="24"/>
    </w:rPr>
  </w:style>
  <w:style w:type="paragraph" w:styleId="af4">
    <w:name w:val="Plain Text"/>
    <w:basedOn w:val="a0"/>
    <w:link w:val="af5"/>
    <w:rsid w:val="00A36A8D"/>
    <w:pPr>
      <w:overflowPunct/>
      <w:autoSpaceDE/>
      <w:autoSpaceDN/>
      <w:adjustRightInd/>
      <w:textAlignment w:val="auto"/>
    </w:pPr>
    <w:rPr>
      <w:rFonts w:ascii="Courier New" w:hAnsi="Courier New"/>
    </w:rPr>
  </w:style>
  <w:style w:type="character" w:customStyle="1" w:styleId="af3">
    <w:name w:val="Верхний колонтитул Знак"/>
    <w:aliases w:val=" Знак Знак"/>
    <w:basedOn w:val="a1"/>
    <w:link w:val="af2"/>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0"/>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6">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0"/>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0"/>
    <w:rsid w:val="00FD2E8B"/>
    <w:pPr>
      <w:overflowPunct/>
      <w:autoSpaceDE/>
      <w:autoSpaceDN/>
      <w:adjustRightInd/>
      <w:spacing w:before="100" w:beforeAutospacing="1"/>
      <w:jc w:val="both"/>
      <w:textAlignment w:val="auto"/>
    </w:pPr>
    <w:rPr>
      <w:b/>
      <w:bCs/>
      <w:color w:val="000000"/>
      <w:sz w:val="28"/>
      <w:szCs w:val="28"/>
    </w:rPr>
  </w:style>
  <w:style w:type="character" w:customStyle="1" w:styleId="af7">
    <w:name w:val="Гипертекстовая ссылка"/>
    <w:basedOn w:val="a1"/>
    <w:uiPriority w:val="99"/>
    <w:qFormat/>
    <w:rsid w:val="005D32AD"/>
    <w:rPr>
      <w:b/>
      <w:bCs/>
      <w:color w:val="008000"/>
    </w:rPr>
  </w:style>
  <w:style w:type="character" w:customStyle="1" w:styleId="af8">
    <w:name w:val="Цветовое выделение"/>
    <w:uiPriority w:val="99"/>
    <w:rsid w:val="005D32AD"/>
    <w:rPr>
      <w:b/>
      <w:bCs/>
      <w:color w:val="000080"/>
    </w:rPr>
  </w:style>
  <w:style w:type="character" w:customStyle="1" w:styleId="aa">
    <w:name w:val="Текст выноски Знак"/>
    <w:basedOn w:val="a1"/>
    <w:link w:val="a9"/>
    <w:rsid w:val="006F15EA"/>
    <w:rPr>
      <w:rFonts w:ascii="Tahoma" w:hAnsi="Tahoma" w:cs="Tahoma"/>
      <w:sz w:val="16"/>
      <w:szCs w:val="16"/>
    </w:rPr>
  </w:style>
  <w:style w:type="paragraph" w:customStyle="1" w:styleId="af9">
    <w:name w:val="Нормальный (таблица)"/>
    <w:basedOn w:val="a0"/>
    <w:next w:val="a0"/>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a">
    <w:name w:val="Содержимое таблицы"/>
    <w:basedOn w:val="a0"/>
    <w:rsid w:val="00253252"/>
    <w:pPr>
      <w:suppressLineNumbers/>
      <w:suppressAutoHyphens/>
      <w:overflowPunct/>
      <w:autoSpaceDE/>
      <w:autoSpaceDN/>
      <w:adjustRightInd/>
      <w:textAlignment w:val="auto"/>
    </w:pPr>
    <w:rPr>
      <w:sz w:val="24"/>
      <w:szCs w:val="24"/>
      <w:lang w:eastAsia="ar-SA"/>
    </w:rPr>
  </w:style>
  <w:style w:type="character" w:customStyle="1" w:styleId="ac">
    <w:name w:val="Без интервала Знак"/>
    <w:link w:val="ab"/>
    <w:uiPriority w:val="1"/>
    <w:rsid w:val="00253252"/>
    <w:rPr>
      <w:rFonts w:ascii="Calibri" w:hAnsi="Calibri"/>
      <w:sz w:val="22"/>
      <w:szCs w:val="22"/>
      <w:lang w:bidi="ar-SA"/>
    </w:rPr>
  </w:style>
  <w:style w:type="paragraph" w:customStyle="1" w:styleId="subheader">
    <w:name w:val="subheader"/>
    <w:basedOn w:val="a0"/>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5">
    <w:name w:val="Текст Знак"/>
    <w:basedOn w:val="a1"/>
    <w:link w:val="af4"/>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b">
    <w:name w:val="footer"/>
    <w:basedOn w:val="a0"/>
    <w:link w:val="afc"/>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c">
    <w:name w:val="Нижний колонтитул Знак"/>
    <w:basedOn w:val="a1"/>
    <w:link w:val="afb"/>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1"/>
    <w:uiPriority w:val="99"/>
    <w:rsid w:val="00B046C5"/>
    <w:rPr>
      <w:rFonts w:cs="Times New Roman"/>
    </w:rPr>
  </w:style>
  <w:style w:type="character" w:styleId="afd">
    <w:name w:val="footnote reference"/>
    <w:basedOn w:val="a1"/>
    <w:rsid w:val="00B046C5"/>
    <w:rPr>
      <w:rFonts w:cs="Times New Roman"/>
    </w:rPr>
  </w:style>
  <w:style w:type="paragraph" w:styleId="afe">
    <w:name w:val="Title"/>
    <w:aliases w:val="Знак Знак12"/>
    <w:basedOn w:val="a0"/>
    <w:link w:val="aff"/>
    <w:qFormat/>
    <w:rsid w:val="00B046C5"/>
    <w:pPr>
      <w:overflowPunct/>
      <w:autoSpaceDE/>
      <w:autoSpaceDN/>
      <w:adjustRightInd/>
      <w:jc w:val="center"/>
      <w:textAlignment w:val="auto"/>
    </w:pPr>
    <w:rPr>
      <w:sz w:val="28"/>
    </w:rPr>
  </w:style>
  <w:style w:type="character" w:customStyle="1" w:styleId="aff">
    <w:name w:val="Название Знак"/>
    <w:aliases w:val="Знак Знак12 Знак"/>
    <w:basedOn w:val="a1"/>
    <w:link w:val="afe"/>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6">
    <w:name w:val="Пункт_3"/>
    <w:basedOn w:val="a0"/>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0">
    <w:name w:val="Подподпункт"/>
    <w:basedOn w:val="a0"/>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0"/>
    <w:rsid w:val="00B046C5"/>
    <w:pPr>
      <w:overflowPunct/>
      <w:autoSpaceDE/>
      <w:autoSpaceDN/>
      <w:adjustRightInd/>
      <w:textAlignment w:val="auto"/>
    </w:pPr>
    <w:rPr>
      <w:rFonts w:ascii="Courier New" w:hAnsi="Courier New" w:cs="Courier New"/>
    </w:rPr>
  </w:style>
  <w:style w:type="paragraph" w:customStyle="1" w:styleId="37">
    <w:name w:val="Стиль3"/>
    <w:basedOn w:val="22"/>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3">
    <w:name w:val="Основной текст с отступом 2 Знак"/>
    <w:aliases w:val=" Знак1 Знак"/>
    <w:basedOn w:val="a1"/>
    <w:link w:val="22"/>
    <w:locked/>
    <w:rsid w:val="00B046C5"/>
    <w:rPr>
      <w:color w:val="000000"/>
      <w:spacing w:val="-13"/>
      <w:sz w:val="28"/>
      <w:szCs w:val="24"/>
      <w:shd w:val="clear" w:color="auto" w:fill="FFFFFF"/>
    </w:rPr>
  </w:style>
  <w:style w:type="character" w:customStyle="1" w:styleId="a7">
    <w:name w:val="Основной текст Знак"/>
    <w:aliases w:val="Основной текст 14 Знак"/>
    <w:basedOn w:val="a1"/>
    <w:link w:val="a6"/>
    <w:locked/>
    <w:rsid w:val="00B046C5"/>
    <w:rPr>
      <w:color w:val="000000"/>
      <w:sz w:val="28"/>
      <w:szCs w:val="24"/>
      <w:shd w:val="clear" w:color="auto" w:fill="FFFFFF"/>
    </w:rPr>
  </w:style>
  <w:style w:type="paragraph" w:customStyle="1" w:styleId="tekstob">
    <w:name w:val="tekstob"/>
    <w:basedOn w:val="a0"/>
    <w:rsid w:val="00EB758F"/>
    <w:pPr>
      <w:overflowPunct/>
      <w:autoSpaceDE/>
      <w:autoSpaceDN/>
      <w:adjustRightInd/>
      <w:spacing w:before="100" w:beforeAutospacing="1" w:after="100" w:afterAutospacing="1"/>
      <w:textAlignment w:val="auto"/>
    </w:pPr>
    <w:rPr>
      <w:sz w:val="24"/>
      <w:szCs w:val="24"/>
    </w:rPr>
  </w:style>
  <w:style w:type="paragraph" w:customStyle="1" w:styleId="aff1">
    <w:name w:val="Прижатый влево"/>
    <w:basedOn w:val="a0"/>
    <w:next w:val="a0"/>
    <w:uiPriority w:val="99"/>
    <w:rsid w:val="00942FB4"/>
    <w:pPr>
      <w:widowControl w:val="0"/>
      <w:overflowPunct/>
      <w:textAlignment w:val="auto"/>
    </w:pPr>
    <w:rPr>
      <w:rFonts w:ascii="Arial" w:hAnsi="Arial" w:cs="Arial"/>
      <w:sz w:val="24"/>
      <w:szCs w:val="24"/>
    </w:rPr>
  </w:style>
  <w:style w:type="paragraph" w:customStyle="1" w:styleId="text">
    <w:name w:val="text"/>
    <w:basedOn w:val="a0"/>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1"/>
    <w:qFormat/>
    <w:rsid w:val="00092575"/>
  </w:style>
  <w:style w:type="paragraph" w:customStyle="1" w:styleId="320">
    <w:name w:val="Основной текст 32"/>
    <w:basedOn w:val="a0"/>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0"/>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0"/>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5">
    <w:name w:val="Основной текст 2 Знак"/>
    <w:basedOn w:val="a1"/>
    <w:link w:val="24"/>
    <w:rsid w:val="009374CA"/>
    <w:rPr>
      <w:b/>
      <w:color w:val="000000"/>
      <w:sz w:val="28"/>
      <w:shd w:val="clear" w:color="auto" w:fill="FFFFFF"/>
    </w:rPr>
  </w:style>
  <w:style w:type="character" w:customStyle="1" w:styleId="33">
    <w:name w:val="Основной текст с отступом 3 Знак"/>
    <w:basedOn w:val="a1"/>
    <w:link w:val="32"/>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1"/>
    <w:rsid w:val="00721C5B"/>
    <w:rPr>
      <w:b/>
      <w:sz w:val="17"/>
    </w:rPr>
  </w:style>
  <w:style w:type="paragraph" w:customStyle="1" w:styleId="13">
    <w:name w:val="???????? ?????1"/>
    <w:basedOn w:val="a0"/>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0"/>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2">
    <w:name w:val="??? ?????????"/>
    <w:basedOn w:val="a0"/>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3">
    <w:name w:val="????? ??????"/>
    <w:basedOn w:val="a0"/>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0"/>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0"/>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4">
    <w:name w:val="Strong"/>
    <w:basedOn w:val="a1"/>
    <w:uiPriority w:val="22"/>
    <w:qFormat/>
    <w:rsid w:val="00406827"/>
    <w:rPr>
      <w:b/>
      <w:bCs/>
    </w:rPr>
  </w:style>
  <w:style w:type="paragraph" w:customStyle="1" w:styleId="aff5">
    <w:name w:val="ТЕКСТ ГРАД"/>
    <w:basedOn w:val="a0"/>
    <w:link w:val="aff6"/>
    <w:qFormat/>
    <w:rsid w:val="00406827"/>
    <w:pPr>
      <w:overflowPunct/>
      <w:autoSpaceDE/>
      <w:autoSpaceDN/>
      <w:adjustRightInd/>
      <w:spacing w:line="360" w:lineRule="auto"/>
      <w:ind w:firstLine="709"/>
      <w:jc w:val="both"/>
      <w:textAlignment w:val="auto"/>
    </w:pPr>
    <w:rPr>
      <w:sz w:val="24"/>
      <w:szCs w:val="24"/>
    </w:rPr>
  </w:style>
  <w:style w:type="character" w:customStyle="1" w:styleId="aff6">
    <w:name w:val="ТЕКСТ ГРАД Знак"/>
    <w:link w:val="aff5"/>
    <w:rsid w:val="00406827"/>
    <w:rPr>
      <w:sz w:val="24"/>
      <w:szCs w:val="24"/>
    </w:rPr>
  </w:style>
  <w:style w:type="paragraph" w:customStyle="1" w:styleId="11">
    <w:name w:val="1.1 Пункты отчета"/>
    <w:basedOn w:val="a0"/>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1"/>
    <w:link w:val="17"/>
    <w:rsid w:val="003C795B"/>
    <w:rPr>
      <w:b/>
      <w:bCs/>
      <w:shd w:val="clear" w:color="auto" w:fill="FFFFFF"/>
    </w:rPr>
  </w:style>
  <w:style w:type="character" w:customStyle="1" w:styleId="42">
    <w:name w:val="Основной текст (4)_"/>
    <w:basedOn w:val="a1"/>
    <w:link w:val="43"/>
    <w:rsid w:val="003C795B"/>
    <w:rPr>
      <w:shd w:val="clear" w:color="auto" w:fill="FFFFFF"/>
    </w:rPr>
  </w:style>
  <w:style w:type="paragraph" w:customStyle="1" w:styleId="17">
    <w:name w:val="Заголовок №1"/>
    <w:basedOn w:val="a0"/>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3">
    <w:name w:val="Основной текст (4)"/>
    <w:basedOn w:val="a0"/>
    <w:link w:val="42"/>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0"/>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0"/>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0"/>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0"/>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0"/>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0"/>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7">
    <w:name w:val="Основной текст_"/>
    <w:basedOn w:val="a1"/>
    <w:link w:val="18"/>
    <w:rsid w:val="00D37C65"/>
    <w:rPr>
      <w:sz w:val="27"/>
      <w:szCs w:val="27"/>
      <w:shd w:val="clear" w:color="auto" w:fill="FFFFFF"/>
    </w:rPr>
  </w:style>
  <w:style w:type="paragraph" w:customStyle="1" w:styleId="18">
    <w:name w:val="Основной текст1"/>
    <w:basedOn w:val="a0"/>
    <w:link w:val="aff7"/>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0"/>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1"/>
    <w:link w:val="HTML"/>
    <w:uiPriority w:val="99"/>
    <w:rsid w:val="00B61B6A"/>
    <w:rPr>
      <w:rFonts w:ascii="Courier New" w:hAnsi="Courier New" w:cs="Courier New"/>
    </w:rPr>
  </w:style>
  <w:style w:type="character" w:customStyle="1" w:styleId="a5">
    <w:name w:val="Основной текст с отступом Знак"/>
    <w:basedOn w:val="a1"/>
    <w:link w:val="a4"/>
    <w:uiPriority w:val="99"/>
    <w:rsid w:val="000A51BF"/>
    <w:rPr>
      <w:color w:val="000000"/>
      <w:w w:val="83"/>
      <w:kern w:val="16"/>
      <w:sz w:val="28"/>
      <w:szCs w:val="26"/>
      <w:shd w:val="clear" w:color="auto" w:fill="FFFFFF"/>
    </w:rPr>
  </w:style>
  <w:style w:type="character" w:customStyle="1" w:styleId="21">
    <w:name w:val="Заголовок 2 Знак"/>
    <w:basedOn w:val="a1"/>
    <w:link w:val="20"/>
    <w:rsid w:val="000E7BA3"/>
    <w:rPr>
      <w:b/>
      <w:bCs/>
      <w:color w:val="000000"/>
      <w:spacing w:val="-16"/>
      <w:sz w:val="28"/>
      <w:szCs w:val="26"/>
      <w:shd w:val="clear" w:color="auto" w:fill="FFFFFF"/>
    </w:rPr>
  </w:style>
  <w:style w:type="character" w:customStyle="1" w:styleId="31">
    <w:name w:val="Заголовок 3 Знак"/>
    <w:basedOn w:val="a1"/>
    <w:link w:val="30"/>
    <w:rsid w:val="000E7BA3"/>
    <w:rPr>
      <w:b/>
      <w:color w:val="000000"/>
      <w:sz w:val="28"/>
      <w:szCs w:val="29"/>
      <w:shd w:val="clear" w:color="auto" w:fill="FFFFFF"/>
    </w:rPr>
  </w:style>
  <w:style w:type="character" w:styleId="aff8">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1"/>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9">
    <w:name w:val="footnote text"/>
    <w:basedOn w:val="a0"/>
    <w:link w:val="affa"/>
    <w:uiPriority w:val="99"/>
    <w:rsid w:val="004F2EAC"/>
    <w:pPr>
      <w:overflowPunct/>
      <w:adjustRightInd/>
      <w:textAlignment w:val="auto"/>
    </w:pPr>
  </w:style>
  <w:style w:type="character" w:customStyle="1" w:styleId="affa">
    <w:name w:val="Текст сноски Знак"/>
    <w:basedOn w:val="a1"/>
    <w:link w:val="aff9"/>
    <w:uiPriority w:val="99"/>
    <w:rsid w:val="004F2EAC"/>
  </w:style>
  <w:style w:type="paragraph" w:customStyle="1" w:styleId="1b">
    <w:name w:val="Заголовок1"/>
    <w:basedOn w:val="a0"/>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0"/>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0"/>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1">
    <w:name w:val="Заголовок 4 Знак"/>
    <w:basedOn w:val="a1"/>
    <w:link w:val="40"/>
    <w:rsid w:val="00720B88"/>
    <w:rPr>
      <w:b/>
      <w:sz w:val="28"/>
    </w:rPr>
  </w:style>
  <w:style w:type="character" w:customStyle="1" w:styleId="51">
    <w:name w:val="Заголовок 5 Знак"/>
    <w:basedOn w:val="a1"/>
    <w:link w:val="50"/>
    <w:uiPriority w:val="9"/>
    <w:rsid w:val="00720B88"/>
    <w:rPr>
      <w:color w:val="000000"/>
      <w:sz w:val="28"/>
      <w:shd w:val="clear" w:color="auto" w:fill="FFFFFF"/>
    </w:rPr>
  </w:style>
  <w:style w:type="character" w:customStyle="1" w:styleId="61">
    <w:name w:val="Заголовок 6 Знак"/>
    <w:basedOn w:val="a1"/>
    <w:link w:val="60"/>
    <w:rsid w:val="00720B88"/>
    <w:rPr>
      <w:b/>
      <w:color w:val="000000"/>
      <w:sz w:val="28"/>
      <w:shd w:val="clear" w:color="auto" w:fill="FFFFFF"/>
    </w:rPr>
  </w:style>
  <w:style w:type="character" w:customStyle="1" w:styleId="70">
    <w:name w:val="Заголовок 7 Знак"/>
    <w:basedOn w:val="a1"/>
    <w:link w:val="7"/>
    <w:rsid w:val="00720B88"/>
    <w:rPr>
      <w:b/>
      <w:sz w:val="28"/>
    </w:rPr>
  </w:style>
  <w:style w:type="character" w:customStyle="1" w:styleId="80">
    <w:name w:val="Заголовок 8 Знак"/>
    <w:basedOn w:val="a1"/>
    <w:link w:val="8"/>
    <w:rsid w:val="00720B88"/>
    <w:rPr>
      <w:b/>
      <w:sz w:val="28"/>
    </w:rPr>
  </w:style>
  <w:style w:type="character" w:customStyle="1" w:styleId="90">
    <w:name w:val="Заголовок 9 Знак"/>
    <w:basedOn w:val="a1"/>
    <w:link w:val="9"/>
    <w:rsid w:val="00720B88"/>
    <w:rPr>
      <w:b/>
      <w:sz w:val="28"/>
    </w:rPr>
  </w:style>
  <w:style w:type="paragraph" w:customStyle="1" w:styleId="38">
    <w:name w:val="Исполнитель3"/>
    <w:basedOn w:val="a0"/>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0"/>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a"/>
    <w:rsid w:val="00720B88"/>
    <w:rPr>
      <w:rFonts w:ascii="PT Sans" w:hAnsi="PT Sans"/>
      <w:sz w:val="28"/>
      <w:szCs w:val="20"/>
    </w:rPr>
  </w:style>
  <w:style w:type="paragraph" w:customStyle="1" w:styleId="affe">
    <w:name w:val="Наименование подписи"/>
    <w:basedOn w:val="afa"/>
    <w:rsid w:val="00720B88"/>
    <w:pPr>
      <w:jc w:val="right"/>
    </w:pPr>
    <w:rPr>
      <w:rFonts w:ascii="PT Sans" w:hAnsi="PT Sans"/>
      <w:szCs w:val="20"/>
    </w:rPr>
  </w:style>
  <w:style w:type="paragraph" w:customStyle="1" w:styleId="afff">
    <w:name w:val="Приложение"/>
    <w:basedOn w:val="a6"/>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0"/>
    <w:link w:val="afff1"/>
    <w:rsid w:val="00720B88"/>
    <w:pPr>
      <w:overflowPunct/>
      <w:autoSpaceDE/>
      <w:autoSpaceDN/>
      <w:adjustRightInd/>
      <w:textAlignment w:val="auto"/>
    </w:pPr>
  </w:style>
  <w:style w:type="character" w:customStyle="1" w:styleId="afff1">
    <w:name w:val="Текст примечания Знак"/>
    <w:basedOn w:val="a1"/>
    <w:link w:val="afff0"/>
    <w:rsid w:val="00720B88"/>
  </w:style>
  <w:style w:type="paragraph" w:customStyle="1" w:styleId="afff2">
    <w:name w:val="Знак Знак Знак Знак"/>
    <w:basedOn w:val="a0"/>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1"/>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0"/>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5">
    <w:name w:val="Основной текст 3 Знак"/>
    <w:basedOn w:val="a1"/>
    <w:link w:val="34"/>
    <w:rsid w:val="00720B88"/>
    <w:rPr>
      <w:color w:val="000000"/>
      <w:sz w:val="24"/>
      <w:shd w:val="clear" w:color="auto" w:fill="FFFFFF"/>
    </w:rPr>
  </w:style>
  <w:style w:type="paragraph" w:customStyle="1" w:styleId="Style1">
    <w:name w:val="Style1"/>
    <w:basedOn w:val="a0"/>
    <w:rsid w:val="00720B88"/>
    <w:pPr>
      <w:widowControl w:val="0"/>
      <w:overflowPunct/>
      <w:spacing w:line="278" w:lineRule="exact"/>
      <w:ind w:firstLine="701"/>
      <w:jc w:val="both"/>
      <w:textAlignment w:val="auto"/>
    </w:pPr>
    <w:rPr>
      <w:sz w:val="24"/>
      <w:szCs w:val="24"/>
    </w:rPr>
  </w:style>
  <w:style w:type="paragraph" w:customStyle="1" w:styleId="Style2">
    <w:name w:val="Style2"/>
    <w:basedOn w:val="a0"/>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7">
    <w:name w:val="Знак2"/>
    <w:basedOn w:val="a0"/>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0"/>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1"/>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1"/>
    <w:uiPriority w:val="99"/>
    <w:locked/>
    <w:rsid w:val="00720B88"/>
    <w:rPr>
      <w:rFonts w:ascii="Courier New" w:eastAsia="Times New Roman" w:hAnsi="Courier New" w:cs="Courier New"/>
      <w:sz w:val="20"/>
      <w:szCs w:val="20"/>
      <w:lang w:eastAsia="ru-RU"/>
    </w:rPr>
  </w:style>
  <w:style w:type="paragraph" w:customStyle="1" w:styleId="39">
    <w:name w:val="Знак3"/>
    <w:basedOn w:val="a0"/>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8">
    <w:name w:val="Абзац списка2"/>
    <w:basedOn w:val="a0"/>
    <w:qFormat/>
    <w:rsid w:val="00720B88"/>
    <w:pPr>
      <w:overflowPunct/>
      <w:autoSpaceDE/>
      <w:autoSpaceDN/>
      <w:adjustRightInd/>
      <w:ind w:left="720"/>
      <w:contextualSpacing/>
      <w:textAlignment w:val="auto"/>
    </w:pPr>
  </w:style>
  <w:style w:type="paragraph" w:customStyle="1" w:styleId="62">
    <w:name w:val="Основной текст6"/>
    <w:basedOn w:val="a0"/>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9">
    <w:name w:val="Основной текст (2)_"/>
    <w:link w:val="2a"/>
    <w:locked/>
    <w:rsid w:val="00720B88"/>
    <w:rPr>
      <w:shd w:val="clear" w:color="auto" w:fill="FFFFFF"/>
    </w:rPr>
  </w:style>
  <w:style w:type="paragraph" w:customStyle="1" w:styleId="2a">
    <w:name w:val="Основной текст (2)"/>
    <w:basedOn w:val="a0"/>
    <w:link w:val="29"/>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1"/>
    <w:uiPriority w:val="99"/>
    <w:locked/>
    <w:rsid w:val="00720B88"/>
    <w:rPr>
      <w:rFonts w:eastAsia="Times New Roman" w:cs="Times New Roman"/>
      <w:sz w:val="20"/>
      <w:szCs w:val="20"/>
    </w:rPr>
  </w:style>
  <w:style w:type="character" w:customStyle="1" w:styleId="1e">
    <w:name w:val="Нижний колонтитул Знак1"/>
    <w:basedOn w:val="a1"/>
    <w:uiPriority w:val="99"/>
    <w:locked/>
    <w:rsid w:val="00720B88"/>
    <w:rPr>
      <w:rFonts w:eastAsia="Times New Roman" w:cs="Times New Roman"/>
      <w:sz w:val="20"/>
      <w:szCs w:val="20"/>
    </w:rPr>
  </w:style>
  <w:style w:type="paragraph" w:customStyle="1" w:styleId="1f">
    <w:name w:val="Знак1"/>
    <w:basedOn w:val="a0"/>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0"/>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1"/>
    <w:rsid w:val="00720B88"/>
    <w:rPr>
      <w:rFonts w:cs="Times New Roman"/>
    </w:rPr>
  </w:style>
  <w:style w:type="paragraph" w:customStyle="1" w:styleId="Style9">
    <w:name w:val="Style9"/>
    <w:basedOn w:val="a0"/>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0"/>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0"/>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0"/>
    <w:rsid w:val="00720B88"/>
    <w:pPr>
      <w:widowControl w:val="0"/>
      <w:overflowPunct/>
      <w:textAlignment w:val="auto"/>
    </w:pPr>
    <w:rPr>
      <w:rFonts w:eastAsia="SimSun"/>
      <w:sz w:val="24"/>
      <w:szCs w:val="24"/>
      <w:lang w:eastAsia="zh-CN"/>
    </w:rPr>
  </w:style>
  <w:style w:type="paragraph" w:customStyle="1" w:styleId="Style27">
    <w:name w:val="Style27"/>
    <w:basedOn w:val="a0"/>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1"/>
    <w:uiPriority w:val="99"/>
    <w:rsid w:val="00720B88"/>
    <w:rPr>
      <w:color w:val="800080"/>
      <w:u w:val="single"/>
    </w:rPr>
  </w:style>
  <w:style w:type="paragraph" w:customStyle="1" w:styleId="xl30">
    <w:name w:val="xl30"/>
    <w:basedOn w:val="a0"/>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b">
    <w:name w:val="Без интервала2"/>
    <w:uiPriority w:val="1"/>
    <w:qFormat/>
    <w:rsid w:val="00720B88"/>
    <w:rPr>
      <w:rFonts w:ascii="Calibri" w:hAnsi="Calibri"/>
      <w:sz w:val="22"/>
      <w:szCs w:val="22"/>
    </w:rPr>
  </w:style>
  <w:style w:type="character" w:customStyle="1" w:styleId="3a">
    <w:name w:val="Основной текст (3)_"/>
    <w:link w:val="3b"/>
    <w:locked/>
    <w:rsid w:val="00720B88"/>
    <w:rPr>
      <w:shd w:val="clear" w:color="auto" w:fill="FFFFFF"/>
    </w:rPr>
  </w:style>
  <w:style w:type="paragraph" w:customStyle="1" w:styleId="3b">
    <w:name w:val="Основной текст (3)"/>
    <w:basedOn w:val="a0"/>
    <w:link w:val="3a"/>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0"/>
    <w:next w:val="a0"/>
    <w:rsid w:val="00720B88"/>
    <w:pPr>
      <w:keepNext/>
      <w:overflowPunct/>
      <w:autoSpaceDE/>
      <w:autoSpaceDN/>
      <w:adjustRightInd/>
      <w:jc w:val="center"/>
      <w:textAlignment w:val="auto"/>
    </w:pPr>
    <w:rPr>
      <w:b/>
      <w:sz w:val="24"/>
    </w:rPr>
  </w:style>
  <w:style w:type="paragraph" w:customStyle="1" w:styleId="caaieiaie2">
    <w:name w:val="caaieiaie 2"/>
    <w:basedOn w:val="a0"/>
    <w:next w:val="a0"/>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c">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c">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d">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6"/>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1b"/>
    <w:next w:val="a6"/>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d">
    <w:name w:val="Указатель3"/>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e">
    <w:name w:val="Название объекта2"/>
    <w:basedOn w:val="1b"/>
    <w:next w:val="a6"/>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f">
    <w:name w:val="Указатель2"/>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0"/>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0"/>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0"/>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2">
    <w:name w:val="Основной текст (5)"/>
    <w:basedOn w:val="a0"/>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0"/>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a"/>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0"/>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1b"/>
    <w:next w:val="a6"/>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1"/>
    <w:link w:val="afffc"/>
    <w:uiPriority w:val="11"/>
    <w:rsid w:val="00720B88"/>
    <w:rPr>
      <w:rFonts w:ascii="Liberation Sans" w:eastAsia="Microsoft YaHei" w:hAnsi="Liberation Sans" w:cs="Mangal"/>
      <w:sz w:val="36"/>
      <w:szCs w:val="36"/>
      <w:lang w:eastAsia="zh-CN"/>
    </w:rPr>
  </w:style>
  <w:style w:type="character" w:styleId="afffe">
    <w:name w:val="page number"/>
    <w:basedOn w:val="a1"/>
    <w:rsid w:val="00720B88"/>
    <w:rPr>
      <w:rFonts w:cs="Times New Roman"/>
    </w:rPr>
  </w:style>
  <w:style w:type="paragraph" w:customStyle="1" w:styleId="p16">
    <w:name w:val="p16"/>
    <w:basedOn w:val="a0"/>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1"/>
    <w:rsid w:val="00F5451B"/>
  </w:style>
  <w:style w:type="paragraph" w:customStyle="1" w:styleId="doktekstj">
    <w:name w:val="doktekstj"/>
    <w:basedOn w:val="a0"/>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1"/>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1"/>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0">
    <w:name w:val="List Bullet 2"/>
    <w:basedOn w:val="a0"/>
    <w:autoRedefine/>
    <w:rsid w:val="00841A90"/>
    <w:pPr>
      <w:overflowPunct/>
      <w:autoSpaceDE/>
      <w:autoSpaceDN/>
      <w:adjustRightInd/>
      <w:ind w:left="1080" w:hanging="360"/>
      <w:textAlignment w:val="auto"/>
    </w:pPr>
    <w:rPr>
      <w:szCs w:val="24"/>
    </w:rPr>
  </w:style>
  <w:style w:type="paragraph" w:customStyle="1" w:styleId="p15">
    <w:name w:val="p15"/>
    <w:basedOn w:val="a0"/>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0"/>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0"/>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0"/>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0"/>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0"/>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1"/>
    <w:link w:val="affff7"/>
    <w:rsid w:val="007403FE"/>
    <w:rPr>
      <w:rFonts w:ascii="Tahoma" w:hAnsi="Tahoma" w:cs="Tahoma"/>
      <w:shd w:val="clear" w:color="auto" w:fill="000080"/>
    </w:rPr>
  </w:style>
  <w:style w:type="paragraph" w:customStyle="1" w:styleId="44">
    <w:name w:val="Знак Знак4"/>
    <w:basedOn w:val="a0"/>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0"/>
    <w:autoRedefine/>
    <w:rsid w:val="00E019D0"/>
    <w:pPr>
      <w:overflowPunct/>
      <w:ind w:left="207"/>
      <w:jc w:val="both"/>
      <w:textAlignment w:val="auto"/>
    </w:pPr>
    <w:rPr>
      <w:sz w:val="28"/>
      <w:szCs w:val="28"/>
    </w:rPr>
  </w:style>
  <w:style w:type="paragraph" w:customStyle="1" w:styleId="p11">
    <w:name w:val="p11"/>
    <w:basedOn w:val="a0"/>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f"/>
    <w:next w:val="a0"/>
    <w:uiPriority w:val="99"/>
    <w:rsid w:val="0060426C"/>
    <w:pPr>
      <w:spacing w:before="75"/>
    </w:pPr>
    <w:rPr>
      <w:color w:val="353842"/>
      <w:sz w:val="24"/>
      <w:szCs w:val="24"/>
      <w:shd w:val="clear" w:color="auto" w:fill="F0F0F0"/>
    </w:rPr>
  </w:style>
  <w:style w:type="paragraph" w:customStyle="1" w:styleId="p4">
    <w:name w:val="p4"/>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0"/>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0"/>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1"/>
    <w:rsid w:val="0006518E"/>
  </w:style>
  <w:style w:type="paragraph" w:customStyle="1" w:styleId="p12">
    <w:name w:val="p12"/>
    <w:basedOn w:val="a0"/>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1"/>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0"/>
    <w:rsid w:val="00CB2433"/>
    <w:pPr>
      <w:overflowPunct/>
      <w:autoSpaceDE/>
      <w:autoSpaceDN/>
      <w:adjustRightInd/>
      <w:ind w:firstLine="567"/>
      <w:jc w:val="both"/>
      <w:textAlignment w:val="auto"/>
    </w:pPr>
    <w:rPr>
      <w:sz w:val="28"/>
    </w:rPr>
  </w:style>
  <w:style w:type="paragraph" w:styleId="HTML2">
    <w:name w:val="HTML Address"/>
    <w:basedOn w:val="a0"/>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1"/>
    <w:link w:val="HTML2"/>
    <w:rsid w:val="00D27AB7"/>
    <w:rPr>
      <w:rFonts w:ascii="Calibri" w:hAnsi="Calibri"/>
      <w:i/>
      <w:iCs/>
      <w:sz w:val="22"/>
      <w:szCs w:val="22"/>
      <w:lang w:eastAsia="en-US"/>
    </w:rPr>
  </w:style>
  <w:style w:type="paragraph" w:customStyle="1" w:styleId="ConsPlusDocList">
    <w:name w:val="ConsPlusDocList"/>
    <w:next w:val="a0"/>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0"/>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0"/>
    <w:rsid w:val="00DF7F0B"/>
    <w:pPr>
      <w:overflowPunct/>
      <w:autoSpaceDE/>
      <w:autoSpaceDN/>
      <w:adjustRightInd/>
      <w:spacing w:before="100" w:beforeAutospacing="1" w:after="100" w:afterAutospacing="1"/>
      <w:textAlignment w:val="auto"/>
    </w:pPr>
    <w:rPr>
      <w:sz w:val="24"/>
      <w:szCs w:val="24"/>
    </w:rPr>
  </w:style>
  <w:style w:type="paragraph" w:customStyle="1" w:styleId="3e">
    <w:name w:val="Абзац списка3"/>
    <w:basedOn w:val="a0"/>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0"/>
    <w:rsid w:val="001D358F"/>
    <w:pPr>
      <w:overflowPunct/>
      <w:autoSpaceDE/>
      <w:autoSpaceDN/>
      <w:adjustRightInd/>
      <w:ind w:firstLine="709"/>
      <w:jc w:val="both"/>
      <w:textAlignment w:val="auto"/>
    </w:pPr>
    <w:rPr>
      <w:sz w:val="28"/>
      <w:szCs w:val="28"/>
    </w:rPr>
  </w:style>
  <w:style w:type="paragraph" w:customStyle="1" w:styleId="2f1">
    <w:name w:val="мой2"/>
    <w:basedOn w:val="affffb"/>
    <w:rsid w:val="001D358F"/>
    <w:pPr>
      <w:ind w:left="-10" w:firstLine="10"/>
    </w:pPr>
    <w:rPr>
      <w:bCs/>
    </w:rPr>
  </w:style>
  <w:style w:type="character" w:customStyle="1" w:styleId="s2">
    <w:name w:val="s2"/>
    <w:basedOn w:val="a1"/>
    <w:rsid w:val="006D76D0"/>
  </w:style>
  <w:style w:type="paragraph" w:customStyle="1" w:styleId="p6">
    <w:name w:val="p6"/>
    <w:basedOn w:val="a0"/>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0"/>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1"/>
    <w:rsid w:val="006D76D0"/>
  </w:style>
  <w:style w:type="paragraph" w:customStyle="1" w:styleId="311">
    <w:name w:val="Основной текст 31"/>
    <w:basedOn w:val="a0"/>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0"/>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0"/>
    <w:rsid w:val="0036309D"/>
    <w:pPr>
      <w:overflowPunct/>
      <w:autoSpaceDE/>
      <w:autoSpaceDN/>
      <w:adjustRightInd/>
      <w:spacing w:before="100" w:beforeAutospacing="1" w:after="100" w:afterAutospacing="1"/>
      <w:textAlignment w:val="auto"/>
    </w:pPr>
    <w:rPr>
      <w:sz w:val="24"/>
      <w:szCs w:val="24"/>
    </w:rPr>
  </w:style>
  <w:style w:type="character" w:customStyle="1" w:styleId="af1">
    <w:name w:val="Абзац списка Знак"/>
    <w:link w:val="af0"/>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7"/>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2">
    <w:name w:val="Заголовок №2_"/>
    <w:basedOn w:val="a1"/>
    <w:link w:val="2f3"/>
    <w:rsid w:val="000A19E8"/>
    <w:rPr>
      <w:sz w:val="23"/>
      <w:szCs w:val="23"/>
      <w:shd w:val="clear" w:color="auto" w:fill="FFFFFF"/>
    </w:rPr>
  </w:style>
  <w:style w:type="paragraph" w:customStyle="1" w:styleId="2f3">
    <w:name w:val="Заголовок №2"/>
    <w:basedOn w:val="a0"/>
    <w:link w:val="2f2"/>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1"/>
    <w:qFormat/>
    <w:rsid w:val="000A19E8"/>
    <w:rPr>
      <w:i/>
      <w:iCs/>
    </w:rPr>
  </w:style>
  <w:style w:type="paragraph" w:customStyle="1" w:styleId="headertexttopleveltextcentertext">
    <w:name w:val="headertext topleveltext centertext"/>
    <w:basedOn w:val="a0"/>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0"/>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0"/>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0"/>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0"/>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1"/>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0"/>
    <w:rsid w:val="000A19E8"/>
    <w:pPr>
      <w:overflowPunct/>
      <w:autoSpaceDE/>
      <w:autoSpaceDN/>
      <w:adjustRightInd/>
      <w:ind w:firstLine="567"/>
      <w:jc w:val="both"/>
      <w:textAlignment w:val="auto"/>
    </w:pPr>
    <w:rPr>
      <w:sz w:val="28"/>
    </w:rPr>
  </w:style>
  <w:style w:type="paragraph" w:customStyle="1" w:styleId="ConsPlusDocList2">
    <w:name w:val="ConsPlusDocList2"/>
    <w:next w:val="a0"/>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0"/>
    <w:rsid w:val="000A19E8"/>
    <w:pPr>
      <w:overflowPunct/>
      <w:autoSpaceDE/>
      <w:autoSpaceDN/>
      <w:adjustRightInd/>
      <w:jc w:val="both"/>
      <w:textAlignment w:val="auto"/>
    </w:pPr>
    <w:rPr>
      <w:sz w:val="22"/>
    </w:rPr>
  </w:style>
  <w:style w:type="paragraph" w:customStyle="1" w:styleId="ConsPlusDocList1">
    <w:name w:val="ConsPlusDocList1"/>
    <w:next w:val="a0"/>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0"/>
    <w:rsid w:val="000A19E8"/>
    <w:pPr>
      <w:overflowPunct/>
      <w:autoSpaceDE/>
      <w:autoSpaceDN/>
      <w:adjustRightInd/>
      <w:jc w:val="both"/>
      <w:textAlignment w:val="auto"/>
    </w:pPr>
    <w:rPr>
      <w:sz w:val="22"/>
    </w:rPr>
  </w:style>
  <w:style w:type="character" w:customStyle="1" w:styleId="3f">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0"/>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0"/>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1"/>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0"/>
    <w:rsid w:val="000A19E8"/>
    <w:pPr>
      <w:overflowPunct/>
      <w:autoSpaceDE/>
      <w:autoSpaceDN/>
      <w:adjustRightInd/>
      <w:spacing w:before="100" w:beforeAutospacing="1" w:after="100" w:afterAutospacing="1"/>
      <w:textAlignment w:val="auto"/>
    </w:pPr>
    <w:rPr>
      <w:sz w:val="24"/>
      <w:szCs w:val="24"/>
    </w:rPr>
  </w:style>
  <w:style w:type="character" w:customStyle="1" w:styleId="2f4">
    <w:name w:val="Основной текст (2) + Не полужирный"/>
    <w:basedOn w:val="29"/>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5">
    <w:name w:val="Основной текст2"/>
    <w:basedOn w:val="a0"/>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0"/>
    <w:next w:val="a0"/>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0"/>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5">
    <w:name w:val="Абзац списка4"/>
    <w:basedOn w:val="a0"/>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0">
    <w:name w:val="Без интервала3"/>
    <w:link w:val="NoSpacingChar"/>
    <w:rsid w:val="000A19E8"/>
    <w:rPr>
      <w:rFonts w:ascii="Calibri" w:eastAsia="Calibri" w:hAnsi="Calibri"/>
      <w:sz w:val="22"/>
      <w:szCs w:val="22"/>
    </w:rPr>
  </w:style>
  <w:style w:type="character" w:customStyle="1" w:styleId="NoSpacingChar">
    <w:name w:val="No Spacing Char"/>
    <w:link w:val="3f0"/>
    <w:locked/>
    <w:rsid w:val="000A19E8"/>
    <w:rPr>
      <w:rFonts w:ascii="Calibri" w:eastAsia="Calibri" w:hAnsi="Calibri"/>
      <w:sz w:val="22"/>
      <w:szCs w:val="22"/>
      <w:lang w:bidi="ar-SA"/>
    </w:rPr>
  </w:style>
  <w:style w:type="paragraph" w:customStyle="1" w:styleId="fn2r">
    <w:name w:val="fn2r"/>
    <w:basedOn w:val="a0"/>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1"/>
    <w:rsid w:val="000A19E8"/>
  </w:style>
  <w:style w:type="paragraph" w:customStyle="1" w:styleId="2CharChar0">
    <w:name w:val="Знак Знак2 Char Char"/>
    <w:basedOn w:val="a0"/>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1"/>
    <w:rsid w:val="000A19E8"/>
  </w:style>
  <w:style w:type="paragraph" w:customStyle="1" w:styleId="1f4">
    <w:name w:val="Перечисление 1"/>
    <w:basedOn w:val="a4"/>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0"/>
    <w:next w:val="a0"/>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0"/>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1"/>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0"/>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1"/>
    <w:link w:val="116"/>
    <w:locked/>
    <w:rsid w:val="00A827F4"/>
    <w:rPr>
      <w:rFonts w:cs="Times New Roman"/>
      <w:b/>
      <w:bCs/>
      <w:sz w:val="18"/>
      <w:szCs w:val="18"/>
      <w:lang w:bidi="ar-SA"/>
    </w:rPr>
  </w:style>
  <w:style w:type="character" w:customStyle="1" w:styleId="normaltextrun">
    <w:name w:val="normaltextrun"/>
    <w:basedOn w:val="a1"/>
    <w:rsid w:val="0074654A"/>
  </w:style>
  <w:style w:type="paragraph" w:customStyle="1" w:styleId="afffff">
    <w:name w:val="a"/>
    <w:basedOn w:val="a0"/>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0"/>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3">
    <w:name w:val="Основной текст (5)_"/>
    <w:basedOn w:val="a1"/>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1"/>
    <w:link w:val="afffff1"/>
    <w:rsid w:val="003318B8"/>
    <w:rPr>
      <w:shd w:val="clear" w:color="auto" w:fill="FFFFFF"/>
    </w:rPr>
  </w:style>
  <w:style w:type="character" w:customStyle="1" w:styleId="63">
    <w:name w:val="Основной текст (6)_"/>
    <w:basedOn w:val="a1"/>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4">
    <w:name w:val="Основной текст (6)"/>
    <w:basedOn w:val="63"/>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3"/>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6">
    <w:name w:val="Подпись к картинке (2)_"/>
    <w:basedOn w:val="a1"/>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7">
    <w:name w:val="Подпись к картинке (2)"/>
    <w:basedOn w:val="2f6"/>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3"/>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3"/>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2">
    <w:name w:val="Подпись к картинке_"/>
    <w:basedOn w:val="a1"/>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1"/>
    <w:link w:val="72"/>
    <w:rsid w:val="003318B8"/>
    <w:rPr>
      <w:b/>
      <w:bCs/>
      <w:sz w:val="28"/>
      <w:szCs w:val="28"/>
      <w:shd w:val="clear" w:color="auto" w:fill="FFFFFF"/>
    </w:rPr>
  </w:style>
  <w:style w:type="character" w:customStyle="1" w:styleId="81">
    <w:name w:val="Основной текст (8)_"/>
    <w:basedOn w:val="a1"/>
    <w:link w:val="82"/>
    <w:rsid w:val="003318B8"/>
    <w:rPr>
      <w:i/>
      <w:iCs/>
      <w:sz w:val="16"/>
      <w:szCs w:val="16"/>
      <w:shd w:val="clear" w:color="auto" w:fill="FFFFFF"/>
    </w:rPr>
  </w:style>
  <w:style w:type="character" w:customStyle="1" w:styleId="3f1">
    <w:name w:val="Заголовок №3_"/>
    <w:basedOn w:val="a1"/>
    <w:link w:val="3f2"/>
    <w:rsid w:val="003318B8"/>
    <w:rPr>
      <w:b/>
      <w:bCs/>
      <w:sz w:val="28"/>
      <w:szCs w:val="28"/>
      <w:shd w:val="clear" w:color="auto" w:fill="FFFFFF"/>
    </w:rPr>
  </w:style>
  <w:style w:type="character" w:customStyle="1" w:styleId="91">
    <w:name w:val="Основной текст (9)_"/>
    <w:basedOn w:val="a1"/>
    <w:rsid w:val="003318B8"/>
    <w:rPr>
      <w:rFonts w:ascii="Times New Roman" w:eastAsia="Times New Roman" w:hAnsi="Times New Roman" w:cs="Times New Roman"/>
      <w:b w:val="0"/>
      <w:bCs w:val="0"/>
      <w:i/>
      <w:iCs/>
      <w:smallCaps w:val="0"/>
      <w:strike w:val="0"/>
      <w:sz w:val="19"/>
      <w:szCs w:val="19"/>
      <w:u w:val="none"/>
    </w:rPr>
  </w:style>
  <w:style w:type="character" w:customStyle="1" w:styleId="2f8">
    <w:name w:val="Основной текст (2) + Курсив"/>
    <w:basedOn w:val="29"/>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1"/>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4">
    <w:name w:val="Колонтитул_"/>
    <w:basedOn w:val="a1"/>
    <w:link w:val="afffff5"/>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9">
    <w:name w:val="Колонтитул (2)_"/>
    <w:basedOn w:val="a1"/>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a">
    <w:name w:val="Сноска (2)_"/>
    <w:basedOn w:val="a1"/>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b">
    <w:name w:val="Сноска (2)"/>
    <w:basedOn w:val="2fa"/>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1"/>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1"/>
    <w:rsid w:val="003318B8"/>
    <w:rPr>
      <w:rFonts w:ascii="Times New Roman" w:eastAsia="Times New Roman" w:hAnsi="Times New Roman" w:cs="Times New Roman"/>
      <w:b w:val="0"/>
      <w:bCs w:val="0"/>
      <w:i w:val="0"/>
      <w:iCs w:val="0"/>
      <w:smallCaps w:val="0"/>
      <w:strike w:val="0"/>
      <w:u w:val="none"/>
    </w:rPr>
  </w:style>
  <w:style w:type="character" w:customStyle="1" w:styleId="3f3">
    <w:name w:val="Сноска (3)_"/>
    <w:basedOn w:val="a1"/>
    <w:link w:val="3f4"/>
    <w:rsid w:val="003318B8"/>
    <w:rPr>
      <w:shd w:val="clear" w:color="auto" w:fill="FFFFFF"/>
    </w:rPr>
  </w:style>
  <w:style w:type="character" w:customStyle="1" w:styleId="afffff6">
    <w:name w:val="Сноска_"/>
    <w:basedOn w:val="a1"/>
    <w:link w:val="afffff7"/>
    <w:rsid w:val="003318B8"/>
    <w:rPr>
      <w:sz w:val="26"/>
      <w:szCs w:val="26"/>
      <w:shd w:val="clear" w:color="auto" w:fill="FFFFFF"/>
    </w:rPr>
  </w:style>
  <w:style w:type="character" w:customStyle="1" w:styleId="46">
    <w:name w:val="Сноска (4)_"/>
    <w:basedOn w:val="a1"/>
    <w:link w:val="47"/>
    <w:rsid w:val="003318B8"/>
    <w:rPr>
      <w:b/>
      <w:bCs/>
      <w:sz w:val="28"/>
      <w:szCs w:val="28"/>
      <w:shd w:val="clear" w:color="auto" w:fill="FFFFFF"/>
    </w:rPr>
  </w:style>
  <w:style w:type="character" w:customStyle="1" w:styleId="3f5">
    <w:name w:val="Колонтитул (3)_"/>
    <w:basedOn w:val="a1"/>
    <w:link w:val="3f6"/>
    <w:rsid w:val="003318B8"/>
    <w:rPr>
      <w:rFonts w:ascii="Trebuchet MS" w:eastAsia="Trebuchet MS" w:hAnsi="Trebuchet MS" w:cs="Trebuchet MS"/>
      <w:sz w:val="28"/>
      <w:szCs w:val="28"/>
      <w:shd w:val="clear" w:color="auto" w:fill="FFFFFF"/>
    </w:rPr>
  </w:style>
  <w:style w:type="character" w:customStyle="1" w:styleId="2fc">
    <w:name w:val="Подпись к таблице (2)_"/>
    <w:basedOn w:val="a1"/>
    <w:link w:val="2fd"/>
    <w:rsid w:val="003318B8"/>
    <w:rPr>
      <w:shd w:val="clear" w:color="auto" w:fill="FFFFFF"/>
    </w:rPr>
  </w:style>
  <w:style w:type="character" w:customStyle="1" w:styleId="212pt">
    <w:name w:val="Основной текст (2) + 12 pt"/>
    <w:basedOn w:val="29"/>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9"/>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7">
    <w:name w:val="Подпись к таблице (3)_"/>
    <w:basedOn w:val="a1"/>
    <w:link w:val="3f8"/>
    <w:rsid w:val="003318B8"/>
    <w:rPr>
      <w:sz w:val="16"/>
      <w:szCs w:val="16"/>
      <w:shd w:val="clear" w:color="auto" w:fill="FFFFFF"/>
    </w:rPr>
  </w:style>
  <w:style w:type="character" w:customStyle="1" w:styleId="afffff8">
    <w:name w:val="Подпись к таблице_"/>
    <w:basedOn w:val="a1"/>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9"/>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9"/>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9"/>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9"/>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9"/>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1"/>
    <w:link w:val="322"/>
    <w:rsid w:val="003318B8"/>
    <w:rPr>
      <w:sz w:val="30"/>
      <w:szCs w:val="30"/>
      <w:shd w:val="clear" w:color="auto" w:fill="FFFFFF"/>
    </w:rPr>
  </w:style>
  <w:style w:type="character" w:customStyle="1" w:styleId="48">
    <w:name w:val="Колонтитул (4)_"/>
    <w:basedOn w:val="a1"/>
    <w:link w:val="49"/>
    <w:rsid w:val="003318B8"/>
    <w:rPr>
      <w:shd w:val="clear" w:color="auto" w:fill="FFFFFF"/>
    </w:rPr>
  </w:style>
  <w:style w:type="character" w:customStyle="1" w:styleId="54">
    <w:name w:val="Колонтитул (5)_"/>
    <w:basedOn w:val="a1"/>
    <w:link w:val="55"/>
    <w:rsid w:val="003318B8"/>
    <w:rPr>
      <w:rFonts w:ascii="Trebuchet MS" w:eastAsia="Trebuchet MS" w:hAnsi="Trebuchet MS" w:cs="Trebuchet MS"/>
      <w:shd w:val="clear" w:color="auto" w:fill="FFFFFF"/>
    </w:rPr>
  </w:style>
  <w:style w:type="character" w:customStyle="1" w:styleId="2fe">
    <w:name w:val="Колонтитул (2)"/>
    <w:basedOn w:val="2f9"/>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6">
    <w:name w:val="Сноска (5)_"/>
    <w:basedOn w:val="a1"/>
    <w:link w:val="57"/>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1"/>
    <w:link w:val="141"/>
    <w:rsid w:val="003318B8"/>
    <w:rPr>
      <w:sz w:val="16"/>
      <w:szCs w:val="16"/>
      <w:shd w:val="clear" w:color="auto" w:fill="FFFFFF"/>
    </w:rPr>
  </w:style>
  <w:style w:type="character" w:customStyle="1" w:styleId="2TrebuchetMS7pt">
    <w:name w:val="Основной текст (2) + Trebuchet MS;7 pt"/>
    <w:basedOn w:val="29"/>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9"/>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4"/>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b">
    <w:name w:val="Оглавление_"/>
    <w:basedOn w:val="a1"/>
    <w:link w:val="afffffc"/>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4"/>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1"/>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1"/>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9"/>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9"/>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9"/>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5">
    <w:name w:val="Сноска (6)_"/>
    <w:basedOn w:val="a1"/>
    <w:link w:val="66"/>
    <w:rsid w:val="003318B8"/>
    <w:rPr>
      <w:i/>
      <w:iCs/>
      <w:sz w:val="16"/>
      <w:szCs w:val="16"/>
      <w:shd w:val="clear" w:color="auto" w:fill="FFFFFF"/>
    </w:rPr>
  </w:style>
  <w:style w:type="character" w:customStyle="1" w:styleId="73">
    <w:name w:val="Сноска (7)_"/>
    <w:basedOn w:val="a1"/>
    <w:link w:val="74"/>
    <w:rsid w:val="003318B8"/>
    <w:rPr>
      <w:sz w:val="26"/>
      <w:szCs w:val="26"/>
      <w:shd w:val="clear" w:color="auto" w:fill="FFFFFF"/>
    </w:rPr>
  </w:style>
  <w:style w:type="character" w:customStyle="1" w:styleId="83">
    <w:name w:val="Сноска (8)_"/>
    <w:basedOn w:val="a1"/>
    <w:link w:val="84"/>
    <w:rsid w:val="003318B8"/>
    <w:rPr>
      <w:rFonts w:ascii="Corbel" w:eastAsia="Corbel" w:hAnsi="Corbel" w:cs="Corbel"/>
      <w:sz w:val="26"/>
      <w:szCs w:val="26"/>
      <w:shd w:val="clear" w:color="auto" w:fill="FFFFFF"/>
    </w:rPr>
  </w:style>
  <w:style w:type="character" w:customStyle="1" w:styleId="160">
    <w:name w:val="Основной текст (16)_"/>
    <w:basedOn w:val="a1"/>
    <w:link w:val="161"/>
    <w:rsid w:val="003318B8"/>
    <w:rPr>
      <w:sz w:val="26"/>
      <w:szCs w:val="26"/>
      <w:shd w:val="clear" w:color="auto" w:fill="FFFFFF"/>
    </w:rPr>
  </w:style>
  <w:style w:type="character" w:customStyle="1" w:styleId="171">
    <w:name w:val="Основной текст (17)_"/>
    <w:basedOn w:val="a1"/>
    <w:link w:val="172"/>
    <w:rsid w:val="003318B8"/>
    <w:rPr>
      <w:rFonts w:ascii="Corbel" w:eastAsia="Corbel" w:hAnsi="Corbel" w:cs="Corbel"/>
      <w:sz w:val="26"/>
      <w:szCs w:val="26"/>
      <w:shd w:val="clear" w:color="auto" w:fill="FFFFFF"/>
    </w:rPr>
  </w:style>
  <w:style w:type="character" w:customStyle="1" w:styleId="4a">
    <w:name w:val="Подпись к таблице (4)_"/>
    <w:basedOn w:val="a1"/>
    <w:link w:val="4b"/>
    <w:rsid w:val="003318B8"/>
    <w:rPr>
      <w:i/>
      <w:iCs/>
      <w:sz w:val="19"/>
      <w:szCs w:val="19"/>
      <w:shd w:val="clear" w:color="auto" w:fill="FFFFFF"/>
    </w:rPr>
  </w:style>
  <w:style w:type="character" w:customStyle="1" w:styleId="2115pt">
    <w:name w:val="Основной текст (2) + 11.5 pt;Курсив"/>
    <w:basedOn w:val="29"/>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1"/>
    <w:link w:val="181"/>
    <w:rsid w:val="003318B8"/>
    <w:rPr>
      <w:rFonts w:ascii="Corbel" w:eastAsia="Corbel" w:hAnsi="Corbel" w:cs="Corbel"/>
      <w:sz w:val="26"/>
      <w:szCs w:val="26"/>
      <w:shd w:val="clear" w:color="auto" w:fill="FFFFFF"/>
    </w:rPr>
  </w:style>
  <w:style w:type="character" w:customStyle="1" w:styleId="92">
    <w:name w:val="Сноска (9)_"/>
    <w:basedOn w:val="a1"/>
    <w:link w:val="93"/>
    <w:rsid w:val="003318B8"/>
    <w:rPr>
      <w:rFonts w:ascii="Corbel" w:eastAsia="Corbel" w:hAnsi="Corbel" w:cs="Corbel"/>
      <w:sz w:val="26"/>
      <w:szCs w:val="26"/>
      <w:shd w:val="clear" w:color="auto" w:fill="FFFFFF"/>
    </w:rPr>
  </w:style>
  <w:style w:type="character" w:customStyle="1" w:styleId="103">
    <w:name w:val="Сноска (10)_"/>
    <w:basedOn w:val="a1"/>
    <w:link w:val="104"/>
    <w:rsid w:val="003318B8"/>
    <w:rPr>
      <w:shd w:val="clear" w:color="auto" w:fill="FFFFFF"/>
    </w:rPr>
  </w:style>
  <w:style w:type="character" w:customStyle="1" w:styleId="117">
    <w:name w:val="Сноска (11)_"/>
    <w:basedOn w:val="a1"/>
    <w:link w:val="118"/>
    <w:rsid w:val="003318B8"/>
    <w:rPr>
      <w:i/>
      <w:iCs/>
      <w:sz w:val="19"/>
      <w:szCs w:val="19"/>
      <w:shd w:val="clear" w:color="auto" w:fill="FFFFFF"/>
    </w:rPr>
  </w:style>
  <w:style w:type="character" w:customStyle="1" w:styleId="67">
    <w:name w:val="Колонтитул (6)_"/>
    <w:basedOn w:val="a1"/>
    <w:link w:val="68"/>
    <w:rsid w:val="003318B8"/>
    <w:rPr>
      <w:shd w:val="clear" w:color="auto" w:fill="FFFFFF"/>
    </w:rPr>
  </w:style>
  <w:style w:type="character" w:customStyle="1" w:styleId="2-1pt">
    <w:name w:val="Колонтитул (2) + Интервал -1 pt"/>
    <w:basedOn w:val="2f9"/>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1"/>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3"/>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9"/>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1"/>
    <w:link w:val="76"/>
    <w:rsid w:val="003318B8"/>
    <w:rPr>
      <w:sz w:val="21"/>
      <w:szCs w:val="21"/>
      <w:shd w:val="clear" w:color="auto" w:fill="FFFFFF"/>
    </w:rPr>
  </w:style>
  <w:style w:type="character" w:customStyle="1" w:styleId="275pt0pt">
    <w:name w:val="Основной текст (2) + 7.5 pt;Интервал 0 pt"/>
    <w:basedOn w:val="29"/>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9"/>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1"/>
    <w:link w:val="86"/>
    <w:rsid w:val="003318B8"/>
    <w:rPr>
      <w:sz w:val="23"/>
      <w:szCs w:val="23"/>
      <w:shd w:val="clear" w:color="auto" w:fill="FFFFFF"/>
    </w:rPr>
  </w:style>
  <w:style w:type="character" w:customStyle="1" w:styleId="94">
    <w:name w:val="Колонтитул (9)_"/>
    <w:basedOn w:val="a1"/>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1"/>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f">
    <w:name w:val="Оглавление (2)_"/>
    <w:basedOn w:val="a1"/>
    <w:link w:val="2ff0"/>
    <w:rsid w:val="003318B8"/>
    <w:rPr>
      <w:shd w:val="clear" w:color="auto" w:fill="FFFFFF"/>
    </w:rPr>
  </w:style>
  <w:style w:type="character" w:customStyle="1" w:styleId="3f9">
    <w:name w:val="Оглавление (3)_"/>
    <w:basedOn w:val="a1"/>
    <w:link w:val="3fa"/>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1"/>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3"/>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1"/>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b">
    <w:name w:val="Подпись к картинке (3)_"/>
    <w:basedOn w:val="a1"/>
    <w:link w:val="3fc"/>
    <w:rsid w:val="003318B8"/>
    <w:rPr>
      <w:sz w:val="12"/>
      <w:szCs w:val="12"/>
      <w:shd w:val="clear" w:color="auto" w:fill="FFFFFF"/>
    </w:rPr>
  </w:style>
  <w:style w:type="character" w:customStyle="1" w:styleId="105">
    <w:name w:val="Колонтитул (10)_"/>
    <w:basedOn w:val="a1"/>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1">
    <w:name w:val="Другое"/>
    <w:basedOn w:val="a0"/>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0"/>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0"/>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0"/>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2">
    <w:name w:val="Заголовок №3"/>
    <w:basedOn w:val="a0"/>
    <w:link w:val="3f1"/>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0"/>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0"/>
    <w:link w:val="afffff4"/>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0"/>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0"/>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4">
    <w:name w:val="Сноска (3)"/>
    <w:basedOn w:val="a0"/>
    <w:link w:val="3f3"/>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0"/>
    <w:link w:val="afffff6"/>
    <w:uiPriority w:val="99"/>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7">
    <w:name w:val="Сноска (4)"/>
    <w:basedOn w:val="a0"/>
    <w:link w:val="46"/>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6">
    <w:name w:val="Колонтитул (3)"/>
    <w:basedOn w:val="a0"/>
    <w:link w:val="3f5"/>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d">
    <w:name w:val="Подпись к таблице (2)"/>
    <w:basedOn w:val="a0"/>
    <w:link w:val="2fc"/>
    <w:rsid w:val="003318B8"/>
    <w:pPr>
      <w:widowControl w:val="0"/>
      <w:shd w:val="clear" w:color="auto" w:fill="FFFFFF"/>
      <w:overflowPunct/>
      <w:autoSpaceDE/>
      <w:autoSpaceDN/>
      <w:adjustRightInd/>
      <w:spacing w:line="0" w:lineRule="atLeast"/>
      <w:textAlignment w:val="auto"/>
    </w:pPr>
  </w:style>
  <w:style w:type="paragraph" w:customStyle="1" w:styleId="3f8">
    <w:name w:val="Подпись к таблице (3)"/>
    <w:basedOn w:val="a0"/>
    <w:link w:val="3f7"/>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0"/>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9">
    <w:name w:val="Колонтитул (4)"/>
    <w:basedOn w:val="a0"/>
    <w:link w:val="48"/>
    <w:rsid w:val="003318B8"/>
    <w:pPr>
      <w:widowControl w:val="0"/>
      <w:shd w:val="clear" w:color="auto" w:fill="FFFFFF"/>
      <w:overflowPunct/>
      <w:autoSpaceDE/>
      <w:autoSpaceDN/>
      <w:adjustRightInd/>
      <w:spacing w:line="0" w:lineRule="atLeast"/>
      <w:textAlignment w:val="auto"/>
    </w:pPr>
  </w:style>
  <w:style w:type="paragraph" w:customStyle="1" w:styleId="55">
    <w:name w:val="Колонтитул (5)"/>
    <w:basedOn w:val="a0"/>
    <w:link w:val="54"/>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7">
    <w:name w:val="Сноска (5)"/>
    <w:basedOn w:val="a0"/>
    <w:link w:val="56"/>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0"/>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0"/>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0"/>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6">
    <w:name w:val="Сноска (6)"/>
    <w:basedOn w:val="a0"/>
    <w:link w:val="65"/>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0"/>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0"/>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0"/>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0"/>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b">
    <w:name w:val="Подпись к таблице (4)"/>
    <w:basedOn w:val="a0"/>
    <w:link w:val="4a"/>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0"/>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0"/>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0"/>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0"/>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8">
    <w:name w:val="Колонтитул (6)"/>
    <w:basedOn w:val="a0"/>
    <w:link w:val="67"/>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0"/>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0"/>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0"/>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0"/>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0"/>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0">
    <w:name w:val="Оглавление (2)"/>
    <w:basedOn w:val="a0"/>
    <w:link w:val="2ff"/>
    <w:rsid w:val="003318B8"/>
    <w:pPr>
      <w:widowControl w:val="0"/>
      <w:shd w:val="clear" w:color="auto" w:fill="FFFFFF"/>
      <w:overflowPunct/>
      <w:autoSpaceDE/>
      <w:autoSpaceDN/>
      <w:adjustRightInd/>
      <w:spacing w:before="300" w:line="274" w:lineRule="exact"/>
      <w:jc w:val="both"/>
      <w:textAlignment w:val="auto"/>
    </w:pPr>
  </w:style>
  <w:style w:type="paragraph" w:customStyle="1" w:styleId="3fa">
    <w:name w:val="Оглавление (3)"/>
    <w:basedOn w:val="a0"/>
    <w:link w:val="3f9"/>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c">
    <w:name w:val="Подпись к картинке (3)"/>
    <w:basedOn w:val="a0"/>
    <w:link w:val="3fb"/>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0"/>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3"/>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0"/>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0"/>
    <w:rsid w:val="00676A9C"/>
    <w:pPr>
      <w:overflowPunct/>
      <w:autoSpaceDE/>
      <w:autoSpaceDN/>
      <w:adjustRightInd/>
      <w:spacing w:before="100" w:beforeAutospacing="1" w:after="100" w:afterAutospacing="1"/>
      <w:textAlignment w:val="auto"/>
    </w:pPr>
    <w:rPr>
      <w:sz w:val="28"/>
      <w:szCs w:val="28"/>
    </w:rPr>
  </w:style>
  <w:style w:type="paragraph" w:customStyle="1" w:styleId="afffffd">
    <w:name w:val="Заголовок"/>
    <w:basedOn w:val="a0"/>
    <w:rsid w:val="00F14094"/>
    <w:pPr>
      <w:overflowPunct/>
      <w:autoSpaceDE/>
      <w:autoSpaceDN/>
      <w:adjustRightInd/>
      <w:ind w:right="3232"/>
      <w:jc w:val="both"/>
      <w:textAlignment w:val="auto"/>
    </w:pPr>
    <w:rPr>
      <w:b/>
      <w:bCs/>
      <w:sz w:val="28"/>
      <w:szCs w:val="28"/>
    </w:rPr>
  </w:style>
  <w:style w:type="paragraph" w:customStyle="1" w:styleId="Heading1">
    <w:name w:val="Heading 1"/>
    <w:basedOn w:val="a0"/>
    <w:next w:val="a0"/>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1"/>
    <w:rsid w:val="00F14094"/>
  </w:style>
  <w:style w:type="paragraph" w:customStyle="1" w:styleId="insert">
    <w:name w:val="insert"/>
    <w:basedOn w:val="a0"/>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1"/>
    <w:rsid w:val="00F14094"/>
  </w:style>
  <w:style w:type="character" w:customStyle="1" w:styleId="nobr">
    <w:name w:val="nobr"/>
    <w:basedOn w:val="a1"/>
    <w:rsid w:val="00F14094"/>
  </w:style>
  <w:style w:type="paragraph" w:customStyle="1" w:styleId="520">
    <w:name w:val="стиль52"/>
    <w:basedOn w:val="a0"/>
    <w:rsid w:val="00134360"/>
    <w:pPr>
      <w:overflowPunct/>
      <w:autoSpaceDE/>
      <w:autoSpaceDN/>
      <w:adjustRightInd/>
      <w:spacing w:before="100" w:beforeAutospacing="1" w:after="100" w:afterAutospacing="1"/>
      <w:textAlignment w:val="auto"/>
    </w:pPr>
    <w:rPr>
      <w:sz w:val="24"/>
      <w:szCs w:val="24"/>
    </w:rPr>
  </w:style>
  <w:style w:type="character" w:customStyle="1" w:styleId="59">
    <w:name w:val="стиль59"/>
    <w:basedOn w:val="a1"/>
    <w:rsid w:val="00134360"/>
  </w:style>
  <w:style w:type="character" w:customStyle="1" w:styleId="s100">
    <w:name w:val="s10"/>
    <w:basedOn w:val="a1"/>
    <w:rsid w:val="00134360"/>
  </w:style>
  <w:style w:type="paragraph" w:customStyle="1" w:styleId="afffffe">
    <w:name w:val="Пункт Знак"/>
    <w:basedOn w:val="a0"/>
    <w:rsid w:val="00134360"/>
    <w:pPr>
      <w:tabs>
        <w:tab w:val="left" w:pos="851"/>
        <w:tab w:val="left" w:pos="1134"/>
      </w:tabs>
      <w:suppressAutoHyphens/>
      <w:overflowPunct/>
      <w:autoSpaceDE/>
      <w:autoSpaceDN/>
      <w:adjustRightInd/>
      <w:spacing w:line="360" w:lineRule="auto"/>
      <w:ind w:left="660" w:hanging="360"/>
      <w:jc w:val="both"/>
      <w:textAlignment w:val="auto"/>
    </w:pPr>
    <w:rPr>
      <w:sz w:val="28"/>
      <w:lang w:eastAsia="ar-SA"/>
    </w:rPr>
  </w:style>
  <w:style w:type="paragraph" w:customStyle="1" w:styleId="2ff1">
    <w:name w:val="Пункт_2_заглав"/>
    <w:basedOn w:val="a0"/>
    <w:next w:val="a0"/>
    <w:rsid w:val="00134360"/>
    <w:pPr>
      <w:keepNext/>
      <w:tabs>
        <w:tab w:val="left" w:pos="1134"/>
      </w:tabs>
      <w:suppressAutoHyphens/>
      <w:overflowPunct/>
      <w:autoSpaceDE/>
      <w:autoSpaceDN/>
      <w:adjustRightInd/>
      <w:spacing w:before="360" w:after="120" w:line="360" w:lineRule="auto"/>
      <w:ind w:left="1134" w:hanging="1133"/>
      <w:jc w:val="both"/>
      <w:textAlignment w:val="auto"/>
    </w:pPr>
    <w:rPr>
      <w:b/>
      <w:sz w:val="28"/>
      <w:lang w:eastAsia="ar-SA"/>
    </w:rPr>
  </w:style>
  <w:style w:type="paragraph" w:customStyle="1" w:styleId="affffff">
    <w:name w:val="Подпункт"/>
    <w:basedOn w:val="afffffe"/>
    <w:rsid w:val="00134360"/>
    <w:pPr>
      <w:tabs>
        <w:tab w:val="clear" w:pos="1134"/>
      </w:tabs>
    </w:pPr>
  </w:style>
  <w:style w:type="paragraph" w:customStyle="1" w:styleId="affffff0">
    <w:name w:val="Пункт"/>
    <w:basedOn w:val="a0"/>
    <w:rsid w:val="00134360"/>
    <w:pPr>
      <w:suppressAutoHyphens/>
      <w:overflowPunct/>
      <w:autoSpaceDE/>
      <w:autoSpaceDN/>
      <w:adjustRightInd/>
      <w:spacing w:line="360" w:lineRule="auto"/>
      <w:jc w:val="both"/>
      <w:textAlignment w:val="auto"/>
    </w:pPr>
    <w:rPr>
      <w:sz w:val="28"/>
      <w:lang w:eastAsia="ar-SA"/>
    </w:rPr>
  </w:style>
  <w:style w:type="paragraph" w:customStyle="1" w:styleId="pj">
    <w:name w:val="pj"/>
    <w:basedOn w:val="a0"/>
    <w:rsid w:val="00134360"/>
    <w:pPr>
      <w:overflowPunct/>
      <w:autoSpaceDE/>
      <w:autoSpaceDN/>
      <w:adjustRightInd/>
      <w:spacing w:before="100" w:beforeAutospacing="1" w:after="100" w:afterAutospacing="1"/>
      <w:jc w:val="both"/>
      <w:textAlignment w:val="auto"/>
    </w:pPr>
    <w:rPr>
      <w:sz w:val="24"/>
      <w:szCs w:val="24"/>
    </w:rPr>
  </w:style>
  <w:style w:type="paragraph" w:customStyle="1" w:styleId="3">
    <w:name w:val="[Ростех] Наименование Подраздела (Уровень 3)"/>
    <w:uiPriority w:val="99"/>
    <w:qFormat/>
    <w:rsid w:val="00134360"/>
    <w:pPr>
      <w:keepNext/>
      <w:keepLines/>
      <w:numPr>
        <w:ilvl w:val="1"/>
        <w:numId w:val="22"/>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134360"/>
    <w:pPr>
      <w:keepNext/>
      <w:keepLines/>
      <w:numPr>
        <w:numId w:val="22"/>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qFormat/>
    <w:rsid w:val="00134360"/>
    <w:pPr>
      <w:numPr>
        <w:ilvl w:val="5"/>
        <w:numId w:val="22"/>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134360"/>
    <w:pPr>
      <w:numPr>
        <w:ilvl w:val="3"/>
        <w:numId w:val="22"/>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34360"/>
    <w:pPr>
      <w:numPr>
        <w:ilvl w:val="4"/>
        <w:numId w:val="22"/>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c"/>
    <w:uiPriority w:val="99"/>
    <w:qFormat/>
    <w:rsid w:val="00134360"/>
    <w:pPr>
      <w:numPr>
        <w:ilvl w:val="2"/>
        <w:numId w:val="22"/>
      </w:numPr>
      <w:suppressAutoHyphens/>
      <w:spacing w:before="120"/>
      <w:ind w:left="1134"/>
      <w:jc w:val="both"/>
      <w:outlineLvl w:val="3"/>
    </w:pPr>
    <w:rPr>
      <w:rFonts w:ascii="Proxima Nova ExCn Rg" w:hAnsi="Proxima Nova ExCn Rg"/>
      <w:sz w:val="28"/>
      <w:szCs w:val="28"/>
    </w:rPr>
  </w:style>
  <w:style w:type="character" w:customStyle="1" w:styleId="4c">
    <w:name w:val="[Ростех] Текст Пункта (Уровень 4) Знак"/>
    <w:basedOn w:val="a1"/>
    <w:link w:val="4"/>
    <w:uiPriority w:val="99"/>
    <w:rsid w:val="00134360"/>
    <w:rPr>
      <w:rFonts w:ascii="Proxima Nova ExCn Rg" w:hAnsi="Proxima Nova ExCn Rg"/>
      <w:sz w:val="28"/>
      <w:szCs w:val="28"/>
    </w:rPr>
  </w:style>
  <w:style w:type="paragraph" w:customStyle="1" w:styleId="230">
    <w:name w:val="Основной текст 23"/>
    <w:basedOn w:val="a0"/>
    <w:rsid w:val="00134360"/>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12112604/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7654</Words>
  <Characters>43631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10</cp:revision>
  <cp:lastPrinted>2025-12-04T10:16:00Z</cp:lastPrinted>
  <dcterms:created xsi:type="dcterms:W3CDTF">2025-12-04T10:34:00Z</dcterms:created>
  <dcterms:modified xsi:type="dcterms:W3CDTF">2025-12-04T10:47:00Z</dcterms:modified>
</cp:coreProperties>
</file>