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1F0936" w:rsidRDefault="00ED374E" w:rsidP="00FA7F89">
      <w:pPr>
        <w:jc w:val="center"/>
        <w:rPr>
          <w:lang w:val="en-US"/>
        </w:rPr>
      </w:pPr>
      <w:r>
        <w:t>о</w:t>
      </w:r>
      <w:r w:rsidR="00F03474">
        <w:t>т</w:t>
      </w:r>
      <w:r w:rsidR="00FE5E1B">
        <w:t xml:space="preserve"> </w:t>
      </w:r>
      <w:r w:rsidR="00A54F0E">
        <w:t>27</w:t>
      </w:r>
      <w:r w:rsidR="00F27B27">
        <w:t xml:space="preserve"> </w:t>
      </w:r>
      <w:r w:rsidR="005F2A89">
        <w:t>дека</w:t>
      </w:r>
      <w:r w:rsidR="001C5A87">
        <w:t>бря</w:t>
      </w:r>
      <w:r w:rsidR="00AF534F">
        <w:t xml:space="preserve"> 202</w:t>
      </w:r>
      <w:r w:rsidR="001975F8">
        <w:t>1</w:t>
      </w:r>
      <w:r w:rsidR="001C79B7">
        <w:t xml:space="preserve"> года № </w:t>
      </w:r>
      <w:r w:rsidR="001F0936">
        <w:t>160</w:t>
      </w:r>
      <w:r w:rsidR="001F0936">
        <w:rPr>
          <w:lang w:val="en-US"/>
        </w:rPr>
        <w:t>6</w:t>
      </w:r>
    </w:p>
    <w:p w:rsidR="00D76A80" w:rsidRDefault="00D76A80" w:rsidP="00EE134D">
      <w:pPr>
        <w:jc w:val="center"/>
      </w:pPr>
    </w:p>
    <w:p w:rsidR="008B1D60" w:rsidRDefault="00A9752B" w:rsidP="00EE134D">
      <w:pPr>
        <w:jc w:val="center"/>
      </w:pPr>
      <w:r>
        <w:t>г. Калининск</w:t>
      </w:r>
    </w:p>
    <w:p w:rsidR="001355A1" w:rsidRPr="001355A1" w:rsidRDefault="001355A1" w:rsidP="001355A1">
      <w:pPr>
        <w:ind w:firstLine="567"/>
        <w:jc w:val="both"/>
        <w:rPr>
          <w:sz w:val="28"/>
          <w:szCs w:val="24"/>
          <w:lang w:val="en-US"/>
        </w:rPr>
      </w:pPr>
    </w:p>
    <w:p w:rsidR="001355A1" w:rsidRPr="001355A1" w:rsidRDefault="001355A1" w:rsidP="001355A1">
      <w:pPr>
        <w:jc w:val="both"/>
        <w:rPr>
          <w:b/>
          <w:sz w:val="28"/>
          <w:szCs w:val="24"/>
        </w:rPr>
      </w:pPr>
      <w:r w:rsidRPr="001355A1">
        <w:rPr>
          <w:b/>
          <w:sz w:val="28"/>
          <w:szCs w:val="24"/>
        </w:rPr>
        <w:t>О внесении изменений и дополнений</w:t>
      </w:r>
    </w:p>
    <w:p w:rsidR="001355A1" w:rsidRDefault="001355A1" w:rsidP="001355A1">
      <w:pPr>
        <w:jc w:val="both"/>
        <w:rPr>
          <w:b/>
          <w:sz w:val="28"/>
          <w:szCs w:val="24"/>
          <w:lang w:val="en-US"/>
        </w:rPr>
      </w:pPr>
      <w:r w:rsidRPr="001355A1">
        <w:rPr>
          <w:b/>
          <w:sz w:val="28"/>
          <w:szCs w:val="24"/>
        </w:rPr>
        <w:t xml:space="preserve">в постановление администрации </w:t>
      </w:r>
    </w:p>
    <w:p w:rsidR="001355A1" w:rsidRPr="001355A1" w:rsidRDefault="001355A1" w:rsidP="001355A1">
      <w:pPr>
        <w:jc w:val="both"/>
        <w:rPr>
          <w:b/>
          <w:sz w:val="28"/>
          <w:szCs w:val="24"/>
        </w:rPr>
      </w:pPr>
      <w:r w:rsidRPr="001355A1">
        <w:rPr>
          <w:b/>
          <w:sz w:val="28"/>
          <w:szCs w:val="24"/>
        </w:rPr>
        <w:t xml:space="preserve">Калининского муниципального </w:t>
      </w:r>
    </w:p>
    <w:p w:rsidR="001355A1" w:rsidRPr="001355A1" w:rsidRDefault="001355A1" w:rsidP="001355A1">
      <w:pPr>
        <w:jc w:val="both"/>
        <w:rPr>
          <w:b/>
          <w:sz w:val="28"/>
          <w:szCs w:val="24"/>
        </w:rPr>
      </w:pPr>
      <w:r w:rsidRPr="001355A1">
        <w:rPr>
          <w:b/>
          <w:sz w:val="28"/>
          <w:szCs w:val="24"/>
        </w:rPr>
        <w:t xml:space="preserve">района Саратовской области </w:t>
      </w:r>
    </w:p>
    <w:p w:rsidR="001355A1" w:rsidRPr="001355A1" w:rsidRDefault="001355A1" w:rsidP="001355A1">
      <w:pPr>
        <w:jc w:val="both"/>
        <w:rPr>
          <w:b/>
          <w:sz w:val="28"/>
          <w:szCs w:val="24"/>
        </w:rPr>
      </w:pPr>
      <w:r w:rsidRPr="001355A1">
        <w:rPr>
          <w:b/>
          <w:sz w:val="28"/>
          <w:szCs w:val="24"/>
        </w:rPr>
        <w:t>от 17.10.2017 года №1222</w:t>
      </w:r>
    </w:p>
    <w:p w:rsidR="001355A1" w:rsidRPr="001355A1" w:rsidRDefault="001355A1" w:rsidP="001355A1">
      <w:pPr>
        <w:ind w:firstLine="567"/>
        <w:jc w:val="both"/>
        <w:rPr>
          <w:sz w:val="28"/>
          <w:szCs w:val="24"/>
        </w:rPr>
      </w:pPr>
    </w:p>
    <w:p w:rsidR="001355A1" w:rsidRPr="001355A1" w:rsidRDefault="001355A1" w:rsidP="001355A1">
      <w:pPr>
        <w:pStyle w:val="1"/>
        <w:ind w:firstLine="567"/>
        <w:rPr>
          <w:color w:val="auto"/>
          <w:spacing w:val="0"/>
          <w:szCs w:val="24"/>
        </w:rPr>
      </w:pPr>
      <w:r w:rsidRPr="001355A1">
        <w:rPr>
          <w:color w:val="auto"/>
          <w:spacing w:val="0"/>
          <w:szCs w:val="24"/>
        </w:rPr>
        <w:t>В связи с приведением административного регламента в соответствие с Феде</w:t>
      </w:r>
      <w:r>
        <w:rPr>
          <w:color w:val="auto"/>
          <w:spacing w:val="0"/>
          <w:szCs w:val="24"/>
        </w:rPr>
        <w:t>ральным законом от 27.07.2010 года</w:t>
      </w:r>
      <w:r w:rsidRPr="001355A1">
        <w:rPr>
          <w:color w:val="auto"/>
          <w:spacing w:val="0"/>
          <w:szCs w:val="24"/>
        </w:rPr>
        <w:t xml:space="preserve"> № 210-ФЗ «Об организации предоставления государственных и муниципальных услуг», постановлением Правительства Российской Федерации</w:t>
      </w:r>
      <w:r>
        <w:rPr>
          <w:color w:val="auto"/>
          <w:spacing w:val="0"/>
          <w:szCs w:val="24"/>
        </w:rPr>
        <w:t xml:space="preserve"> от </w:t>
      </w:r>
      <w:r w:rsidRPr="001355A1">
        <w:rPr>
          <w:color w:val="auto"/>
          <w:spacing w:val="0"/>
          <w:szCs w:val="24"/>
        </w:rPr>
        <w:t xml:space="preserve">20.07.2021 </w:t>
      </w:r>
      <w:r>
        <w:rPr>
          <w:color w:val="auto"/>
          <w:spacing w:val="0"/>
          <w:szCs w:val="24"/>
        </w:rPr>
        <w:t xml:space="preserve">года </w:t>
      </w:r>
      <w:r w:rsidRPr="001355A1">
        <w:rPr>
          <w:color w:val="auto"/>
          <w:spacing w:val="0"/>
          <w:szCs w:val="24"/>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о признании утратившими силу некоторых актов и отдельных положений актов Правительства Российской Федерации», руководствуясь Уставом Калининского муниципального района Саратовской области, </w:t>
      </w:r>
      <w:r w:rsidRPr="001355A1">
        <w:rPr>
          <w:caps/>
          <w:color w:val="auto"/>
          <w:spacing w:val="0"/>
          <w:szCs w:val="24"/>
        </w:rPr>
        <w:t xml:space="preserve">Постановляет: </w:t>
      </w:r>
    </w:p>
    <w:p w:rsidR="001355A1" w:rsidRPr="001355A1" w:rsidRDefault="001355A1" w:rsidP="001355A1">
      <w:pPr>
        <w:ind w:firstLine="567"/>
        <w:jc w:val="both"/>
        <w:rPr>
          <w:sz w:val="28"/>
          <w:szCs w:val="24"/>
        </w:rPr>
      </w:pPr>
    </w:p>
    <w:p w:rsidR="001355A1" w:rsidRPr="001355A1" w:rsidRDefault="001355A1" w:rsidP="001355A1">
      <w:pPr>
        <w:ind w:firstLine="567"/>
        <w:jc w:val="both"/>
        <w:rPr>
          <w:bCs/>
          <w:sz w:val="28"/>
          <w:szCs w:val="24"/>
        </w:rPr>
      </w:pPr>
      <w:r w:rsidRPr="001355A1">
        <w:rPr>
          <w:sz w:val="28"/>
          <w:szCs w:val="24"/>
        </w:rPr>
        <w:t>1.</w:t>
      </w:r>
      <w:r>
        <w:rPr>
          <w:sz w:val="28"/>
          <w:szCs w:val="24"/>
        </w:rPr>
        <w:t xml:space="preserve"> Внести в </w:t>
      </w:r>
      <w:r w:rsidRPr="001355A1">
        <w:rPr>
          <w:sz w:val="28"/>
          <w:szCs w:val="24"/>
        </w:rPr>
        <w:t>постановление администрации Калининского муниципального района Саратовской области от</w:t>
      </w:r>
      <w:r>
        <w:rPr>
          <w:sz w:val="28"/>
          <w:szCs w:val="24"/>
        </w:rPr>
        <w:t xml:space="preserve"> 17.10.2017 года №1222</w:t>
      </w:r>
      <w:r w:rsidRPr="001355A1">
        <w:rPr>
          <w:sz w:val="28"/>
          <w:szCs w:val="24"/>
        </w:rPr>
        <w:t xml:space="preserve"> «Об утверждении административного регламента предоставления муниципальной услуги «Постановка на учет детей, подлежащих обучению по образовательным программам дошкольного образования»</w:t>
      </w:r>
      <w:r>
        <w:rPr>
          <w:bCs/>
          <w:sz w:val="28"/>
          <w:szCs w:val="24"/>
        </w:rPr>
        <w:t xml:space="preserve">, следующие </w:t>
      </w:r>
      <w:r w:rsidRPr="001355A1">
        <w:rPr>
          <w:bCs/>
          <w:sz w:val="28"/>
          <w:szCs w:val="24"/>
        </w:rPr>
        <w:t>изменения и дополнения</w:t>
      </w:r>
      <w:r>
        <w:rPr>
          <w:bCs/>
          <w:sz w:val="28"/>
          <w:szCs w:val="24"/>
        </w:rPr>
        <w:t>:</w:t>
      </w:r>
      <w:r w:rsidRPr="001355A1">
        <w:rPr>
          <w:bCs/>
          <w:sz w:val="28"/>
          <w:szCs w:val="24"/>
        </w:rPr>
        <w:t xml:space="preserve"> в приложении к постановлению «</w:t>
      </w:r>
      <w:r w:rsidRPr="001355A1">
        <w:rPr>
          <w:sz w:val="28"/>
          <w:szCs w:val="24"/>
        </w:rPr>
        <w:t>Административный регламент предо</w:t>
      </w:r>
      <w:r>
        <w:rPr>
          <w:sz w:val="28"/>
          <w:szCs w:val="24"/>
        </w:rPr>
        <w:t>ставления муниципальной услуги «</w:t>
      </w:r>
      <w:r w:rsidRPr="001355A1">
        <w:rPr>
          <w:sz w:val="28"/>
          <w:szCs w:val="24"/>
        </w:rPr>
        <w:t>Постановка на учет детей, подлежащих обучению по образовательным про</w:t>
      </w:r>
      <w:r>
        <w:rPr>
          <w:sz w:val="28"/>
          <w:szCs w:val="24"/>
        </w:rPr>
        <w:t>граммам дошкольного образования»</w:t>
      </w:r>
      <w:r w:rsidRPr="001355A1">
        <w:rPr>
          <w:sz w:val="28"/>
          <w:szCs w:val="24"/>
        </w:rPr>
        <w:t xml:space="preserve"> </w:t>
      </w:r>
      <w:r w:rsidRPr="001355A1">
        <w:rPr>
          <w:bCs/>
          <w:sz w:val="28"/>
          <w:szCs w:val="24"/>
        </w:rPr>
        <w:t>пункт 2.7 изложить новой редакции, согласно приложению</w:t>
      </w:r>
      <w:r w:rsidRPr="001355A1">
        <w:rPr>
          <w:sz w:val="28"/>
          <w:szCs w:val="24"/>
        </w:rPr>
        <w:t xml:space="preserve">. </w:t>
      </w:r>
    </w:p>
    <w:p w:rsidR="001355A1" w:rsidRPr="001355A1" w:rsidRDefault="001355A1" w:rsidP="001355A1">
      <w:pPr>
        <w:pStyle w:val="ConsPlusNormal0"/>
        <w:ind w:firstLine="567"/>
        <w:jc w:val="both"/>
        <w:rPr>
          <w:rFonts w:ascii="Times New Roman" w:hAnsi="Times New Roman"/>
          <w:sz w:val="28"/>
          <w:szCs w:val="24"/>
        </w:rPr>
      </w:pPr>
      <w:r w:rsidRPr="001355A1">
        <w:rPr>
          <w:rFonts w:ascii="Times New Roman" w:hAnsi="Times New Roman"/>
          <w:sz w:val="28"/>
          <w:szCs w:val="24"/>
        </w:rPr>
        <w:t>2. Начальнику управления по вопросам кул</w:t>
      </w:r>
      <w:r>
        <w:rPr>
          <w:rFonts w:ascii="Times New Roman" w:hAnsi="Times New Roman"/>
          <w:sz w:val="28"/>
          <w:szCs w:val="24"/>
        </w:rPr>
        <w:t>ьтуры, информации и общественных отношений администрации муниципального района</w:t>
      </w:r>
      <w:r w:rsidRPr="001355A1">
        <w:rPr>
          <w:rFonts w:ascii="Times New Roman" w:hAnsi="Times New Roman"/>
          <w:sz w:val="28"/>
          <w:szCs w:val="24"/>
        </w:rPr>
        <w:t xml:space="preserve"> </w:t>
      </w:r>
      <w:r>
        <w:rPr>
          <w:rFonts w:ascii="Times New Roman" w:hAnsi="Times New Roman"/>
          <w:sz w:val="28"/>
          <w:szCs w:val="24"/>
        </w:rPr>
        <w:t>Тарановой Н.Г. разместить</w:t>
      </w:r>
      <w:r w:rsidRPr="001355A1">
        <w:rPr>
          <w:rFonts w:ascii="Times New Roman" w:hAnsi="Times New Roman"/>
          <w:sz w:val="28"/>
          <w:szCs w:val="24"/>
        </w:rPr>
        <w:t xml:space="preserve"> настоящее постановление на официальном сайте администрации Калининского муниципального района Саратовской области в сети «Интернет», в разделе «Образование».</w:t>
      </w:r>
    </w:p>
    <w:p w:rsidR="001355A1" w:rsidRPr="001355A1" w:rsidRDefault="001355A1" w:rsidP="001355A1">
      <w:pPr>
        <w:pStyle w:val="ConsPlusNormal0"/>
        <w:ind w:firstLine="567"/>
        <w:jc w:val="both"/>
        <w:rPr>
          <w:rFonts w:ascii="Times New Roman" w:hAnsi="Times New Roman"/>
          <w:sz w:val="28"/>
          <w:szCs w:val="24"/>
        </w:rPr>
      </w:pPr>
      <w:r w:rsidRPr="001355A1">
        <w:rPr>
          <w:rFonts w:ascii="Times New Roman" w:hAnsi="Times New Roman"/>
          <w:sz w:val="28"/>
          <w:szCs w:val="24"/>
        </w:rPr>
        <w:t xml:space="preserve">3. Директору - главному редактору МУП «Редакция газеты «Народная </w:t>
      </w:r>
      <w:r w:rsidRPr="001355A1">
        <w:rPr>
          <w:rFonts w:ascii="Times New Roman" w:hAnsi="Times New Roman"/>
          <w:sz w:val="28"/>
          <w:szCs w:val="24"/>
        </w:rPr>
        <w:lastRenderedPageBreak/>
        <w:t>трибуна» Сафоновой Л.Н. опубликовать настоящее постановление в районной газете «Народная трибуна», а также разместить в информационно - телекоммуникационной сети «Интернет» общественно - политической газеты Калининского района «Народная трибуна».</w:t>
      </w:r>
    </w:p>
    <w:p w:rsidR="001355A1" w:rsidRPr="001355A1" w:rsidRDefault="001355A1" w:rsidP="001355A1">
      <w:pPr>
        <w:ind w:firstLine="567"/>
        <w:jc w:val="both"/>
        <w:rPr>
          <w:sz w:val="28"/>
          <w:szCs w:val="24"/>
        </w:rPr>
      </w:pPr>
      <w:r w:rsidRPr="001355A1">
        <w:rPr>
          <w:sz w:val="28"/>
          <w:szCs w:val="24"/>
        </w:rPr>
        <w:t>4. Настоящее постановление вступает в силу после его официального опубликования (обнародования).</w:t>
      </w:r>
    </w:p>
    <w:p w:rsidR="001355A1" w:rsidRPr="001355A1" w:rsidRDefault="001355A1" w:rsidP="001355A1">
      <w:pPr>
        <w:ind w:firstLine="567"/>
        <w:jc w:val="both"/>
        <w:rPr>
          <w:sz w:val="28"/>
          <w:szCs w:val="24"/>
        </w:rPr>
      </w:pPr>
      <w:r>
        <w:rPr>
          <w:sz w:val="28"/>
          <w:szCs w:val="24"/>
        </w:rPr>
        <w:t xml:space="preserve">5. </w:t>
      </w:r>
      <w:r w:rsidRPr="001355A1">
        <w:rPr>
          <w:sz w:val="28"/>
          <w:szCs w:val="24"/>
        </w:rPr>
        <w:t xml:space="preserve">Контроль за исполнением настоящего постановления возложить на заместителя </w:t>
      </w:r>
      <w:r>
        <w:rPr>
          <w:sz w:val="28"/>
          <w:szCs w:val="24"/>
        </w:rPr>
        <w:t>главы администрации</w:t>
      </w:r>
      <w:r w:rsidRPr="001355A1">
        <w:rPr>
          <w:sz w:val="28"/>
          <w:szCs w:val="24"/>
        </w:rPr>
        <w:t xml:space="preserve"> муниципального района по социальной сфере, начальника управления образования Захарову О.Ю.</w:t>
      </w:r>
    </w:p>
    <w:p w:rsidR="00D33C5D" w:rsidRPr="00D33C5D" w:rsidRDefault="00D33C5D" w:rsidP="00D33C5D">
      <w:pPr>
        <w:ind w:firstLine="567"/>
        <w:jc w:val="both"/>
        <w:rPr>
          <w:sz w:val="28"/>
          <w:szCs w:val="24"/>
        </w:rPr>
      </w:pPr>
    </w:p>
    <w:p w:rsidR="008A67AB" w:rsidRDefault="008A67AB" w:rsidP="008A67AB">
      <w:pPr>
        <w:ind w:firstLine="567"/>
        <w:jc w:val="both"/>
        <w:rPr>
          <w:sz w:val="28"/>
        </w:rPr>
      </w:pPr>
    </w:p>
    <w:p w:rsidR="008A67AB" w:rsidRPr="008A67AB" w:rsidRDefault="008A67AB" w:rsidP="008A67AB">
      <w:pPr>
        <w:ind w:firstLine="567"/>
        <w:jc w:val="both"/>
        <w:rPr>
          <w:sz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8A67AB" w:rsidRDefault="008A67AB" w:rsidP="00962DEC"/>
    <w:p w:rsidR="008A67AB" w:rsidRDefault="008A67AB" w:rsidP="00962DEC"/>
    <w:p w:rsidR="008A67AB" w:rsidRDefault="008A67AB" w:rsidP="00962DEC"/>
    <w:p w:rsidR="008A67AB" w:rsidRDefault="008A67AB"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D33C5D" w:rsidRDefault="00D33C5D" w:rsidP="00962DEC"/>
    <w:p w:rsidR="001355A1" w:rsidRDefault="001355A1" w:rsidP="00962DEC"/>
    <w:p w:rsidR="00533E82" w:rsidRDefault="0036514D" w:rsidP="00962DEC">
      <w:r>
        <w:t>И</w:t>
      </w:r>
      <w:r w:rsidR="0079595B">
        <w:t>с</w:t>
      </w:r>
      <w:r w:rsidR="001821E5" w:rsidRPr="00F77DCF">
        <w:t>п.</w:t>
      </w:r>
      <w:r w:rsidR="005D239F">
        <w:t>:</w:t>
      </w:r>
      <w:r w:rsidR="00D33C5D">
        <w:t xml:space="preserve"> Славогородская А.Н.</w:t>
      </w:r>
    </w:p>
    <w:p w:rsidR="00D33C5D" w:rsidRPr="00D33C5D" w:rsidRDefault="00D33C5D" w:rsidP="00D33C5D">
      <w:pPr>
        <w:ind w:left="6237"/>
        <w:jc w:val="both"/>
        <w:rPr>
          <w:b/>
          <w:color w:val="000000" w:themeColor="text1"/>
          <w:sz w:val="28"/>
          <w:szCs w:val="28"/>
        </w:rPr>
      </w:pPr>
      <w:r w:rsidRPr="00D33C5D">
        <w:rPr>
          <w:b/>
          <w:color w:val="000000" w:themeColor="text1"/>
          <w:sz w:val="28"/>
          <w:szCs w:val="28"/>
        </w:rPr>
        <w:lastRenderedPageBreak/>
        <w:t>Приложение</w:t>
      </w:r>
    </w:p>
    <w:p w:rsidR="00D33C5D" w:rsidRPr="00D33C5D" w:rsidRDefault="00D33C5D" w:rsidP="00D33C5D">
      <w:pPr>
        <w:ind w:left="6237"/>
        <w:jc w:val="both"/>
        <w:rPr>
          <w:b/>
          <w:color w:val="000000" w:themeColor="text1"/>
          <w:sz w:val="28"/>
          <w:szCs w:val="28"/>
        </w:rPr>
      </w:pPr>
      <w:r>
        <w:rPr>
          <w:b/>
          <w:color w:val="000000" w:themeColor="text1"/>
          <w:sz w:val="28"/>
          <w:szCs w:val="28"/>
        </w:rPr>
        <w:t>к</w:t>
      </w:r>
      <w:r w:rsidRPr="00D33C5D">
        <w:rPr>
          <w:b/>
          <w:color w:val="000000" w:themeColor="text1"/>
          <w:sz w:val="28"/>
          <w:szCs w:val="28"/>
        </w:rPr>
        <w:t xml:space="preserve"> постановлению</w:t>
      </w:r>
    </w:p>
    <w:p w:rsidR="00D33C5D" w:rsidRPr="00D33C5D" w:rsidRDefault="00D33C5D" w:rsidP="00D33C5D">
      <w:pPr>
        <w:ind w:left="6237"/>
        <w:jc w:val="both"/>
        <w:rPr>
          <w:b/>
          <w:color w:val="000000" w:themeColor="text1"/>
          <w:sz w:val="28"/>
          <w:szCs w:val="28"/>
        </w:rPr>
      </w:pPr>
      <w:r>
        <w:rPr>
          <w:b/>
          <w:color w:val="000000" w:themeColor="text1"/>
          <w:sz w:val="28"/>
          <w:szCs w:val="28"/>
        </w:rPr>
        <w:t>а</w:t>
      </w:r>
      <w:r w:rsidRPr="00D33C5D">
        <w:rPr>
          <w:b/>
          <w:color w:val="000000" w:themeColor="text1"/>
          <w:sz w:val="28"/>
          <w:szCs w:val="28"/>
        </w:rPr>
        <w:t>дминистрации МР</w:t>
      </w:r>
    </w:p>
    <w:p w:rsidR="00D33C5D" w:rsidRPr="00D33C5D" w:rsidRDefault="00D33C5D" w:rsidP="00D33C5D">
      <w:pPr>
        <w:ind w:left="6237"/>
        <w:jc w:val="both"/>
        <w:rPr>
          <w:b/>
          <w:color w:val="000000" w:themeColor="text1"/>
          <w:sz w:val="28"/>
          <w:szCs w:val="28"/>
        </w:rPr>
      </w:pPr>
      <w:r>
        <w:rPr>
          <w:b/>
          <w:color w:val="000000" w:themeColor="text1"/>
          <w:sz w:val="28"/>
          <w:szCs w:val="28"/>
        </w:rPr>
        <w:t>о</w:t>
      </w:r>
      <w:r w:rsidRPr="00D33C5D">
        <w:rPr>
          <w:b/>
          <w:color w:val="000000" w:themeColor="text1"/>
          <w:sz w:val="28"/>
          <w:szCs w:val="28"/>
        </w:rPr>
        <w:t>т 27.12.2021 года №</w:t>
      </w:r>
      <w:r>
        <w:rPr>
          <w:b/>
          <w:color w:val="000000" w:themeColor="text1"/>
          <w:sz w:val="28"/>
          <w:szCs w:val="28"/>
        </w:rPr>
        <w:t xml:space="preserve"> </w:t>
      </w:r>
      <w:r w:rsidR="001355A1">
        <w:rPr>
          <w:b/>
          <w:color w:val="000000" w:themeColor="text1"/>
          <w:sz w:val="28"/>
          <w:szCs w:val="28"/>
        </w:rPr>
        <w:t>1606</w:t>
      </w:r>
    </w:p>
    <w:p w:rsidR="00D33C5D" w:rsidRPr="001355A1" w:rsidRDefault="00D33C5D" w:rsidP="001355A1">
      <w:pPr>
        <w:ind w:firstLine="567"/>
        <w:jc w:val="both"/>
        <w:rPr>
          <w:sz w:val="28"/>
        </w:rPr>
      </w:pPr>
    </w:p>
    <w:p w:rsidR="001355A1" w:rsidRPr="001355A1" w:rsidRDefault="001355A1" w:rsidP="001355A1">
      <w:pPr>
        <w:jc w:val="center"/>
        <w:rPr>
          <w:b/>
          <w:sz w:val="28"/>
        </w:rPr>
      </w:pPr>
      <w:r w:rsidRPr="001355A1">
        <w:rPr>
          <w:b/>
          <w:sz w:val="28"/>
        </w:rPr>
        <w:t>Изменения и дополнения</w:t>
      </w:r>
    </w:p>
    <w:p w:rsidR="001355A1" w:rsidRPr="001355A1" w:rsidRDefault="001355A1" w:rsidP="001355A1">
      <w:pPr>
        <w:jc w:val="center"/>
        <w:rPr>
          <w:b/>
          <w:sz w:val="28"/>
        </w:rPr>
      </w:pPr>
      <w:r w:rsidRPr="001355A1">
        <w:rPr>
          <w:b/>
          <w:sz w:val="28"/>
        </w:rPr>
        <w:t>в Административный регламент предо</w:t>
      </w:r>
      <w:r>
        <w:rPr>
          <w:b/>
          <w:sz w:val="28"/>
        </w:rPr>
        <w:t>ставления муниципальной услуги «</w:t>
      </w:r>
      <w:r w:rsidRPr="001355A1">
        <w:rPr>
          <w:b/>
          <w:sz w:val="28"/>
        </w:rPr>
        <w:t>Постановка на учет детей, подлежащих обучению по образовательным про</w:t>
      </w:r>
      <w:r>
        <w:rPr>
          <w:b/>
          <w:sz w:val="28"/>
        </w:rPr>
        <w:t>граммам дошкольного образования»</w:t>
      </w:r>
    </w:p>
    <w:p w:rsidR="001355A1" w:rsidRPr="001355A1" w:rsidRDefault="001355A1" w:rsidP="001355A1">
      <w:pPr>
        <w:ind w:firstLine="567"/>
        <w:jc w:val="both"/>
        <w:rPr>
          <w:sz w:val="28"/>
        </w:rPr>
      </w:pPr>
    </w:p>
    <w:p w:rsidR="001355A1" w:rsidRPr="001355A1" w:rsidRDefault="001355A1" w:rsidP="001355A1">
      <w:pPr>
        <w:jc w:val="center"/>
        <w:rPr>
          <w:b/>
          <w:sz w:val="28"/>
        </w:rPr>
      </w:pPr>
      <w:r w:rsidRPr="001355A1">
        <w:rPr>
          <w:b/>
          <w:sz w:val="28"/>
        </w:rPr>
        <w:t>2.7. Перечень документов,</w:t>
      </w:r>
      <w:r>
        <w:rPr>
          <w:b/>
          <w:sz w:val="28"/>
        </w:rPr>
        <w:t xml:space="preserve"> необходимых для предоставления </w:t>
      </w:r>
      <w:r w:rsidRPr="001355A1">
        <w:rPr>
          <w:b/>
          <w:sz w:val="28"/>
        </w:rPr>
        <w:t>муниципальной услуги, которые заявитель должен предоставить самостоятельно:</w:t>
      </w:r>
    </w:p>
    <w:p w:rsidR="001355A1" w:rsidRPr="001355A1" w:rsidRDefault="001355A1" w:rsidP="001355A1">
      <w:pPr>
        <w:ind w:firstLine="567"/>
        <w:jc w:val="both"/>
        <w:rPr>
          <w:sz w:val="28"/>
        </w:rPr>
      </w:pPr>
      <w:bookmarkStart w:id="0" w:name="sub_10271"/>
      <w:r w:rsidRPr="001355A1">
        <w:rPr>
          <w:sz w:val="28"/>
        </w:rPr>
        <w:t xml:space="preserve">- заявление о постановке на учет ребенка в целях зачисления в МБДОУ (далее - заявление), составляемое по форме согласно </w:t>
      </w:r>
      <w:hyperlink w:anchor="sub_10100" w:history="1">
        <w:r w:rsidRPr="001355A1">
          <w:rPr>
            <w:rStyle w:val="ad"/>
            <w:color w:val="000000" w:themeColor="text1"/>
            <w:sz w:val="28"/>
            <w:u w:val="none"/>
          </w:rPr>
          <w:t>приложению №1</w:t>
        </w:r>
      </w:hyperlink>
      <w:r w:rsidRPr="001355A1">
        <w:rPr>
          <w:sz w:val="28"/>
        </w:rPr>
        <w:t xml:space="preserve"> к регламенту;</w:t>
      </w:r>
    </w:p>
    <w:p w:rsidR="001355A1" w:rsidRPr="001355A1" w:rsidRDefault="001355A1" w:rsidP="001355A1">
      <w:pPr>
        <w:ind w:firstLine="567"/>
        <w:jc w:val="both"/>
        <w:rPr>
          <w:sz w:val="28"/>
        </w:rPr>
      </w:pPr>
      <w:bookmarkStart w:id="1" w:name="sub_10272"/>
      <w:bookmarkEnd w:id="0"/>
      <w:r w:rsidRPr="001355A1">
        <w:rPr>
          <w:sz w:val="28"/>
        </w:rPr>
        <w:t>- копия свидетельства о рождении ребенка (оригинал для просмотра);</w:t>
      </w:r>
    </w:p>
    <w:p w:rsidR="001355A1" w:rsidRPr="001355A1" w:rsidRDefault="001355A1" w:rsidP="001355A1">
      <w:pPr>
        <w:ind w:firstLine="567"/>
        <w:jc w:val="both"/>
        <w:rPr>
          <w:sz w:val="28"/>
        </w:rPr>
      </w:pPr>
      <w:bookmarkStart w:id="2" w:name="sub_10273"/>
      <w:bookmarkEnd w:id="1"/>
      <w:r w:rsidRPr="001355A1">
        <w:rPr>
          <w:sz w:val="28"/>
        </w:rPr>
        <w:t>- копия паспорта заявителя (оригинал для просмотра);</w:t>
      </w:r>
    </w:p>
    <w:p w:rsidR="001355A1" w:rsidRPr="001355A1" w:rsidRDefault="001355A1" w:rsidP="001355A1">
      <w:pPr>
        <w:ind w:firstLine="567"/>
        <w:jc w:val="both"/>
        <w:rPr>
          <w:sz w:val="28"/>
        </w:rPr>
      </w:pPr>
      <w:bookmarkStart w:id="3" w:name="sub_10274"/>
      <w:bookmarkEnd w:id="2"/>
      <w:r w:rsidRPr="001355A1">
        <w:rPr>
          <w:sz w:val="28"/>
        </w:rPr>
        <w:t>- копия документа, подтверждающего статус заявителя, для законных представителей ребенка (оригинал для просмотра);</w:t>
      </w:r>
    </w:p>
    <w:p w:rsidR="001355A1" w:rsidRPr="001355A1" w:rsidRDefault="001355A1" w:rsidP="001355A1">
      <w:pPr>
        <w:ind w:firstLine="567"/>
        <w:jc w:val="both"/>
        <w:rPr>
          <w:color w:val="000000" w:themeColor="text1"/>
          <w:sz w:val="28"/>
        </w:rPr>
      </w:pPr>
      <w:bookmarkStart w:id="4" w:name="sub_10275"/>
      <w:bookmarkEnd w:id="3"/>
      <w:r w:rsidRPr="001355A1">
        <w:rPr>
          <w:sz w:val="28"/>
        </w:rPr>
        <w:t xml:space="preserve">- копия документа, подтверждающего право заявителя на внеочередное или первоочередное предоставление места в МБДОУ в соответствии с </w:t>
      </w:r>
      <w:hyperlink w:anchor="sub_1026" w:history="1">
        <w:r w:rsidRPr="001355A1">
          <w:rPr>
            <w:rStyle w:val="ad"/>
            <w:color w:val="000000" w:themeColor="text1"/>
            <w:sz w:val="28"/>
            <w:u w:val="none"/>
          </w:rPr>
          <w:t>пунктом 2.6</w:t>
        </w:r>
      </w:hyperlink>
      <w:r>
        <w:rPr>
          <w:color w:val="000000" w:themeColor="text1"/>
          <w:sz w:val="28"/>
        </w:rPr>
        <w:t xml:space="preserve">. </w:t>
      </w:r>
      <w:r w:rsidRPr="001355A1">
        <w:rPr>
          <w:color w:val="000000" w:themeColor="text1"/>
          <w:sz w:val="28"/>
        </w:rPr>
        <w:t>регламента (оригинал для просмотра);</w:t>
      </w:r>
    </w:p>
    <w:p w:rsidR="001355A1" w:rsidRPr="001355A1" w:rsidRDefault="001355A1" w:rsidP="001355A1">
      <w:pPr>
        <w:ind w:firstLine="567"/>
        <w:jc w:val="both"/>
        <w:rPr>
          <w:sz w:val="28"/>
        </w:rPr>
      </w:pPr>
      <w:bookmarkStart w:id="5" w:name="sub_10276"/>
      <w:bookmarkEnd w:id="4"/>
      <w:r w:rsidRPr="001355A1">
        <w:rPr>
          <w:sz w:val="28"/>
        </w:rPr>
        <w:t>- копия документа, подтверждающего право заявителя на пребывание на территории Российской Федерации для иностранных граждан либо лиц без гражданства (оригинал для просмотра);</w:t>
      </w:r>
    </w:p>
    <w:p w:rsidR="001355A1" w:rsidRPr="001355A1" w:rsidRDefault="001355A1" w:rsidP="001355A1">
      <w:pPr>
        <w:ind w:firstLine="567"/>
        <w:jc w:val="both"/>
        <w:rPr>
          <w:sz w:val="28"/>
        </w:rPr>
      </w:pPr>
      <w:bookmarkStart w:id="6" w:name="sub_10277"/>
      <w:bookmarkEnd w:id="5"/>
      <w:r w:rsidRPr="001355A1">
        <w:rPr>
          <w:sz w:val="28"/>
        </w:rPr>
        <w:t>-</w:t>
      </w:r>
      <w:r>
        <w:rPr>
          <w:sz w:val="28"/>
        </w:rPr>
        <w:t xml:space="preserve"> </w:t>
      </w:r>
      <w:r w:rsidRPr="001355A1">
        <w:rPr>
          <w:sz w:val="28"/>
        </w:rPr>
        <w:t>копия заключения психолого-медико-педагогической комиссии в случае, если ребенок имеет ограниченные возможности здоровья или является инвалидом (оригинал для просмотра);</w:t>
      </w:r>
    </w:p>
    <w:p w:rsidR="001355A1" w:rsidRPr="001355A1" w:rsidRDefault="001355A1" w:rsidP="001355A1">
      <w:pPr>
        <w:ind w:firstLine="567"/>
        <w:jc w:val="both"/>
        <w:rPr>
          <w:sz w:val="28"/>
        </w:rPr>
      </w:pPr>
      <w:bookmarkStart w:id="7" w:name="sub_10278"/>
      <w:bookmarkEnd w:id="6"/>
      <w:r w:rsidRPr="001355A1">
        <w:rPr>
          <w:sz w:val="28"/>
        </w:rPr>
        <w:t>- медицинское заключение в случае, если ребенок является часто болеющим, тубинфицированным либо тубконтактным.</w:t>
      </w:r>
    </w:p>
    <w:bookmarkEnd w:id="7"/>
    <w:p w:rsidR="001355A1" w:rsidRPr="001355A1" w:rsidRDefault="001355A1" w:rsidP="001355A1">
      <w:pPr>
        <w:ind w:firstLine="567"/>
        <w:jc w:val="both"/>
        <w:rPr>
          <w:sz w:val="28"/>
        </w:rPr>
      </w:pPr>
      <w:r w:rsidRPr="001355A1">
        <w:rPr>
          <w:sz w:val="28"/>
        </w:rPr>
        <w:t>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w:t>
      </w:r>
    </w:p>
    <w:p w:rsidR="001355A1" w:rsidRPr="001355A1" w:rsidRDefault="001355A1" w:rsidP="001355A1">
      <w:pPr>
        <w:ind w:firstLine="567"/>
        <w:jc w:val="both"/>
        <w:rPr>
          <w:sz w:val="28"/>
        </w:rPr>
      </w:pPr>
    </w:p>
    <w:p w:rsidR="001355A1" w:rsidRDefault="001355A1" w:rsidP="001355A1">
      <w:pPr>
        <w:jc w:val="center"/>
        <w:rPr>
          <w:b/>
          <w:sz w:val="28"/>
        </w:rPr>
      </w:pPr>
      <w:r w:rsidRPr="001355A1">
        <w:rPr>
          <w:b/>
          <w:sz w:val="28"/>
        </w:rPr>
        <w:t xml:space="preserve">Перечень документов, необходимых для предоставления </w:t>
      </w:r>
    </w:p>
    <w:p w:rsidR="001355A1" w:rsidRDefault="001355A1" w:rsidP="001355A1">
      <w:pPr>
        <w:jc w:val="center"/>
        <w:rPr>
          <w:b/>
          <w:sz w:val="28"/>
        </w:rPr>
      </w:pPr>
      <w:r w:rsidRPr="001355A1">
        <w:rPr>
          <w:b/>
          <w:sz w:val="28"/>
        </w:rPr>
        <w:t>муниципальной услуги, которые заявитель мо</w:t>
      </w:r>
      <w:r>
        <w:rPr>
          <w:b/>
          <w:sz w:val="28"/>
        </w:rPr>
        <w:t xml:space="preserve">жет предоставить </w:t>
      </w:r>
    </w:p>
    <w:p w:rsidR="001355A1" w:rsidRPr="001355A1" w:rsidRDefault="001355A1" w:rsidP="001355A1">
      <w:pPr>
        <w:jc w:val="center"/>
        <w:rPr>
          <w:b/>
          <w:sz w:val="28"/>
        </w:rPr>
      </w:pPr>
      <w:r>
        <w:rPr>
          <w:b/>
          <w:sz w:val="28"/>
        </w:rPr>
        <w:t xml:space="preserve">по собственной </w:t>
      </w:r>
      <w:r w:rsidRPr="001355A1">
        <w:rPr>
          <w:b/>
          <w:sz w:val="28"/>
        </w:rPr>
        <w:t>инициативе:</w:t>
      </w:r>
    </w:p>
    <w:p w:rsidR="001355A1" w:rsidRPr="001355A1" w:rsidRDefault="001355A1" w:rsidP="001355A1">
      <w:pPr>
        <w:ind w:firstLine="567"/>
        <w:jc w:val="both"/>
        <w:rPr>
          <w:sz w:val="28"/>
        </w:rPr>
      </w:pPr>
      <w:r w:rsidRPr="001355A1">
        <w:rPr>
          <w:sz w:val="28"/>
        </w:rPr>
        <w:t>- документы и информацию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355A1" w:rsidRPr="001355A1" w:rsidRDefault="001355A1" w:rsidP="001355A1">
      <w:pPr>
        <w:ind w:firstLine="567"/>
        <w:jc w:val="both"/>
        <w:rPr>
          <w:sz w:val="28"/>
        </w:rPr>
      </w:pPr>
      <w:r w:rsidRPr="001355A1">
        <w:rPr>
          <w:sz w:val="28"/>
        </w:rPr>
        <w:t>- документы и информацию, в том числе подтверждающие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w:t>
      </w:r>
      <w:r>
        <w:rPr>
          <w:sz w:val="28"/>
        </w:rPr>
        <w:t xml:space="preserve">равления либо подведомственных </w:t>
      </w:r>
      <w:r w:rsidRPr="001355A1">
        <w:rPr>
          <w:sz w:val="28"/>
        </w:rPr>
        <w:t xml:space="preserve">органам местного </w:t>
      </w:r>
      <w:r w:rsidRPr="001355A1">
        <w:rPr>
          <w:sz w:val="28"/>
        </w:rPr>
        <w:lastRenderedPageBreak/>
        <w:t>самоуправления организаций, участвующих в предоставлении предусмотренных</w:t>
      </w:r>
      <w:r>
        <w:rPr>
          <w:sz w:val="28"/>
        </w:rPr>
        <w:t xml:space="preserve"> </w:t>
      </w:r>
      <w:hyperlink r:id="rId9" w:anchor="dst100010" w:history="1">
        <w:r w:rsidRPr="001355A1">
          <w:rPr>
            <w:rStyle w:val="ad"/>
            <w:color w:val="000000" w:themeColor="text1"/>
            <w:sz w:val="28"/>
            <w:u w:val="none"/>
          </w:rPr>
          <w:t>частью 1 статьи 1</w:t>
        </w:r>
      </w:hyperlink>
      <w:r>
        <w:rPr>
          <w:sz w:val="28"/>
        </w:rPr>
        <w:t xml:space="preserve"> </w:t>
      </w:r>
      <w:r w:rsidRPr="001355A1">
        <w:rPr>
          <w:sz w:val="28"/>
        </w:rPr>
        <w:t>настоящего Федерального закона от 27.07.2010 г. № 210-ФЗ муниципальных услуг, в соответствии с муниципальными правовыми актами, за исключением документов, включенных в определенный</w:t>
      </w:r>
      <w:r>
        <w:rPr>
          <w:sz w:val="28"/>
        </w:rPr>
        <w:t xml:space="preserve"> </w:t>
      </w:r>
      <w:hyperlink r:id="rId10" w:anchor="dst43" w:history="1">
        <w:r w:rsidRPr="001355A1">
          <w:rPr>
            <w:rStyle w:val="ad"/>
            <w:color w:val="000000" w:themeColor="text1"/>
            <w:sz w:val="28"/>
            <w:u w:val="none"/>
          </w:rPr>
          <w:t>частью 6</w:t>
        </w:r>
      </w:hyperlink>
      <w:r w:rsidRPr="001355A1">
        <w:rPr>
          <w:sz w:val="28"/>
        </w:rPr>
        <w:t xml:space="preserve"> статьи 7 Феде</w:t>
      </w:r>
      <w:r>
        <w:rPr>
          <w:sz w:val="28"/>
        </w:rPr>
        <w:t>рального закона от 27.07.2010 года</w:t>
      </w:r>
      <w:r w:rsidRPr="001355A1">
        <w:rPr>
          <w:sz w:val="28"/>
        </w:rPr>
        <w:t xml:space="preserve">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355A1" w:rsidRPr="001355A1" w:rsidRDefault="001355A1" w:rsidP="001355A1">
      <w:pPr>
        <w:ind w:firstLine="567"/>
        <w:jc w:val="both"/>
        <w:rPr>
          <w:sz w:val="28"/>
        </w:rPr>
      </w:pPr>
      <w:r w:rsidRPr="001355A1">
        <w:rPr>
          <w:sz w:val="28"/>
        </w:rPr>
        <w:t>- документы и информацию,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55A1" w:rsidRPr="001355A1" w:rsidRDefault="001355A1" w:rsidP="001355A1">
      <w:pPr>
        <w:ind w:firstLine="567"/>
        <w:jc w:val="both"/>
        <w:rPr>
          <w:sz w:val="28"/>
        </w:rPr>
      </w:pPr>
      <w:r w:rsidRPr="001355A1">
        <w:rPr>
          <w:sz w:val="28"/>
        </w:rPr>
        <w:t>- документы после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55A1" w:rsidRPr="001355A1" w:rsidRDefault="001355A1" w:rsidP="001355A1">
      <w:pPr>
        <w:ind w:firstLine="567"/>
        <w:jc w:val="both"/>
        <w:rPr>
          <w:sz w:val="28"/>
        </w:rPr>
      </w:pPr>
      <w:r w:rsidRPr="001355A1">
        <w:rPr>
          <w:sz w:val="28"/>
        </w:rPr>
        <w:t>- документы о наличии ошибок в заявлении о предоставлении  муниципальной услуги и документы, поданные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55A1" w:rsidRPr="001355A1" w:rsidRDefault="001355A1" w:rsidP="001355A1">
      <w:pPr>
        <w:ind w:firstLine="567"/>
        <w:jc w:val="both"/>
        <w:rPr>
          <w:sz w:val="28"/>
        </w:rPr>
      </w:pPr>
      <w:r w:rsidRPr="001355A1">
        <w:rPr>
          <w:sz w:val="28"/>
        </w:rPr>
        <w:t>- документы, в связи с истечением срока действия документов или изменением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55A1" w:rsidRPr="001355A1" w:rsidRDefault="001355A1" w:rsidP="001355A1">
      <w:pPr>
        <w:ind w:firstLine="567"/>
        <w:jc w:val="both"/>
        <w:rPr>
          <w:sz w:val="28"/>
        </w:rPr>
      </w:pPr>
      <w:r w:rsidRPr="001355A1">
        <w:rPr>
          <w:sz w:val="28"/>
        </w:rPr>
        <w:t>- документы, в связи с выявлением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r>
        <w:rPr>
          <w:sz w:val="28"/>
        </w:rPr>
        <w:t xml:space="preserve"> </w:t>
      </w:r>
      <w:hyperlink r:id="rId11" w:anchor="dst100352" w:history="1">
        <w:r w:rsidRPr="001355A1">
          <w:rPr>
            <w:rStyle w:val="ad"/>
            <w:color w:val="000000" w:themeColor="text1"/>
            <w:sz w:val="28"/>
            <w:u w:val="none"/>
          </w:rPr>
          <w:t>частью 1.1 статьи 16</w:t>
        </w:r>
      </w:hyperlink>
      <w:r w:rsidRPr="001355A1">
        <w:rPr>
          <w:color w:val="000000" w:themeColor="text1"/>
          <w:sz w:val="28"/>
        </w:rPr>
        <w:t xml:space="preserve"> </w:t>
      </w:r>
      <w:r w:rsidRPr="001355A1">
        <w:rPr>
          <w:sz w:val="28"/>
        </w:rPr>
        <w:t>настоящего Феде</w:t>
      </w:r>
      <w:r>
        <w:rPr>
          <w:sz w:val="28"/>
        </w:rPr>
        <w:t>рального закона от 27.07.2010 года</w:t>
      </w:r>
      <w:r w:rsidRPr="001355A1">
        <w:rPr>
          <w:sz w:val="28"/>
        </w:rPr>
        <w:t xml:space="preserve">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r>
        <w:rPr>
          <w:sz w:val="28"/>
        </w:rPr>
        <w:t xml:space="preserve"> </w:t>
      </w:r>
      <w:hyperlink r:id="rId12" w:anchor="dst100352" w:history="1">
        <w:r w:rsidRPr="001355A1">
          <w:rPr>
            <w:rStyle w:val="ad"/>
            <w:color w:val="000000" w:themeColor="text1"/>
            <w:sz w:val="28"/>
            <w:u w:val="none"/>
          </w:rPr>
          <w:t>частью 1.1 статьи 16</w:t>
        </w:r>
      </w:hyperlink>
      <w:r w:rsidRPr="001355A1">
        <w:rPr>
          <w:color w:val="000000" w:themeColor="text1"/>
          <w:sz w:val="28"/>
        </w:rPr>
        <w:t xml:space="preserve"> </w:t>
      </w:r>
      <w:r w:rsidRPr="001355A1">
        <w:rPr>
          <w:sz w:val="28"/>
        </w:rPr>
        <w:t>настоящего Феде</w:t>
      </w:r>
      <w:r>
        <w:rPr>
          <w:sz w:val="28"/>
        </w:rPr>
        <w:t>рального закона от 27.07.2010 года</w:t>
      </w:r>
      <w:r w:rsidRPr="001355A1">
        <w:rPr>
          <w:sz w:val="28"/>
        </w:rPr>
        <w:t xml:space="preserve"> № 210-ФЗ, уведомляется заявитель, а также приносятся извинения за доставленные неудобства;</w:t>
      </w:r>
    </w:p>
    <w:p w:rsidR="001355A1" w:rsidRPr="001355A1" w:rsidRDefault="001355A1" w:rsidP="001355A1">
      <w:pPr>
        <w:ind w:firstLine="567"/>
        <w:jc w:val="both"/>
        <w:rPr>
          <w:sz w:val="28"/>
        </w:rPr>
      </w:pPr>
      <w:r w:rsidRPr="001355A1">
        <w:rPr>
          <w:sz w:val="28"/>
        </w:rPr>
        <w:t>- документы на бумажном носителе и информацию, электронные образы которых ранее были заверены в соответствии с</w:t>
      </w:r>
      <w:r>
        <w:rPr>
          <w:sz w:val="28"/>
        </w:rPr>
        <w:t xml:space="preserve"> </w:t>
      </w:r>
      <w:hyperlink r:id="rId13" w:anchor="dst359" w:history="1">
        <w:r w:rsidRPr="001355A1">
          <w:rPr>
            <w:rStyle w:val="ad"/>
            <w:color w:val="000000" w:themeColor="text1"/>
            <w:sz w:val="28"/>
            <w:u w:val="none"/>
          </w:rPr>
          <w:t>пунктом 7.2 части 1 статьи 16</w:t>
        </w:r>
      </w:hyperlink>
      <w:r>
        <w:rPr>
          <w:color w:val="000000" w:themeColor="text1"/>
          <w:sz w:val="28"/>
        </w:rPr>
        <w:t xml:space="preserve"> </w:t>
      </w:r>
      <w:r w:rsidRPr="001355A1">
        <w:rPr>
          <w:sz w:val="28"/>
        </w:rPr>
        <w:t>настоящего Федерального закона</w:t>
      </w:r>
      <w:r>
        <w:rPr>
          <w:sz w:val="28"/>
        </w:rPr>
        <w:t xml:space="preserve"> от 27.07.2010 года</w:t>
      </w:r>
      <w:r w:rsidRPr="001355A1">
        <w:rPr>
          <w:sz w:val="28"/>
        </w:rPr>
        <w:t xml:space="preserve">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33C5D" w:rsidRPr="00015C9D" w:rsidRDefault="00D33C5D" w:rsidP="00D33C5D">
      <w:pPr>
        <w:rPr>
          <w:b/>
          <w:sz w:val="28"/>
          <w:szCs w:val="28"/>
        </w:rPr>
      </w:pPr>
      <w:r w:rsidRPr="00015C9D">
        <w:rPr>
          <w:b/>
          <w:sz w:val="28"/>
          <w:szCs w:val="28"/>
        </w:rPr>
        <w:t>Верно:</w:t>
      </w:r>
      <w:r w:rsidR="001355A1">
        <w:rPr>
          <w:b/>
          <w:sz w:val="28"/>
          <w:szCs w:val="28"/>
        </w:rPr>
        <w:t xml:space="preserve"> </w:t>
      </w:r>
      <w:r>
        <w:rPr>
          <w:b/>
          <w:sz w:val="28"/>
          <w:szCs w:val="28"/>
        </w:rPr>
        <w:t>н</w:t>
      </w:r>
      <w:r w:rsidRPr="00015C9D">
        <w:rPr>
          <w:b/>
          <w:sz w:val="28"/>
          <w:szCs w:val="28"/>
        </w:rPr>
        <w:t>ачальник отдела делопроизводства</w:t>
      </w:r>
    </w:p>
    <w:p w:rsidR="00D33C5D" w:rsidRPr="00015C9D" w:rsidRDefault="00D33C5D" w:rsidP="00D33C5D">
      <w:pPr>
        <w:rPr>
          <w:b/>
          <w:sz w:val="28"/>
          <w:szCs w:val="28"/>
        </w:rPr>
      </w:pPr>
      <w:r w:rsidRPr="00015C9D">
        <w:rPr>
          <w:b/>
          <w:sz w:val="28"/>
          <w:szCs w:val="28"/>
        </w:rPr>
        <w:t>адм</w:t>
      </w:r>
      <w:r>
        <w:rPr>
          <w:b/>
          <w:sz w:val="28"/>
          <w:szCs w:val="28"/>
        </w:rPr>
        <w:t>инистрации МР</w:t>
      </w:r>
      <w:r w:rsidRPr="00015C9D">
        <w:rPr>
          <w:b/>
          <w:sz w:val="28"/>
          <w:szCs w:val="28"/>
        </w:rPr>
        <w:t xml:space="preserve">             </w:t>
      </w:r>
      <w:r>
        <w:rPr>
          <w:b/>
          <w:sz w:val="28"/>
          <w:szCs w:val="28"/>
        </w:rPr>
        <w:t xml:space="preserve">     </w:t>
      </w:r>
      <w:r w:rsidRPr="00015C9D">
        <w:rPr>
          <w:b/>
          <w:sz w:val="28"/>
          <w:szCs w:val="28"/>
        </w:rPr>
        <w:t xml:space="preserve">    </w:t>
      </w:r>
      <w:r>
        <w:rPr>
          <w:b/>
          <w:sz w:val="28"/>
          <w:szCs w:val="28"/>
        </w:rPr>
        <w:t xml:space="preserve">                                           </w:t>
      </w:r>
      <w:r w:rsidRPr="00015C9D">
        <w:rPr>
          <w:b/>
          <w:sz w:val="28"/>
          <w:szCs w:val="28"/>
        </w:rPr>
        <w:t xml:space="preserve">          О.И.</w:t>
      </w:r>
      <w:r>
        <w:rPr>
          <w:b/>
          <w:sz w:val="28"/>
          <w:szCs w:val="28"/>
        </w:rPr>
        <w:t xml:space="preserve"> </w:t>
      </w:r>
      <w:r w:rsidRPr="00015C9D">
        <w:rPr>
          <w:b/>
          <w:sz w:val="28"/>
          <w:szCs w:val="28"/>
        </w:rPr>
        <w:t>Сигачева</w:t>
      </w:r>
    </w:p>
    <w:sectPr w:rsidR="00D33C5D" w:rsidRPr="00015C9D" w:rsidSect="00A01B96">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F1D" w:rsidRDefault="005C0F1D">
      <w:r>
        <w:separator/>
      </w:r>
    </w:p>
  </w:endnote>
  <w:endnote w:type="continuationSeparator" w:id="1">
    <w:p w:rsidR="005C0F1D" w:rsidRDefault="005C0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F1D" w:rsidRDefault="005C0F1D">
      <w:r>
        <w:separator/>
      </w:r>
    </w:p>
  </w:footnote>
  <w:footnote w:type="continuationSeparator" w:id="1">
    <w:p w:rsidR="005C0F1D" w:rsidRDefault="005C0F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28A7707"/>
    <w:multiLevelType w:val="hybridMultilevel"/>
    <w:tmpl w:val="9A6EDD76"/>
    <w:lvl w:ilvl="0" w:tplc="8AE4D65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6"/>
  </w:num>
  <w:num w:numId="2">
    <w:abstractNumId w:val="9"/>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329"/>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33"/>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722"/>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7B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0757"/>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BD7"/>
    <w:rsid w:val="000A4D42"/>
    <w:rsid w:val="000A4E15"/>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A12"/>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11C"/>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5A1"/>
    <w:rsid w:val="00135751"/>
    <w:rsid w:val="00136934"/>
    <w:rsid w:val="00136A03"/>
    <w:rsid w:val="00136BE0"/>
    <w:rsid w:val="00136F70"/>
    <w:rsid w:val="001372B3"/>
    <w:rsid w:val="0013745B"/>
    <w:rsid w:val="001374DF"/>
    <w:rsid w:val="00137BA2"/>
    <w:rsid w:val="001408F5"/>
    <w:rsid w:val="0014092F"/>
    <w:rsid w:val="00140C5C"/>
    <w:rsid w:val="001412A5"/>
    <w:rsid w:val="001412A9"/>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555"/>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B62"/>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6797"/>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B5B"/>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2F1"/>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92E"/>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3F"/>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36"/>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69A"/>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4A0"/>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5496"/>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585"/>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A83"/>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49D"/>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736"/>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5DF1"/>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44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203"/>
    <w:rsid w:val="003C376A"/>
    <w:rsid w:val="003C3B01"/>
    <w:rsid w:val="003C3E32"/>
    <w:rsid w:val="003C42C9"/>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2C"/>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314"/>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3AA"/>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4B69"/>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832"/>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3C7"/>
    <w:rsid w:val="005838C1"/>
    <w:rsid w:val="00583967"/>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3FFF"/>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EF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0F1D"/>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A8"/>
    <w:rsid w:val="005C5BD9"/>
    <w:rsid w:val="005C5EA0"/>
    <w:rsid w:val="005C62AE"/>
    <w:rsid w:val="005C63ED"/>
    <w:rsid w:val="005C661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849"/>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08"/>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498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EE"/>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1F6"/>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46A"/>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8B"/>
    <w:rsid w:val="007E5CF7"/>
    <w:rsid w:val="007E5F8F"/>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0AEA"/>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8CE"/>
    <w:rsid w:val="00854A30"/>
    <w:rsid w:val="00854AA4"/>
    <w:rsid w:val="00855104"/>
    <w:rsid w:val="0085539D"/>
    <w:rsid w:val="0085589B"/>
    <w:rsid w:val="00855E84"/>
    <w:rsid w:val="00856018"/>
    <w:rsid w:val="0085639D"/>
    <w:rsid w:val="008565BF"/>
    <w:rsid w:val="00856674"/>
    <w:rsid w:val="0085691C"/>
    <w:rsid w:val="00856AE1"/>
    <w:rsid w:val="00856CD4"/>
    <w:rsid w:val="00857197"/>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261"/>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B19"/>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7A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8F7"/>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CA3"/>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93"/>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083"/>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3D"/>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18B"/>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06"/>
    <w:rsid w:val="009F3610"/>
    <w:rsid w:val="009F381E"/>
    <w:rsid w:val="009F39AB"/>
    <w:rsid w:val="009F40D9"/>
    <w:rsid w:val="009F448B"/>
    <w:rsid w:val="009F4703"/>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B96"/>
    <w:rsid w:val="00A01DA6"/>
    <w:rsid w:val="00A0254B"/>
    <w:rsid w:val="00A02658"/>
    <w:rsid w:val="00A02BA5"/>
    <w:rsid w:val="00A02C75"/>
    <w:rsid w:val="00A03121"/>
    <w:rsid w:val="00A03738"/>
    <w:rsid w:val="00A03768"/>
    <w:rsid w:val="00A03D4B"/>
    <w:rsid w:val="00A03EC7"/>
    <w:rsid w:val="00A04248"/>
    <w:rsid w:val="00A0479E"/>
    <w:rsid w:val="00A04901"/>
    <w:rsid w:val="00A04CCF"/>
    <w:rsid w:val="00A04E76"/>
    <w:rsid w:val="00A04FDA"/>
    <w:rsid w:val="00A05466"/>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D9F"/>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4F0E"/>
    <w:rsid w:val="00A554F1"/>
    <w:rsid w:val="00A556FD"/>
    <w:rsid w:val="00A56504"/>
    <w:rsid w:val="00A568A8"/>
    <w:rsid w:val="00A5695C"/>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388"/>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43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5BFD"/>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3BA"/>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23F"/>
    <w:rsid w:val="00C7669C"/>
    <w:rsid w:val="00C769BA"/>
    <w:rsid w:val="00C76BE5"/>
    <w:rsid w:val="00C770A1"/>
    <w:rsid w:val="00C80895"/>
    <w:rsid w:val="00C80952"/>
    <w:rsid w:val="00C80D90"/>
    <w:rsid w:val="00C80E98"/>
    <w:rsid w:val="00C80EFD"/>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00B"/>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2F00"/>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17D"/>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6E4"/>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3C5D"/>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D1D"/>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00"/>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3E92"/>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7A5"/>
    <w:rsid w:val="00E6480C"/>
    <w:rsid w:val="00E64D36"/>
    <w:rsid w:val="00E65506"/>
    <w:rsid w:val="00E6552E"/>
    <w:rsid w:val="00E65AB6"/>
    <w:rsid w:val="00E65EC4"/>
    <w:rsid w:val="00E662A1"/>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0F2F"/>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748"/>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95C"/>
    <w:rsid w:val="00F1799B"/>
    <w:rsid w:val="00F17A47"/>
    <w:rsid w:val="00F20044"/>
    <w:rsid w:val="00F2034D"/>
    <w:rsid w:val="00F206C7"/>
    <w:rsid w:val="00F206E1"/>
    <w:rsid w:val="00F20998"/>
    <w:rsid w:val="00F20EFD"/>
    <w:rsid w:val="00F211CD"/>
    <w:rsid w:val="00F2138C"/>
    <w:rsid w:val="00F21B14"/>
    <w:rsid w:val="00F21C0A"/>
    <w:rsid w:val="00F21C61"/>
    <w:rsid w:val="00F21D7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1D2D"/>
    <w:rsid w:val="00FA2088"/>
    <w:rsid w:val="00FA2161"/>
    <w:rsid w:val="00FA21E8"/>
    <w:rsid w:val="00FA257D"/>
    <w:rsid w:val="00FA2754"/>
    <w:rsid w:val="00FA2B70"/>
    <w:rsid w:val="00FA3430"/>
    <w:rsid w:val="00FA36FA"/>
    <w:rsid w:val="00FA3BFB"/>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0D6"/>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E4E"/>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FollowedHyperlink" w:uiPriority="99"/>
    <w:lsdException w:name="Strong" w:uiPriority="22" w:qFormat="1"/>
    <w:lsdException w:name="Emphasis" w:uiPriority="20" w:qFormat="1"/>
    <w:lsdException w:name="Normal (Web)" w:qFormat="1"/>
    <w:lsdException w:name="HTML Preformatted"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89741/a2588b2a1374c05e0939bb4df8e54fc0dfd6e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89741/a2588b2a1374c05e0939bb4df8e54fc0dfd6e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9741/a2588b2a1374c05e0939bb4df8e54fc0dfd6e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89741/a593eaab768d34bf2d7419322eac79481e73cf03/" TargetMode="External"/><Relationship Id="rId4" Type="http://schemas.openxmlformats.org/officeDocument/2006/relationships/settings" Target="settings.xml"/><Relationship Id="rId9" Type="http://schemas.openxmlformats.org/officeDocument/2006/relationships/hyperlink" Target="http://www.consultant.ru/document/cons_doc_LAW_389741/d44bdb356e6a691d0c72fef05ed16f68af0af9e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1278</Words>
  <Characters>7289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2021-12-28T11:19:00Z</cp:lastPrinted>
  <dcterms:created xsi:type="dcterms:W3CDTF">2021-12-29T06:38:00Z</dcterms:created>
  <dcterms:modified xsi:type="dcterms:W3CDTF">2021-12-29T06:48:00Z</dcterms:modified>
</cp:coreProperties>
</file>