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EA" w:rsidRPr="00F1172F" w:rsidRDefault="00BA74EA" w:rsidP="00BA74EA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№5</w:t>
      </w:r>
    </w:p>
    <w:p w:rsidR="00BA74EA" w:rsidRPr="00F24BEE" w:rsidRDefault="00BA74EA" w:rsidP="00BA74EA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BA74EA" w:rsidRPr="00F24BEE" w:rsidRDefault="00BA74EA" w:rsidP="00BA74EA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BA74EA" w:rsidRPr="00F24BEE" w:rsidRDefault="00BA74EA" w:rsidP="00BA74EA">
      <w:pPr>
        <w:ind w:left="4111"/>
        <w:jc w:val="right"/>
        <w:rPr>
          <w:b/>
          <w:bCs/>
        </w:rPr>
      </w:pPr>
      <w:r w:rsidRPr="00F24BEE">
        <w:rPr>
          <w:b/>
          <w:bCs/>
        </w:rPr>
        <w:t>от _________г. № _______</w:t>
      </w:r>
    </w:p>
    <w:p w:rsidR="00BA74EA" w:rsidRPr="00F24BEE" w:rsidRDefault="00BA74EA" w:rsidP="00BA74EA">
      <w:pPr>
        <w:jc w:val="center"/>
        <w:rPr>
          <w:b/>
          <w:bCs/>
        </w:rPr>
      </w:pPr>
    </w:p>
    <w:p w:rsidR="00BA74EA" w:rsidRPr="00F24BEE" w:rsidRDefault="00BA74EA" w:rsidP="00BA74EA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24BEE">
        <w:rPr>
          <w:b/>
          <w:sz w:val="28"/>
          <w:szCs w:val="28"/>
        </w:rPr>
        <w:t xml:space="preserve"> годов</w:t>
      </w:r>
    </w:p>
    <w:p w:rsidR="00BA74EA" w:rsidRPr="00F24BEE" w:rsidRDefault="00BA74EA" w:rsidP="00BA74EA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(тыс.руб.)</w:t>
      </w:r>
    </w:p>
    <w:tbl>
      <w:tblPr>
        <w:tblW w:w="15608" w:type="dxa"/>
        <w:tblInd w:w="93" w:type="dxa"/>
        <w:tblLook w:val="04A0"/>
      </w:tblPr>
      <w:tblGrid>
        <w:gridCol w:w="9229"/>
        <w:gridCol w:w="1565"/>
        <w:gridCol w:w="1188"/>
        <w:gridCol w:w="1302"/>
        <w:gridCol w:w="1276"/>
        <w:gridCol w:w="1048"/>
      </w:tblGrid>
      <w:tr w:rsidR="00BA74EA" w:rsidRPr="00245F67" w:rsidTr="00BA74EA">
        <w:trPr>
          <w:trHeight w:val="276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EA" w:rsidRPr="00245F67" w:rsidRDefault="00BA74E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EA" w:rsidRPr="00245F67" w:rsidRDefault="00BA74E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EA" w:rsidRPr="00245F67" w:rsidRDefault="00BA74E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EA" w:rsidRPr="00245F67" w:rsidRDefault="00BA74E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EA" w:rsidRPr="00245F67" w:rsidRDefault="00BA74E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2025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EA" w:rsidRPr="00245F67" w:rsidRDefault="00BA74E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2026 год</w:t>
            </w:r>
          </w:p>
        </w:tc>
      </w:tr>
      <w:tr w:rsidR="00BA74EA" w:rsidRPr="00245F67" w:rsidTr="00BA74EA">
        <w:trPr>
          <w:trHeight w:val="276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EA" w:rsidRPr="00245F67" w:rsidRDefault="00BA74EA" w:rsidP="00836F8F">
            <w:pPr>
              <w:rPr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EA" w:rsidRPr="00245F67" w:rsidRDefault="00BA74EA" w:rsidP="00836F8F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EA" w:rsidRPr="00245F67" w:rsidRDefault="00BA74EA" w:rsidP="00836F8F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EA" w:rsidRPr="00245F67" w:rsidRDefault="00BA74EA" w:rsidP="00836F8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EA" w:rsidRPr="00245F67" w:rsidRDefault="00BA74EA" w:rsidP="00836F8F">
            <w:pPr>
              <w:rPr>
                <w:b/>
                <w:bCs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EA" w:rsidRPr="00245F67" w:rsidRDefault="00BA74EA" w:rsidP="00836F8F">
            <w:pPr>
              <w:rPr>
                <w:b/>
                <w:bCs/>
              </w:rPr>
            </w:pP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458 990,7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420 828,0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399 586,5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Подпрограмма "Развитие дошкольного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62 399,2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43 657,7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«Мероприятия по развитию дошкольного образования»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62 399,2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43 657,7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 xml:space="preserve">Предоставление субсидий бюджетным, автономным учреждениям и иным </w:t>
            </w:r>
            <w:r w:rsidRPr="00245F67">
              <w:lastRenderedPageBreak/>
              <w:t>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lastRenderedPageBreak/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33 520,8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33 520,8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33 520,8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27 968,4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9 226,9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27 968,4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9 226,9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27 968,4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9 226,9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Подпрограмма "Развитие общеобразовательных учреждений"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344 745,8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324 795,9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322 295,9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344 745,8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324 795,9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322 295,9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272,6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272,6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272,6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302 065,2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302 065,2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302 065,2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</w:t>
            </w:r>
            <w:r w:rsidRPr="00245F67">
              <w:lastRenderedPageBreak/>
              <w:t>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lastRenderedPageBreak/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105,7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105,7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105,7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5 035,4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5 035,4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5 035,4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5 120,0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2 620,0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5 070,0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2 570,0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5 070,0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2 570,0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выполнение муниципального задания школами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12 197,0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12 197,0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12 197,0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12 197,0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12 197,0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12 197,0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Подпрограмма "Развитие дополнительного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12 887,2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12 887,2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12 887,2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12 887,2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2 538,7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2 538,7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2 538,7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10 248,5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10 248,5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10 248,5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10 248,5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10 248,5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10 248,5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16 713,3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15 957,3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15 957,3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16 713,3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15 957,3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15 957,3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249,5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249,5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249,5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221,8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221,8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221,8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15 386,0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15 386,0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15 386,0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15 386,0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15 386,0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15 386,0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2 288,4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2 288,4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2 288,4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2 288,4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2 188,4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2 188,4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2 188,4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21 451,0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19 624,0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18 624,0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11 133,6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10 133,6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11 133,6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10 133,6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10 633,6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9 633,6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10 633,6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9 633,6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10 633,6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9 633,6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9 812,4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8 490,4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8 490,4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9 812,4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8 490,4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8 490,4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выполнение муниципального задания библиотеками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7 990,4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7 990,4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7 990,4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7 990,4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7 990,4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7 990,4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737,0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737,0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737,0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737,0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287,0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287,0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 xml:space="preserve">Основное мероприятие "Мероприятия по патриотическому воспитанию молодежи </w:t>
            </w:r>
            <w:r w:rsidRPr="00245F67">
              <w:lastRenderedPageBreak/>
              <w:t>Калининского муниципального района Саратовской области на 2022-2024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lastRenderedPageBreak/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19 060,0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19 060,0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25 813,0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25 813,0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25 296,6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16 696,6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16 696,6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75 954,0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51 554,0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49 550,0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75 954,0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51 554,0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49 550,0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30 539,0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28 535,0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28 400,0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28 400,0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20 865,0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20 865,0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20 865,0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20 865,0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20 865,0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20 865,0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 xml:space="preserve">Основное мероприятие "Мероприятия по развитию системы коммунальной </w:t>
            </w:r>
            <w:r w:rsidRPr="00245F67">
              <w:lastRenderedPageBreak/>
              <w:t>инфраструктуры Калининского муниципального района на 2022-2024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lastRenderedPageBreak/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 xml:space="preserve"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</w:t>
            </w:r>
            <w:r w:rsidRPr="00245F67">
              <w:lastRenderedPageBreak/>
              <w:t>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lastRenderedPageBreak/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8 119,2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8 119,2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8 119,2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8 119,2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3 499,2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3 499,2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Публичные нормативные социальные выплаты гражданам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3 499,2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4 620,0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4 620,0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4 610,0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4 610,0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Публичные нормативные социальные выплаты гражданам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4 510,0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4 510,0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2 222,0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2 222,0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2 222,0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2 222,0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2 067,0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2 067,0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2 064,0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2 064,0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155,0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 xml:space="preserve">Муниципальная программа "Управление и распоряжение муниципальным </w:t>
            </w:r>
            <w:r w:rsidRPr="00245F67">
              <w:lastRenderedPageBreak/>
              <w:t>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lastRenderedPageBreak/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44 959,7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37 962,0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45 962,0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44 959,7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37 962,0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35 934,0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33 934,0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33 882,0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33 882,0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52,0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Исполнение судебных актов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8 895,7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3 898,0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45F67">
              <w:lastRenderedPageBreak/>
              <w:t>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lastRenderedPageBreak/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9 848,0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8 845,7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3 848,0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9 848,0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8 845,7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3 848,0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30 546,2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30 546,2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30 546,2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30 546,2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30 546,2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1 106,8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1 180,2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1 106,8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1 180,2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1 106,8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1 180,2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1 106,8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1 180,2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1 106,8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1 180,2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1 818,0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1 818,0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1 818,0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7 169,0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 xml:space="preserve">Основное мероприятие «Мероприятия по обеспечению деятельности муниципального бюджетного учреждения «Централизованная бухгалтерия» администрации </w:t>
            </w:r>
            <w:r w:rsidRPr="00245F67">
              <w:lastRenderedPageBreak/>
              <w:t>Калининского муниципального района Саратовской области на 2023-2025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lastRenderedPageBreak/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7 169,0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7 169,0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7 169,0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7 169,0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Осуществление переданных полномочий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2 311,4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2 311,4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2 311,4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2 311,4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466,7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933,5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933,5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933,5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444,5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444,5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444,5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63 892,5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63 753,8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59 743,8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Обеспечение деятельности представительного органа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880,0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866,0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866,0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866,0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866,0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Обеспечение деятельности иных муниципальных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833,7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833,7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824,7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824,7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4,0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62 178,8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62 040,1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58 030,1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Расходы на обеспечение деятельности Главы района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3 054,6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3 054,6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3 054,6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58 885,5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58 885,5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54 875,5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58 562,1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58 562,1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54 552,1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58 562,1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58 562,1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54 552,1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82,0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241,4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241,4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Обслуживание долговых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обслуживание долговых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Процентные платежи по муниципальному долгу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Обслуживание государственного (муниципального) долга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Обслуживание муниципального долга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8,0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Предоставление межбюджетных трансфертов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1 857,0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lastRenderedPageBreak/>
              <w:t>Предоставление межбюджетных трансфертов местным бюджетам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1 857,0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1 857,0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1 857,0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Дотации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1 857,0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Расходы на исполнение отдельных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398,3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398,3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Внепрограммные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298,3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Средства резервного фонда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Средства резервного фонда администраций муниципальных образований района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EA" w:rsidRPr="00245F67" w:rsidRDefault="00BA74EA" w:rsidP="00836F8F">
            <w:r w:rsidRPr="00245F67">
              <w:t>Резервные средства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center"/>
            </w:pPr>
            <w:r w:rsidRPr="00245F67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</w:pPr>
            <w:r w:rsidRPr="00245F67">
              <w:t>100,0</w:t>
            </w:r>
          </w:p>
        </w:tc>
      </w:tr>
      <w:tr w:rsidR="00BA74EA" w:rsidRPr="00245F67" w:rsidTr="00BA74EA">
        <w:trPr>
          <w:trHeight w:val="20"/>
        </w:trPr>
        <w:tc>
          <w:tcPr>
            <w:tcW w:w="1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EA" w:rsidRPr="00245F67" w:rsidRDefault="00BA74E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 xml:space="preserve">753 969,8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 xml:space="preserve">675 408,2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EA" w:rsidRPr="00245F67" w:rsidRDefault="00BA74E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 xml:space="preserve">623 917,6 </w:t>
            </w:r>
          </w:p>
        </w:tc>
      </w:tr>
    </w:tbl>
    <w:p w:rsidR="000A28E9" w:rsidRDefault="000A28E9"/>
    <w:sectPr w:rsidR="000A28E9" w:rsidSect="00BA7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BA74EA"/>
    <w:rsid w:val="000A28E9"/>
    <w:rsid w:val="00BA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74EA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BA74EA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A74E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BA74EA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74EA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BA74EA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BA74EA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BA74EA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BA74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A74EA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74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BA74E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A74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BA74E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BA74EA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BA74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BA74EA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BA74EA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BA74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A74E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BA74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BA7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BA74E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BA74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BA7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BA74EA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BA74EA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BA74E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74EA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BA74E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A74EA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BA74EA"/>
    <w:rPr>
      <w:color w:val="0000FF"/>
      <w:u w:val="single"/>
    </w:rPr>
  </w:style>
  <w:style w:type="table" w:styleId="af">
    <w:name w:val="Table Grid"/>
    <w:basedOn w:val="a1"/>
    <w:uiPriority w:val="59"/>
    <w:rsid w:val="00BA74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BA74E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BA74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BA74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BA74EA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BA74EA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BA74EA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BA74EA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BA74EA"/>
  </w:style>
  <w:style w:type="character" w:styleId="af5">
    <w:name w:val="FollowedHyperlink"/>
    <w:uiPriority w:val="99"/>
    <w:unhideWhenUsed/>
    <w:rsid w:val="00BA74EA"/>
    <w:rPr>
      <w:color w:val="800080"/>
      <w:u w:val="single"/>
    </w:rPr>
  </w:style>
  <w:style w:type="paragraph" w:customStyle="1" w:styleId="xl64">
    <w:name w:val="xl64"/>
    <w:basedOn w:val="a"/>
    <w:rsid w:val="00BA74E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BA74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74EA"/>
  </w:style>
  <w:style w:type="paragraph" w:customStyle="1" w:styleId="xl80">
    <w:name w:val="xl80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A74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A74E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A74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BA74EA"/>
  </w:style>
  <w:style w:type="paragraph" w:customStyle="1" w:styleId="xl86">
    <w:name w:val="xl86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BA74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BA74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BA74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A74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A74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A74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A74E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A74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BA74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A7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7227</Words>
  <Characters>41195</Characters>
  <Application>Microsoft Office Word</Application>
  <DocSecurity>0</DocSecurity>
  <Lines>343</Lines>
  <Paragraphs>96</Paragraphs>
  <ScaleCrop>false</ScaleCrop>
  <Company>Районное собрание Калининского МР</Company>
  <LinksUpToDate>false</LinksUpToDate>
  <CharactersWithSpaces>48326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2023-11-16T05:14:00Z</dcterms:created>
  <dcterms:modified xsi:type="dcterms:W3CDTF">2023-11-16T05:15:00Z</dcterms:modified>
</cp:coreProperties>
</file>