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DC4922">
        <w:t>02 мая</w:t>
      </w:r>
      <w:r w:rsidR="00AF534F">
        <w:t xml:space="preserve"> 202</w:t>
      </w:r>
      <w:r w:rsidR="00952EA7">
        <w:t>4</w:t>
      </w:r>
      <w:r w:rsidR="001C79B7">
        <w:t xml:space="preserve"> года № </w:t>
      </w:r>
      <w:r w:rsidR="006F5F12">
        <w:t>455</w:t>
      </w:r>
    </w:p>
    <w:p w:rsidR="00D76A80" w:rsidRDefault="00D76A80" w:rsidP="00C079DE">
      <w:pPr>
        <w:jc w:val="center"/>
      </w:pPr>
    </w:p>
    <w:p w:rsidR="008B1D60" w:rsidRDefault="00A9752B" w:rsidP="00EE134D">
      <w:pPr>
        <w:jc w:val="center"/>
      </w:pPr>
      <w:r>
        <w:t>г. Калининск</w:t>
      </w:r>
    </w:p>
    <w:p w:rsidR="00BE3E23" w:rsidRDefault="00BE3E23" w:rsidP="00BE3E23">
      <w:pPr>
        <w:pStyle w:val="western"/>
        <w:spacing w:before="0" w:beforeAutospacing="0"/>
        <w:ind w:firstLine="567"/>
        <w:rPr>
          <w:b w:val="0"/>
        </w:rPr>
      </w:pPr>
    </w:p>
    <w:p w:rsidR="00BE3E23" w:rsidRPr="00BE3E23" w:rsidRDefault="00BE3E23" w:rsidP="00BE3E23">
      <w:pPr>
        <w:pStyle w:val="western"/>
        <w:spacing w:before="0" w:beforeAutospacing="0"/>
      </w:pPr>
      <w:r>
        <w:t xml:space="preserve">О внесении </w:t>
      </w:r>
      <w:r w:rsidRPr="00BE3E23">
        <w:t xml:space="preserve">изменений в постановление </w:t>
      </w:r>
    </w:p>
    <w:p w:rsidR="00BE3E23" w:rsidRDefault="00BE3E23" w:rsidP="00BE3E23">
      <w:pPr>
        <w:pStyle w:val="western"/>
        <w:spacing w:before="0" w:beforeAutospacing="0"/>
      </w:pPr>
      <w:r w:rsidRPr="00BE3E23">
        <w:t xml:space="preserve">администрации Калининского </w:t>
      </w:r>
    </w:p>
    <w:p w:rsidR="00BE3E23" w:rsidRDefault="00BE3E23" w:rsidP="00BE3E23">
      <w:pPr>
        <w:pStyle w:val="western"/>
        <w:spacing w:before="0" w:beforeAutospacing="0"/>
      </w:pPr>
      <w:r w:rsidRPr="00BE3E23">
        <w:t xml:space="preserve">муниципального района Саратовской </w:t>
      </w:r>
    </w:p>
    <w:p w:rsidR="00BE3E23" w:rsidRPr="00BE3E23" w:rsidRDefault="00BE3E23" w:rsidP="00BE3E23">
      <w:pPr>
        <w:pStyle w:val="western"/>
        <w:spacing w:before="0" w:beforeAutospacing="0"/>
      </w:pPr>
      <w:r>
        <w:t xml:space="preserve">области </w:t>
      </w:r>
      <w:r w:rsidRPr="00BE3E23">
        <w:t>от 25.03.2022 г</w:t>
      </w:r>
      <w:r>
        <w:t>ода № 367</w:t>
      </w:r>
    </w:p>
    <w:p w:rsidR="00BE3E23" w:rsidRPr="00BE3E23" w:rsidRDefault="00BE3E23" w:rsidP="00BE3E23">
      <w:pPr>
        <w:ind w:firstLine="567"/>
        <w:jc w:val="both"/>
        <w:rPr>
          <w:sz w:val="28"/>
          <w:szCs w:val="28"/>
        </w:rPr>
      </w:pPr>
    </w:p>
    <w:p w:rsidR="00BE3E23" w:rsidRDefault="00BE3E23" w:rsidP="00BE3E23">
      <w:pPr>
        <w:pStyle w:val="western"/>
        <w:spacing w:before="0" w:beforeAutospacing="0"/>
        <w:ind w:firstLine="567"/>
        <w:rPr>
          <w:b w:val="0"/>
        </w:rPr>
      </w:pPr>
      <w:r w:rsidRPr="00BE3E23">
        <w:rPr>
          <w:b w:val="0"/>
        </w:rPr>
        <w:t>В соответствии с Федеральными законами от 06.10.2003</w:t>
      </w:r>
      <w:r>
        <w:rPr>
          <w:b w:val="0"/>
        </w:rPr>
        <w:t xml:space="preserve"> года</w:t>
      </w:r>
      <w:r w:rsidRPr="00BE3E23">
        <w:rPr>
          <w:b w:val="0"/>
        </w:rPr>
        <w:t xml:space="preserve"> №</w:t>
      </w:r>
      <w:r>
        <w:rPr>
          <w:b w:val="0"/>
        </w:rPr>
        <w:t xml:space="preserve"> </w:t>
      </w:r>
      <w:r w:rsidRPr="00BE3E23">
        <w:rPr>
          <w:b w:val="0"/>
        </w:rPr>
        <w:t>131-ФЗ «Об общих принципах организации местного самоуправления в Российской Федерации», от 27.07.2010</w:t>
      </w:r>
      <w:r>
        <w:rPr>
          <w:b w:val="0"/>
        </w:rPr>
        <w:t xml:space="preserve"> года</w:t>
      </w:r>
      <w:r w:rsidRPr="00BE3E23">
        <w:rPr>
          <w:b w:val="0"/>
        </w:rPr>
        <w:t xml:space="preserve"> №</w:t>
      </w:r>
      <w:r>
        <w:rPr>
          <w:b w:val="0"/>
        </w:rPr>
        <w:t xml:space="preserve"> </w:t>
      </w:r>
      <w:r w:rsidRPr="00BE3E23">
        <w:rPr>
          <w:b w:val="0"/>
        </w:rPr>
        <w:t xml:space="preserve">210-ФЗ «Об организации предоставления государственных и муниципальных услуг», </w:t>
      </w:r>
      <w:r>
        <w:rPr>
          <w:b w:val="0"/>
        </w:rPr>
        <w:t xml:space="preserve">Законом Саратовской области </w:t>
      </w:r>
      <w:r w:rsidRPr="00BE3E23">
        <w:rPr>
          <w:b w:val="0"/>
        </w:rPr>
        <w:t>от 30.09.2014 года №</w:t>
      </w:r>
      <w:r>
        <w:rPr>
          <w:b w:val="0"/>
        </w:rPr>
        <w:t xml:space="preserve"> 119 ЗСО «</w:t>
      </w:r>
      <w:r w:rsidRPr="00BE3E23">
        <w:rPr>
          <w:b w:val="0"/>
        </w:rPr>
        <w:t>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(с изменениями и дополнениями)</w:t>
      </w:r>
      <w:r>
        <w:rPr>
          <w:b w:val="0"/>
        </w:rPr>
        <w:t>»</w:t>
      </w:r>
      <w:r w:rsidRPr="00BE3E23">
        <w:rPr>
          <w:b w:val="0"/>
        </w:rPr>
        <w:t xml:space="preserve"> и руководствуясь Уставом Калининского муниципального района Саратовской области, ПОСТАНОВЛЯЕТ:</w:t>
      </w:r>
    </w:p>
    <w:p w:rsidR="00BE3E23" w:rsidRPr="00BE3E23" w:rsidRDefault="00BE3E23" w:rsidP="00BE3E23">
      <w:pPr>
        <w:pStyle w:val="western"/>
        <w:spacing w:before="0" w:beforeAutospacing="0"/>
        <w:ind w:firstLine="567"/>
        <w:rPr>
          <w:b w:val="0"/>
        </w:rPr>
      </w:pPr>
    </w:p>
    <w:p w:rsidR="00BE3E23" w:rsidRPr="00BE3E23" w:rsidRDefault="00BE3E23" w:rsidP="00BE3E23">
      <w:pPr>
        <w:pStyle w:val="western"/>
        <w:spacing w:before="0" w:beforeAutospacing="0"/>
        <w:ind w:firstLine="567"/>
        <w:rPr>
          <w:b w:val="0"/>
        </w:rPr>
      </w:pPr>
      <w:r w:rsidRPr="00BE3E23">
        <w:rPr>
          <w:b w:val="0"/>
        </w:rPr>
        <w:t xml:space="preserve">1. </w:t>
      </w:r>
      <w:r w:rsidR="00D94538">
        <w:rPr>
          <w:b w:val="0"/>
        </w:rPr>
        <w:t>Внести</w:t>
      </w:r>
      <w:r w:rsidRPr="00BE3E23">
        <w:rPr>
          <w:b w:val="0"/>
        </w:rPr>
        <w:t xml:space="preserve"> в постановление администрации Калининского муниципального района Саратовской области от 25.03.2022 года № 367 «Об утверждении порядка учета граждан, имеющих трех и более детей, семьи которых признаны многодетными, для приобретения в собственность бесплатно земельных участков, находящихся в государственной или муниципальной собственности, порядок формирования перечня земельных участков и порядок информирования граждан о наличии земельных участков, предлагаемых для приобретения в собственность бесплатно</w:t>
      </w:r>
      <w:r>
        <w:rPr>
          <w:b w:val="0"/>
        </w:rPr>
        <w:t>»</w:t>
      </w:r>
      <w:r w:rsidRPr="00BE3E23">
        <w:rPr>
          <w:b w:val="0"/>
        </w:rPr>
        <w:t xml:space="preserve"> следующие изменения:</w:t>
      </w:r>
    </w:p>
    <w:p w:rsidR="00BE3E23" w:rsidRPr="00BE3E23" w:rsidRDefault="00BE3E23" w:rsidP="00BE3E23">
      <w:pPr>
        <w:pStyle w:val="s10"/>
        <w:shd w:val="clear" w:color="auto" w:fill="FFFFFF"/>
        <w:spacing w:before="0" w:beforeAutospacing="0" w:after="0" w:afterAutospacing="0"/>
        <w:ind w:firstLine="567"/>
        <w:jc w:val="both"/>
        <w:rPr>
          <w:sz w:val="28"/>
          <w:szCs w:val="28"/>
        </w:rPr>
      </w:pPr>
      <w:r w:rsidRPr="00BE3E23">
        <w:rPr>
          <w:sz w:val="28"/>
          <w:szCs w:val="28"/>
        </w:rPr>
        <w:t xml:space="preserve">- в приложение </w:t>
      </w:r>
      <w:r>
        <w:rPr>
          <w:sz w:val="28"/>
          <w:szCs w:val="28"/>
        </w:rPr>
        <w:t>№</w:t>
      </w:r>
      <w:r w:rsidRPr="00BE3E23">
        <w:rPr>
          <w:sz w:val="28"/>
          <w:szCs w:val="28"/>
        </w:rPr>
        <w:t xml:space="preserve">2 </w:t>
      </w:r>
      <w:r w:rsidR="00D94538">
        <w:rPr>
          <w:sz w:val="28"/>
          <w:szCs w:val="28"/>
        </w:rPr>
        <w:t xml:space="preserve">к постановлению </w:t>
      </w:r>
      <w:r w:rsidRPr="00BE3E23">
        <w:rPr>
          <w:sz w:val="28"/>
          <w:szCs w:val="28"/>
        </w:rPr>
        <w:t>п.</w:t>
      </w:r>
      <w:r w:rsidR="00D94538">
        <w:rPr>
          <w:sz w:val="28"/>
          <w:szCs w:val="28"/>
        </w:rPr>
        <w:t xml:space="preserve"> </w:t>
      </w:r>
      <w:r w:rsidRPr="00BE3E23">
        <w:rPr>
          <w:sz w:val="28"/>
          <w:szCs w:val="28"/>
        </w:rPr>
        <w:t xml:space="preserve">2.5 изложить в новой редакции: Администрация Калининского муниципального района Саратовской области ежеквартально не позднее 20-го числа месяца, следующего за истекшим кварталом, утверждает перечень земельных участков с учетом требований, установленных частями 7 и 10 статьи 6 </w:t>
      </w:r>
      <w:r w:rsidR="00D94538">
        <w:rPr>
          <w:sz w:val="28"/>
          <w:szCs w:val="28"/>
        </w:rPr>
        <w:t>Закона Саратовской области от 30.09.2014 года №119 ЗСО «</w:t>
      </w:r>
      <w:r w:rsidRPr="00BE3E23">
        <w:rPr>
          <w:sz w:val="28"/>
          <w:szCs w:val="28"/>
        </w:rPr>
        <w:t xml:space="preserve">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(с изменениями и дополнениями), </w:t>
      </w:r>
    </w:p>
    <w:p w:rsidR="00BE3E23" w:rsidRPr="00BE3E23" w:rsidRDefault="00BE3E23" w:rsidP="00BE3E23">
      <w:pPr>
        <w:pStyle w:val="s10"/>
        <w:shd w:val="clear" w:color="auto" w:fill="FFFFFF"/>
        <w:spacing w:before="0" w:beforeAutospacing="0" w:after="0" w:afterAutospacing="0"/>
        <w:ind w:firstLine="567"/>
        <w:jc w:val="both"/>
        <w:rPr>
          <w:sz w:val="28"/>
          <w:szCs w:val="28"/>
        </w:rPr>
      </w:pPr>
      <w:r w:rsidRPr="00BE3E23">
        <w:rPr>
          <w:sz w:val="28"/>
          <w:szCs w:val="28"/>
        </w:rPr>
        <w:lastRenderedPageBreak/>
        <w:t xml:space="preserve">- приложение </w:t>
      </w:r>
      <w:r w:rsidR="00D94538">
        <w:rPr>
          <w:sz w:val="28"/>
          <w:szCs w:val="28"/>
        </w:rPr>
        <w:t>№</w:t>
      </w:r>
      <w:r w:rsidRPr="00BE3E23">
        <w:rPr>
          <w:sz w:val="28"/>
          <w:szCs w:val="28"/>
        </w:rPr>
        <w:t>2 к постановлени</w:t>
      </w:r>
      <w:r w:rsidR="00D94538">
        <w:rPr>
          <w:sz w:val="28"/>
          <w:szCs w:val="28"/>
        </w:rPr>
        <w:t>ю</w:t>
      </w:r>
      <w:r w:rsidRPr="00BE3E23">
        <w:rPr>
          <w:sz w:val="28"/>
          <w:szCs w:val="28"/>
        </w:rPr>
        <w:t xml:space="preserve"> дополнить пунктом 4 следующего содержания: Количество земельных участков, расположенных на территории Калининского муниципального района Саратовской области и включенных не позднее 20 октября текущего года должно быть не менее количества граждан, состоящих на учете в Калининском муниципальном районе Саратовской области на 1 января года, в котором утверждается перечень земельных участков.</w:t>
      </w:r>
    </w:p>
    <w:p w:rsidR="00BE3E23" w:rsidRDefault="00BE3E23" w:rsidP="00BE3E23">
      <w:pPr>
        <w:pStyle w:val="s10"/>
        <w:shd w:val="clear" w:color="auto" w:fill="FFFFFF"/>
        <w:spacing w:before="0" w:beforeAutospacing="0" w:after="0" w:afterAutospacing="0"/>
        <w:ind w:firstLine="567"/>
        <w:jc w:val="both"/>
        <w:rPr>
          <w:sz w:val="28"/>
          <w:szCs w:val="28"/>
        </w:rPr>
      </w:pPr>
      <w:r w:rsidRPr="00BE3E23">
        <w:rPr>
          <w:sz w:val="28"/>
          <w:szCs w:val="28"/>
        </w:rPr>
        <w:t xml:space="preserve">- дополнить постановление приложением </w:t>
      </w:r>
      <w:r w:rsidR="00D94538">
        <w:rPr>
          <w:sz w:val="28"/>
          <w:szCs w:val="28"/>
        </w:rPr>
        <w:t>№</w:t>
      </w:r>
      <w:r w:rsidRPr="00BE3E23">
        <w:rPr>
          <w:sz w:val="28"/>
          <w:szCs w:val="28"/>
        </w:rPr>
        <w:t>6.</w:t>
      </w:r>
    </w:p>
    <w:p w:rsidR="00D94538" w:rsidRPr="00BE3E23" w:rsidRDefault="00D94538" w:rsidP="00BE3E23">
      <w:pPr>
        <w:pStyle w:val="s10"/>
        <w:shd w:val="clear" w:color="auto" w:fill="FFFFFF"/>
        <w:spacing w:before="0" w:beforeAutospacing="0" w:after="0" w:afterAutospacing="0"/>
        <w:ind w:firstLine="567"/>
        <w:jc w:val="both"/>
        <w:rPr>
          <w:sz w:val="28"/>
          <w:szCs w:val="28"/>
        </w:rPr>
      </w:pPr>
    </w:p>
    <w:p w:rsidR="00BE3E23" w:rsidRPr="00D94538" w:rsidRDefault="00BE3E23" w:rsidP="00D94538">
      <w:pPr>
        <w:pStyle w:val="s10"/>
        <w:shd w:val="clear" w:color="auto" w:fill="FFFFFF"/>
        <w:spacing w:before="0" w:beforeAutospacing="0" w:after="0" w:afterAutospacing="0"/>
        <w:jc w:val="center"/>
        <w:rPr>
          <w:b/>
          <w:sz w:val="28"/>
          <w:szCs w:val="28"/>
        </w:rPr>
      </w:pPr>
      <w:r w:rsidRPr="00D94538">
        <w:rPr>
          <w:b/>
          <w:sz w:val="28"/>
          <w:szCs w:val="28"/>
        </w:rPr>
        <w:t>Предельные размеры земельных участков, предоставляемых с</w:t>
      </w:r>
      <w:r w:rsidR="00D94538">
        <w:rPr>
          <w:b/>
          <w:sz w:val="28"/>
          <w:szCs w:val="28"/>
        </w:rPr>
        <w:t>емьям, признанными многодетными</w:t>
      </w:r>
    </w:p>
    <w:p w:rsidR="00BE3E23" w:rsidRPr="00BE3E23" w:rsidRDefault="00BE3E23" w:rsidP="007A561E">
      <w:pPr>
        <w:pStyle w:val="s10"/>
        <w:shd w:val="clear" w:color="auto" w:fill="FFFFFF"/>
        <w:spacing w:before="0" w:beforeAutospacing="0" w:after="0" w:afterAutospacing="0"/>
        <w:ind w:firstLine="567"/>
        <w:jc w:val="both"/>
        <w:rPr>
          <w:sz w:val="28"/>
          <w:szCs w:val="28"/>
        </w:rPr>
      </w:pPr>
      <w:r w:rsidRPr="00BE3E23">
        <w:rPr>
          <w:sz w:val="28"/>
          <w:szCs w:val="28"/>
        </w:rPr>
        <w:t>1.</w:t>
      </w:r>
      <w:r w:rsidR="007A561E">
        <w:rPr>
          <w:sz w:val="28"/>
          <w:szCs w:val="28"/>
        </w:rPr>
        <w:t xml:space="preserve"> </w:t>
      </w:r>
      <w:r w:rsidRPr="00BE3E23">
        <w:rPr>
          <w:sz w:val="28"/>
          <w:szCs w:val="28"/>
        </w:rPr>
        <w:t>Гражданин, состоящий на учете, имеет право приобрести в собственность бесплатно земельный участок, включенный в перечень свободных земельных участков в следующих размерах земельных участков:</w:t>
      </w:r>
    </w:p>
    <w:p w:rsidR="00BE3E23" w:rsidRPr="00BE3E23" w:rsidRDefault="00BE3E23" w:rsidP="007A561E">
      <w:pPr>
        <w:pStyle w:val="s10"/>
        <w:shd w:val="clear" w:color="auto" w:fill="FFFFFF"/>
        <w:spacing w:before="0" w:beforeAutospacing="0" w:after="0" w:afterAutospacing="0"/>
        <w:ind w:firstLine="567"/>
        <w:jc w:val="both"/>
        <w:rPr>
          <w:sz w:val="28"/>
          <w:szCs w:val="28"/>
        </w:rPr>
      </w:pPr>
      <w:r w:rsidRPr="00BE3E23">
        <w:rPr>
          <w:sz w:val="28"/>
          <w:szCs w:val="28"/>
        </w:rPr>
        <w:t>минимальный размер земельного участка -</w:t>
      </w:r>
      <w:r w:rsidR="007A561E">
        <w:rPr>
          <w:sz w:val="28"/>
          <w:szCs w:val="28"/>
        </w:rPr>
        <w:t xml:space="preserve"> </w:t>
      </w:r>
      <w:r w:rsidRPr="00BE3E23">
        <w:rPr>
          <w:sz w:val="28"/>
          <w:szCs w:val="28"/>
        </w:rPr>
        <w:t>0,06 га</w:t>
      </w:r>
    </w:p>
    <w:p w:rsidR="00BE3E23" w:rsidRPr="00BE3E23" w:rsidRDefault="00BE3E23" w:rsidP="007A561E">
      <w:pPr>
        <w:pStyle w:val="s10"/>
        <w:shd w:val="clear" w:color="auto" w:fill="FFFFFF"/>
        <w:spacing w:before="0" w:beforeAutospacing="0" w:after="0" w:afterAutospacing="0"/>
        <w:ind w:firstLine="567"/>
        <w:jc w:val="both"/>
        <w:rPr>
          <w:sz w:val="28"/>
          <w:szCs w:val="28"/>
        </w:rPr>
      </w:pPr>
      <w:r w:rsidRPr="00BE3E23">
        <w:rPr>
          <w:sz w:val="28"/>
          <w:szCs w:val="28"/>
        </w:rPr>
        <w:t>максимальный размер земельного участка -</w:t>
      </w:r>
      <w:r w:rsidR="007A561E">
        <w:rPr>
          <w:sz w:val="28"/>
          <w:szCs w:val="28"/>
        </w:rPr>
        <w:t xml:space="preserve"> </w:t>
      </w:r>
      <w:r w:rsidRPr="00BE3E23">
        <w:rPr>
          <w:sz w:val="28"/>
          <w:szCs w:val="28"/>
        </w:rPr>
        <w:t>0,2 га</w:t>
      </w:r>
    </w:p>
    <w:p w:rsidR="00BE3E23" w:rsidRPr="00BE3E23" w:rsidRDefault="00BE3E23" w:rsidP="007A561E">
      <w:pPr>
        <w:pStyle w:val="s10"/>
        <w:shd w:val="clear" w:color="auto" w:fill="FFFFFF"/>
        <w:spacing w:before="0" w:beforeAutospacing="0" w:after="0" w:afterAutospacing="0"/>
        <w:ind w:firstLine="567"/>
        <w:jc w:val="both"/>
        <w:rPr>
          <w:sz w:val="28"/>
          <w:szCs w:val="28"/>
        </w:rPr>
      </w:pPr>
      <w:r w:rsidRPr="00BE3E23">
        <w:rPr>
          <w:sz w:val="28"/>
          <w:szCs w:val="28"/>
        </w:rPr>
        <w:t>2. Гражданин, состоящий на учете, имеет право приобрести в собственность бесплатно земельный участок, не включенный в перечень земельных участков, предназначенных для предоставления в собственность бесплатно гражданам, имеющим трех и более детей, в соответствии с предельными (минимальными и максимальными) размерами земельных участков, установленными правилами землепользования и застройки соответствующего муниципального образования.</w:t>
      </w:r>
    </w:p>
    <w:p w:rsidR="00BE3E23" w:rsidRPr="00BE3E23" w:rsidRDefault="00BE3E23" w:rsidP="007A561E">
      <w:pPr>
        <w:pStyle w:val="s10"/>
        <w:shd w:val="clear" w:color="auto" w:fill="FFFFFF"/>
        <w:spacing w:before="0" w:beforeAutospacing="0" w:after="0" w:afterAutospacing="0"/>
        <w:ind w:firstLine="567"/>
        <w:jc w:val="both"/>
        <w:rPr>
          <w:sz w:val="28"/>
          <w:szCs w:val="28"/>
        </w:rPr>
      </w:pPr>
      <w:r w:rsidRPr="00BE3E23">
        <w:rPr>
          <w:sz w:val="28"/>
          <w:szCs w:val="28"/>
        </w:rPr>
        <w:t>3. Гражданин, состоящий на учете, имеет право приобрести в собственность бесплатно земельный участок, на котором расположен индивидуальный жилой дом, необходимый для его эксплуатации, в соответствии с предельными (минимальными и максимальными) размерами земельных участков, установленными правилами землепользования и застройки соответствующего муниципального образования.</w:t>
      </w:r>
    </w:p>
    <w:p w:rsidR="00BE3E23" w:rsidRPr="00BE3E23" w:rsidRDefault="00BE3E23" w:rsidP="007A561E">
      <w:pPr>
        <w:pStyle w:val="s10"/>
        <w:shd w:val="clear" w:color="auto" w:fill="FFFFFF"/>
        <w:spacing w:before="0" w:beforeAutospacing="0" w:after="0" w:afterAutospacing="0"/>
        <w:ind w:firstLine="567"/>
        <w:jc w:val="both"/>
        <w:rPr>
          <w:sz w:val="28"/>
          <w:szCs w:val="28"/>
        </w:rPr>
      </w:pPr>
      <w:r w:rsidRPr="00BE3E23">
        <w:rPr>
          <w:sz w:val="28"/>
          <w:szCs w:val="28"/>
        </w:rPr>
        <w:t>Предоставление в собственность бесплатно земельного участка, на котором расположен принадлежащий гражданину индивидуальный жилой дом, осуществляется Управлением земельно-имущественных отношений администрации Калининского муниципального района Саратовской области в соответствии с земельным законодательством.</w:t>
      </w:r>
    </w:p>
    <w:p w:rsidR="00BE3E23" w:rsidRPr="007A561E" w:rsidRDefault="007A561E" w:rsidP="007A561E">
      <w:pPr>
        <w:pStyle w:val="s10"/>
        <w:shd w:val="clear" w:color="auto" w:fill="FFFFFF"/>
        <w:spacing w:before="0" w:beforeAutospacing="0" w:after="0" w:afterAutospacing="0"/>
        <w:ind w:firstLine="567"/>
        <w:jc w:val="both"/>
        <w:rPr>
          <w:bCs/>
          <w:sz w:val="28"/>
          <w:szCs w:val="28"/>
        </w:rPr>
      </w:pPr>
      <w:r>
        <w:rPr>
          <w:sz w:val="28"/>
          <w:szCs w:val="28"/>
        </w:rPr>
        <w:t>4</w:t>
      </w:r>
      <w:r w:rsidR="00BE3E23" w:rsidRPr="00BE3E23">
        <w:rPr>
          <w:sz w:val="28"/>
          <w:szCs w:val="28"/>
        </w:rPr>
        <w:t>.</w:t>
      </w:r>
      <w:r>
        <w:rPr>
          <w:sz w:val="28"/>
          <w:szCs w:val="28"/>
        </w:rPr>
        <w:t xml:space="preserve"> </w:t>
      </w:r>
      <w:r w:rsidR="00BE3E23" w:rsidRPr="00BE3E23">
        <w:rPr>
          <w:sz w:val="28"/>
          <w:szCs w:val="28"/>
        </w:rPr>
        <w:t xml:space="preserve">Отделу информации и взаимодействия со средствами массовой информации администрации Калининского муниципального района </w:t>
      </w:r>
      <w:r>
        <w:rPr>
          <w:sz w:val="28"/>
          <w:szCs w:val="28"/>
        </w:rPr>
        <w:t>Саратовской области разместить</w:t>
      </w:r>
      <w:r w:rsidR="00BE3E23" w:rsidRPr="00BE3E23">
        <w:rPr>
          <w:sz w:val="28"/>
          <w:szCs w:val="28"/>
        </w:rPr>
        <w:t xml:space="preserve"> настоящее постановление на </w:t>
      </w:r>
      <w:r>
        <w:rPr>
          <w:sz w:val="28"/>
          <w:szCs w:val="28"/>
        </w:rPr>
        <w:t xml:space="preserve">официальном </w:t>
      </w:r>
      <w:r w:rsidR="00BE3E23" w:rsidRPr="00BE3E23">
        <w:rPr>
          <w:sz w:val="28"/>
          <w:szCs w:val="28"/>
        </w:rPr>
        <w:t>сайте администрации Калининского муниципального района</w:t>
      </w:r>
      <w:r w:rsidR="00BE3E23" w:rsidRPr="00BE3E23">
        <w:rPr>
          <w:i/>
          <w:iCs/>
          <w:sz w:val="28"/>
          <w:szCs w:val="28"/>
        </w:rPr>
        <w:t xml:space="preserve"> </w:t>
      </w:r>
      <w:r w:rsidRPr="007A561E">
        <w:rPr>
          <w:iCs/>
          <w:sz w:val="28"/>
          <w:szCs w:val="28"/>
        </w:rPr>
        <w:t xml:space="preserve">Саратовской </w:t>
      </w:r>
      <w:r>
        <w:rPr>
          <w:iCs/>
          <w:sz w:val="28"/>
          <w:szCs w:val="28"/>
        </w:rPr>
        <w:t xml:space="preserve">области </w:t>
      </w:r>
      <w:r w:rsidR="00BE3E23" w:rsidRPr="007A561E">
        <w:rPr>
          <w:bCs/>
          <w:sz w:val="28"/>
          <w:szCs w:val="28"/>
          <w:lang w:val="en-US"/>
        </w:rPr>
        <w:t>http</w:t>
      </w:r>
      <w:r w:rsidR="00BE3E23" w:rsidRPr="007A561E">
        <w:rPr>
          <w:bCs/>
          <w:sz w:val="28"/>
          <w:szCs w:val="28"/>
        </w:rPr>
        <w:t>//</w:t>
      </w:r>
      <w:r w:rsidR="00BE3E23" w:rsidRPr="007A561E">
        <w:rPr>
          <w:bCs/>
          <w:sz w:val="28"/>
          <w:szCs w:val="28"/>
          <w:lang w:val="en-US"/>
        </w:rPr>
        <w:t>kalininsk</w:t>
      </w:r>
      <w:r w:rsidR="00BE3E23" w:rsidRPr="007A561E">
        <w:rPr>
          <w:bCs/>
          <w:sz w:val="28"/>
          <w:szCs w:val="28"/>
        </w:rPr>
        <w:t>.</w:t>
      </w:r>
      <w:r w:rsidR="00BE3E23" w:rsidRPr="007A561E">
        <w:rPr>
          <w:bCs/>
          <w:sz w:val="28"/>
          <w:szCs w:val="28"/>
          <w:lang w:val="en-US"/>
        </w:rPr>
        <w:t>sarmo</w:t>
      </w:r>
      <w:r w:rsidR="00BE3E23" w:rsidRPr="007A561E">
        <w:rPr>
          <w:bCs/>
          <w:sz w:val="28"/>
          <w:szCs w:val="28"/>
        </w:rPr>
        <w:t>.</w:t>
      </w:r>
      <w:r w:rsidR="00BE3E23" w:rsidRPr="007A561E">
        <w:rPr>
          <w:bCs/>
          <w:sz w:val="28"/>
          <w:szCs w:val="28"/>
          <w:lang w:val="en-US"/>
        </w:rPr>
        <w:t>ru</w:t>
      </w:r>
      <w:r w:rsidR="00BE3E23" w:rsidRPr="007A561E">
        <w:rPr>
          <w:bCs/>
          <w:sz w:val="28"/>
          <w:szCs w:val="28"/>
        </w:rPr>
        <w:t>.</w:t>
      </w:r>
    </w:p>
    <w:p w:rsidR="00BE3E23" w:rsidRPr="00BE3E23" w:rsidRDefault="007A561E" w:rsidP="007A561E">
      <w:pPr>
        <w:tabs>
          <w:tab w:val="left" w:leader="underscore" w:pos="9725"/>
        </w:tabs>
        <w:ind w:firstLine="567"/>
        <w:jc w:val="both"/>
        <w:rPr>
          <w:sz w:val="28"/>
          <w:szCs w:val="28"/>
        </w:rPr>
      </w:pPr>
      <w:r>
        <w:rPr>
          <w:bCs/>
          <w:sz w:val="28"/>
          <w:szCs w:val="28"/>
        </w:rPr>
        <w:t xml:space="preserve">5. Директору - </w:t>
      </w:r>
      <w:r w:rsidR="00BE3E23" w:rsidRPr="00BE3E23">
        <w:rPr>
          <w:bCs/>
          <w:sz w:val="28"/>
          <w:szCs w:val="28"/>
        </w:rPr>
        <w:t>главному редактору МУП «Редакция газеты «Народная трибуна»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r>
        <w:rPr>
          <w:bCs/>
          <w:sz w:val="28"/>
          <w:szCs w:val="28"/>
        </w:rPr>
        <w:t>.</w:t>
      </w:r>
      <w:r w:rsidR="00BE3E23" w:rsidRPr="00BE3E23">
        <w:rPr>
          <w:bCs/>
          <w:sz w:val="28"/>
          <w:szCs w:val="28"/>
        </w:rPr>
        <w:t xml:space="preserve"> </w:t>
      </w:r>
    </w:p>
    <w:p w:rsidR="00BE3E23" w:rsidRPr="00BE3E23" w:rsidRDefault="007A561E" w:rsidP="007A561E">
      <w:pPr>
        <w:ind w:firstLine="567"/>
        <w:jc w:val="both"/>
        <w:rPr>
          <w:sz w:val="28"/>
          <w:szCs w:val="28"/>
        </w:rPr>
      </w:pPr>
      <w:r>
        <w:rPr>
          <w:sz w:val="28"/>
          <w:szCs w:val="28"/>
        </w:rPr>
        <w:t>6</w:t>
      </w:r>
      <w:r w:rsidR="00BE3E23" w:rsidRPr="00BE3E23">
        <w:rPr>
          <w:sz w:val="28"/>
          <w:szCs w:val="28"/>
        </w:rPr>
        <w:t>. Настоящее постановление вступает в силу после его официального опубликования (обнародования).</w:t>
      </w:r>
    </w:p>
    <w:p w:rsidR="00BE3E23" w:rsidRPr="00BE3E23" w:rsidRDefault="007A561E" w:rsidP="007A561E">
      <w:pPr>
        <w:ind w:firstLine="567"/>
        <w:jc w:val="both"/>
        <w:rPr>
          <w:sz w:val="28"/>
          <w:szCs w:val="28"/>
        </w:rPr>
      </w:pPr>
      <w:r>
        <w:rPr>
          <w:sz w:val="28"/>
          <w:szCs w:val="28"/>
        </w:rPr>
        <w:lastRenderedPageBreak/>
        <w:t>7</w:t>
      </w:r>
      <w:r w:rsidR="00BE3E23" w:rsidRPr="00BE3E23">
        <w:rPr>
          <w:sz w:val="28"/>
          <w:szCs w:val="28"/>
        </w:rPr>
        <w:t>. Контроль за исполнением настоящего постановления возложить на начальника управления земельно-имущественных отношений администрации муниципального района Сигачеву С.Н.</w:t>
      </w:r>
    </w:p>
    <w:p w:rsidR="00BE3E23" w:rsidRDefault="00BE3E23" w:rsidP="00BE3E23">
      <w:pPr>
        <w:jc w:val="both"/>
        <w:rPr>
          <w:b/>
          <w:bCs/>
          <w:color w:val="000000"/>
          <w:sz w:val="27"/>
          <w:szCs w:val="27"/>
        </w:rPr>
      </w:pPr>
    </w:p>
    <w:p w:rsidR="007A561E" w:rsidRDefault="007A561E" w:rsidP="00BE3E23">
      <w:pPr>
        <w:jc w:val="both"/>
        <w:rPr>
          <w:b/>
          <w:bCs/>
          <w:color w:val="000000"/>
          <w:sz w:val="27"/>
          <w:szCs w:val="27"/>
        </w:rPr>
      </w:pPr>
    </w:p>
    <w:p w:rsidR="007A561E" w:rsidRDefault="007A561E" w:rsidP="00BE3E23">
      <w:pPr>
        <w:jc w:val="both"/>
        <w:rPr>
          <w:b/>
          <w:bCs/>
          <w:color w:val="000000"/>
          <w:sz w:val="27"/>
          <w:szCs w:val="27"/>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7A561E" w:rsidRDefault="007A561E" w:rsidP="00C17BEE">
      <w:pPr>
        <w:jc w:val="both"/>
      </w:pPr>
      <w:bookmarkStart w:id="0" w:name="_GoBack"/>
      <w:bookmarkEnd w:id="0"/>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7A561E" w:rsidRDefault="007A561E" w:rsidP="00C17BEE">
      <w:pPr>
        <w:jc w:val="both"/>
      </w:pPr>
    </w:p>
    <w:p w:rsidR="00C70055" w:rsidRDefault="00C17BEE" w:rsidP="00C17BEE">
      <w:pPr>
        <w:jc w:val="both"/>
      </w:pPr>
      <w:r w:rsidRPr="003E5E2B">
        <w:t xml:space="preserve">Исп.: </w:t>
      </w:r>
      <w:r w:rsidR="00BE3E23">
        <w:t>Никонова Н.В.</w:t>
      </w:r>
    </w:p>
    <w:sectPr w:rsidR="00C70055" w:rsidSect="00BE3E23">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852" w:rsidRDefault="00030852">
      <w:r>
        <w:separator/>
      </w:r>
    </w:p>
  </w:endnote>
  <w:endnote w:type="continuationSeparator" w:id="1">
    <w:p w:rsidR="00030852" w:rsidRDefault="00030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852" w:rsidRDefault="00030852">
      <w:r>
        <w:separator/>
      </w:r>
    </w:p>
  </w:footnote>
  <w:footnote w:type="continuationSeparator" w:id="1">
    <w:p w:rsidR="00030852" w:rsidRDefault="000308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8">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85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0AF"/>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180"/>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0E1"/>
    <w:rsid w:val="00DA2245"/>
    <w:rsid w:val="00DA22FF"/>
    <w:rsid w:val="00DA247F"/>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4DA4"/>
    <w:rsid w:val="00E65506"/>
    <w:rsid w:val="00E65AB6"/>
    <w:rsid w:val="00E65EC4"/>
    <w:rsid w:val="00E662A1"/>
    <w:rsid w:val="00E66339"/>
    <w:rsid w:val="00E663DD"/>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353"/>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740</Words>
  <Characters>4220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2024-05-02T05:25:00Z</cp:lastPrinted>
  <dcterms:created xsi:type="dcterms:W3CDTF">2024-05-02T08:44:00Z</dcterms:created>
  <dcterms:modified xsi:type="dcterms:W3CDTF">2024-05-02T09:36:00Z</dcterms:modified>
</cp:coreProperties>
</file>