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ED" w:rsidRDefault="00461D55" w:rsidP="00461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55">
        <w:rPr>
          <w:rFonts w:ascii="Times New Roman" w:hAnsi="Times New Roman" w:cs="Times New Roman"/>
          <w:b/>
          <w:sz w:val="28"/>
          <w:szCs w:val="28"/>
        </w:rPr>
        <w:t xml:space="preserve"> «  Хронические  инфекции».</w:t>
      </w:r>
    </w:p>
    <w:p w:rsidR="00E17A65" w:rsidRDefault="00E17A65" w:rsidP="00461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D55" w:rsidRDefault="00461D55" w:rsidP="00461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моего сегодняшнего  выступления:  « Хронические  инфекции».</w:t>
      </w:r>
    </w:p>
    <w:p w:rsidR="00461D55" w:rsidRDefault="00461D55" w:rsidP="00461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Конкретно буду  говорить о   </w:t>
      </w:r>
      <w:r>
        <w:rPr>
          <w:rFonts w:ascii="Times New Roman" w:hAnsi="Times New Roman" w:cs="Times New Roman"/>
          <w:b/>
          <w:sz w:val="28"/>
          <w:szCs w:val="28"/>
        </w:rPr>
        <w:t xml:space="preserve">бруцеллезе,   туберкулезе, лейкозе.  </w:t>
      </w:r>
    </w:p>
    <w:p w:rsidR="00461D55" w:rsidRDefault="00461D55" w:rsidP="00461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 заболевания   не  относятся  к     категории  особо опасных,  но ими болеет человек. Они характеризуются длительным инкубационным  периодом,  медленно развивающимся  течением</w:t>
      </w:r>
      <w:r w:rsidR="007005DD">
        <w:rPr>
          <w:rFonts w:ascii="Times New Roman" w:hAnsi="Times New Roman" w:cs="Times New Roman"/>
          <w:sz w:val="28"/>
          <w:szCs w:val="28"/>
        </w:rPr>
        <w:t xml:space="preserve">  и,  как  правило,  не лечатся. </w:t>
      </w:r>
    </w:p>
    <w:p w:rsidR="007005DD" w:rsidRDefault="007005DD" w:rsidP="00461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 недопущения  вспышек  данных  инфекций   являются систематические  диагностические исследования животных с последующей изоляцией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убоем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отношении бруцеллеза применима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вакцинопрофилактика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Конкретно Калининский  район  благополучен по данным инфекциям,  вакцинация  не  применяется. Диагностические  исследования  отражены  в плане противоэпизоотических   мероприятий, утвержденным  начальником управления ветеринарии Правительства  Саратовской   области. Приведу     цифры.  За три месяца 2019  года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происследованона</w:t>
      </w:r>
      <w:proofErr w:type="spellEnd"/>
      <w:r w:rsidR="00E17A65">
        <w:rPr>
          <w:rFonts w:ascii="Times New Roman" w:hAnsi="Times New Roman" w:cs="Times New Roman"/>
          <w:sz w:val="28"/>
          <w:szCs w:val="28"/>
        </w:rPr>
        <w:t>:</w:t>
      </w:r>
    </w:p>
    <w:p w:rsidR="007005DD" w:rsidRDefault="007005DD" w:rsidP="00461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DD" w:rsidRDefault="007005DD" w:rsidP="00700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05DD">
        <w:rPr>
          <w:rFonts w:ascii="Times New Roman" w:hAnsi="Times New Roman" w:cs="Times New Roman"/>
          <w:b/>
          <w:sz w:val="28"/>
          <w:szCs w:val="28"/>
        </w:rPr>
        <w:t>Туберкулез   КРС</w:t>
      </w:r>
      <w:r>
        <w:rPr>
          <w:rFonts w:ascii="Times New Roman" w:hAnsi="Times New Roman" w:cs="Times New Roman"/>
          <w:sz w:val="28"/>
          <w:szCs w:val="28"/>
        </w:rPr>
        <w:t xml:space="preserve">  -  7024   головы  </w:t>
      </w:r>
      <w:r w:rsidR="00E17A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выделено  реагирующих      20 голов, в т.ч.      18  голов  - СА колхоз «Новые  Выселки»,  1  голова  -  село Федоровка,   ЛПХ,     1  голова – село  Новые  Выселки,  ЛПХ.</w:t>
      </w:r>
      <w:proofErr w:type="gramEnd"/>
    </w:p>
    <w:p w:rsidR="007005DD" w:rsidRDefault="007005DD" w:rsidP="00700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Бруцеллез  МРС </w:t>
      </w:r>
      <w:r>
        <w:rPr>
          <w:rFonts w:ascii="Times New Roman" w:hAnsi="Times New Roman" w:cs="Times New Roman"/>
          <w:sz w:val="28"/>
          <w:szCs w:val="28"/>
        </w:rPr>
        <w:t xml:space="preserve">– 279 голов </w:t>
      </w:r>
      <w:r w:rsidR="00E17A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отрицательно</w:t>
      </w:r>
      <w:r w:rsidR="00E17A65">
        <w:rPr>
          <w:rFonts w:ascii="Times New Roman" w:hAnsi="Times New Roman" w:cs="Times New Roman"/>
          <w:sz w:val="28"/>
          <w:szCs w:val="28"/>
        </w:rPr>
        <w:t>)</w:t>
      </w:r>
    </w:p>
    <w:p w:rsidR="007005DD" w:rsidRDefault="007005DD" w:rsidP="00700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Бруцеллез  КРС – </w:t>
      </w:r>
      <w:r w:rsidRPr="007005DD">
        <w:rPr>
          <w:rFonts w:ascii="Times New Roman" w:hAnsi="Times New Roman" w:cs="Times New Roman"/>
          <w:sz w:val="28"/>
          <w:szCs w:val="28"/>
        </w:rPr>
        <w:t>8635  голов</w:t>
      </w:r>
      <w:r>
        <w:rPr>
          <w:rFonts w:ascii="Times New Roman" w:hAnsi="Times New Roman" w:cs="Times New Roman"/>
          <w:sz w:val="28"/>
          <w:szCs w:val="28"/>
        </w:rPr>
        <w:t xml:space="preserve"> (отрицательно)</w:t>
      </w:r>
    </w:p>
    <w:p w:rsidR="007005DD" w:rsidRDefault="007005DD" w:rsidP="00700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Лейкоз КРС – </w:t>
      </w:r>
      <w:r w:rsidRPr="007005DD">
        <w:rPr>
          <w:rFonts w:ascii="Times New Roman" w:hAnsi="Times New Roman" w:cs="Times New Roman"/>
          <w:sz w:val="28"/>
          <w:szCs w:val="28"/>
        </w:rPr>
        <w:t>8635  голов</w:t>
      </w:r>
      <w:r>
        <w:rPr>
          <w:rFonts w:ascii="Times New Roman" w:hAnsi="Times New Roman" w:cs="Times New Roman"/>
          <w:sz w:val="28"/>
          <w:szCs w:val="28"/>
        </w:rPr>
        <w:t xml:space="preserve"> (отрицательно)</w:t>
      </w:r>
    </w:p>
    <w:p w:rsidR="007005DD" w:rsidRDefault="007005DD" w:rsidP="00700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5DD" w:rsidRDefault="007005DD" w:rsidP="00700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Основа профилактики для  владельцев  ЛПХ – приобретение здорового скота с ветеринарными  сопроводительными документами.  Наступает  время теплого и сухого сезона. Полевые  дороги  делаются открытыми,  что б</w:t>
      </w:r>
      <w:r w:rsidR="00E17A65">
        <w:rPr>
          <w:rFonts w:ascii="Times New Roman" w:hAnsi="Times New Roman" w:cs="Times New Roman"/>
          <w:sz w:val="28"/>
          <w:szCs w:val="28"/>
        </w:rPr>
        <w:t xml:space="preserve">удет способствовать </w:t>
      </w:r>
      <w:proofErr w:type="spellStart"/>
      <w:r w:rsidR="00E17A65">
        <w:rPr>
          <w:rFonts w:ascii="Times New Roman" w:hAnsi="Times New Roman" w:cs="Times New Roman"/>
          <w:sz w:val="28"/>
          <w:szCs w:val="28"/>
        </w:rPr>
        <w:t>нелегитируемым</w:t>
      </w:r>
      <w:proofErr w:type="spellEnd"/>
      <w:r w:rsidR="00E17A65">
        <w:rPr>
          <w:rFonts w:ascii="Times New Roman" w:hAnsi="Times New Roman" w:cs="Times New Roman"/>
          <w:sz w:val="28"/>
          <w:szCs w:val="28"/>
        </w:rPr>
        <w:t xml:space="preserve"> перевозкам  и  реализации  молодняка  населению.   Цены на  такой молодняк   значительно ниже  сложившихся   на нашем    рынке,  и   народ    охотно приобретает  таких  бычков,   поросят  и  т.д.   В  дальнейшем,  при  выявлении   каких либо болезней   владельцы  ЛПХ  нервничают,   доходят до истерии,   пытаются в чем-то обвинить  ветслужбу.   Люди не верят  в    существование    болезни   т.к.  животные   при хронических  заболеваниях внешне  выглядят здоровыми  и  с  хорошей  продуктивностью</w:t>
      </w:r>
      <w:proofErr w:type="gramStart"/>
      <w:r w:rsidR="00E17A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7A65">
        <w:rPr>
          <w:rFonts w:ascii="Times New Roman" w:hAnsi="Times New Roman" w:cs="Times New Roman"/>
          <w:sz w:val="28"/>
          <w:szCs w:val="28"/>
        </w:rPr>
        <w:t xml:space="preserve">  не   подозревая  о том, что  данные  животные  являются        источником    инфицирования других  животных  и,   в  первую  очередь,  самого владельца  ЛПХ.      Случаи    приобретения животных   неизвестного    происхождения  и    с  последующим  выявлением  </w:t>
      </w:r>
      <w:r w:rsidR="006C1AF2">
        <w:rPr>
          <w:rFonts w:ascii="Times New Roman" w:hAnsi="Times New Roman" w:cs="Times New Roman"/>
          <w:sz w:val="28"/>
          <w:szCs w:val="28"/>
        </w:rPr>
        <w:t>хронических заболеваний   регистрировались в    селе   Салтыково,  Екатериновке,      Казачке.</w:t>
      </w:r>
    </w:p>
    <w:p w:rsidR="006C1AF2" w:rsidRDefault="006C1AF2" w:rsidP="00700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Саратовская область   в  целом  неблагополучна  по всем трем заболеваниям. В  настоящий   период   имеется 9  неблагополучных  пунктов      по бруцеллезу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Ровенском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Краснокутском,    Новоузенском,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Базарно-Карабулакском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районах.  По  лейкозу крупного рогатого скота   6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неблагополучных   пунктов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вАткарском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Красноармейском,    Краснокутском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По  туберкулезу  имеется   1 неблагополучный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Энгельском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районе  (КФХ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>»  -   с   июля   2018 года)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1AF2" w:rsidRDefault="006C1AF2" w:rsidP="00700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Задачей    глав  муниципальных  образований   является   </w:t>
      </w:r>
    </w:p>
    <w:p w:rsidR="006C1AF2" w:rsidRPr="004C7BE9" w:rsidRDefault="006C1AF2" w:rsidP="006C1A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  допускать  на подведомственной  территории  несанкционированной     торговли  животными  и   птицей,  качественно  вести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похозяйственный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учет.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всех    случаях     незаконного  приобретения     скота </w:t>
      </w:r>
      <w:r w:rsidR="004C7BE9">
        <w:rPr>
          <w:rFonts w:ascii="Times New Roman" w:hAnsi="Times New Roman" w:cs="Times New Roman"/>
          <w:b/>
          <w:sz w:val="28"/>
          <w:szCs w:val="28"/>
        </w:rPr>
        <w:t xml:space="preserve"> информировать  государственную    ветеринарную   службу.</w:t>
      </w:r>
    </w:p>
    <w:p w:rsidR="004C7BE9" w:rsidRPr="004C7BE9" w:rsidRDefault="004C7BE9" w:rsidP="006C1A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Запретить  выпас скота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не    подвергнутого     диагностическим    исследованиям и  прививкам   </w:t>
      </w:r>
      <w:r>
        <w:rPr>
          <w:rFonts w:ascii="Times New Roman" w:hAnsi="Times New Roman" w:cs="Times New Roman"/>
          <w:i/>
          <w:sz w:val="28"/>
          <w:szCs w:val="28"/>
        </w:rPr>
        <w:t xml:space="preserve">(Ф.И.О. адрес владельцев   ЛПХ     будет предоставлен     в      местной   администрации)    </w:t>
      </w:r>
    </w:p>
    <w:p w:rsidR="004C7BE9" w:rsidRPr="004C7BE9" w:rsidRDefault="004C7BE9" w:rsidP="004C7B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BE9" w:rsidRDefault="004C7BE9" w:rsidP="004C7B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Оба   пункта   прошу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включить  в    решение  ПДС.    </w:t>
      </w:r>
    </w:p>
    <w:p w:rsidR="004C7BE9" w:rsidRDefault="004C7BE9" w:rsidP="004C7B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Вкратце    остановлюсь  на  каждом   из заболеваний. </w:t>
      </w:r>
    </w:p>
    <w:p w:rsidR="004C7BE9" w:rsidRDefault="004C7BE9" w:rsidP="004C7BE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Туберкулез</w:t>
      </w:r>
    </w:p>
    <w:p w:rsidR="004C7BE9" w:rsidRDefault="004C7BE9" w:rsidP="004C7B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Расскажу  об   эпизоотической   ситуации  в   СА колхозе   «Новые   Выселки»,  где  за   истекшие  3  месяца    выделено  18    положительно   реагирующих  голов.   </w:t>
      </w:r>
      <w:proofErr w:type="gramEnd"/>
    </w:p>
    <w:p w:rsidR="004C7BE9" w:rsidRDefault="004C7BE9" w:rsidP="004C7B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Это  -  инфекционное,  хронически  протекающая   болезнь  всех  видов   животных  и  человека,   характеризующаяся  поражением  органов    и  тканей  с    образованием  в  них  туберкулов.  Различают   возбудитель  бычьего типа,  человеческого    и      птичьего.  От     больного  человека  может  заразиться  любое  животное  и  другой 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Человек так же восприимчив к микобактериям  бычьего  типа. </w:t>
      </w:r>
    </w:p>
    <w:p w:rsidR="004C7BE9" w:rsidRDefault="004C7BE9" w:rsidP="004C7B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  внешнюю среду   возбудитель   выделяется     с    молоком,   </w:t>
      </w:r>
      <w:r w:rsidR="00C947E6">
        <w:rPr>
          <w:rFonts w:ascii="Times New Roman" w:hAnsi="Times New Roman" w:cs="Times New Roman"/>
          <w:sz w:val="28"/>
          <w:szCs w:val="28"/>
        </w:rPr>
        <w:t>фекалиями</w:t>
      </w:r>
      <w:proofErr w:type="gramStart"/>
      <w:r w:rsidR="00C947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47E6">
        <w:rPr>
          <w:rFonts w:ascii="Times New Roman" w:hAnsi="Times New Roman" w:cs="Times New Roman"/>
          <w:sz w:val="28"/>
          <w:szCs w:val="28"/>
        </w:rPr>
        <w:t xml:space="preserve">истечением  из  носа,  иногда  со  спермой.  Патологические   изменения (туберкулы)   находят  в   легких,   кишечнике, вымени.   Практически     всегда   поражаются   </w:t>
      </w:r>
      <w:proofErr w:type="spellStart"/>
      <w:r w:rsidR="00C947E6">
        <w:rPr>
          <w:rFonts w:ascii="Times New Roman" w:hAnsi="Times New Roman" w:cs="Times New Roman"/>
          <w:sz w:val="28"/>
          <w:szCs w:val="28"/>
        </w:rPr>
        <w:t>лимфоузлы</w:t>
      </w:r>
      <w:proofErr w:type="spellEnd"/>
      <w:r w:rsidR="00C947E6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C947E6" w:rsidRDefault="00C947E6" w:rsidP="004C7B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 выявления   начала   процесса    в   ветеринарии  применяется  аллергический  метод   исследования.   В   медицине -        реакция  «манту»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«перке»,   Флюорография ,  рентгеноскопия.</w:t>
      </w:r>
    </w:p>
    <w:p w:rsidR="00C947E6" w:rsidRDefault="00C947E6" w:rsidP="004C7B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  Калининском  районе  проживают    26   жителей   с    открытой    формой   туберкулеза,    10   из  них   -    в   состоянии   активной  формы,    т.е.  постоянно   выделяют   возбудитель   во внешнюю   среду.   </w:t>
      </w:r>
    </w:p>
    <w:p w:rsidR="00C947E6" w:rsidRDefault="00C947E6" w:rsidP="004C7BE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7E6" w:rsidRDefault="00C947E6" w:rsidP="00C947E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Бруцеллез</w:t>
      </w:r>
    </w:p>
    <w:p w:rsidR="00C947E6" w:rsidRDefault="00C947E6" w:rsidP="00C947E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7E6" w:rsidRDefault="00C947E6" w:rsidP="00C947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 хронически   протекающая  болезнь   животных    и  человека,     вызываемая  бактериями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объединенными  под   общим  названием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бруцеллы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Из    клинических   признаков    у   животных   необходимо  назвать  аборты,  задержание     последа,   эндометриты  и     </w:t>
      </w:r>
      <w:r>
        <w:rPr>
          <w:rFonts w:ascii="Times New Roman" w:hAnsi="Times New Roman" w:cs="Times New Roman"/>
          <w:sz w:val="28"/>
          <w:szCs w:val="28"/>
        </w:rPr>
        <w:lastRenderedPageBreak/>
        <w:t>расстройства  воспроизводительной  способности   животных.  Возбудитель   в   окружающую   среду  выделяется   с    околоплодными   водами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плодными  оболочками,  абортированным   плодом,   истечениями  из  половых  органов.  Выделяется  возбудитель  так же  с   молоком,  спермой,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  мочой.   </w:t>
      </w:r>
      <w:r w:rsidR="00F35956">
        <w:rPr>
          <w:rFonts w:ascii="Times New Roman" w:hAnsi="Times New Roman" w:cs="Times New Roman"/>
          <w:sz w:val="28"/>
          <w:szCs w:val="28"/>
        </w:rPr>
        <w:t>Заражение   алиментарное  и  через  поврежденные кожные и   слизистые  оболочки.   Это    профессиональная    болезнь   работников,   связанных    с   животноводством.   Диагностируют   у     животных  путем    серологических  исследований  крови в  РА (реакция агглютинации)  и  РСК  (реакция   связывания  комплемента).</w:t>
      </w:r>
    </w:p>
    <w:p w:rsidR="00F35956" w:rsidRDefault="00F35956" w:rsidP="00C947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Признаки у  человека:  заболевание  суставов,  бесплодие,  слепота.     </w:t>
      </w:r>
    </w:p>
    <w:p w:rsidR="00F35956" w:rsidRDefault="00F35956" w:rsidP="00F3595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Лейкоз   КРС</w:t>
      </w:r>
    </w:p>
    <w:p w:rsidR="00F35956" w:rsidRDefault="00F35956" w:rsidP="00F359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Хроническая      инфекционная  болезнь,   вызываемая  вирусом.</w:t>
      </w:r>
    </w:p>
    <w:p w:rsidR="00F35956" w:rsidRDefault="00F35956" w:rsidP="00F359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 3  стадии      развития       болезни:</w:t>
      </w:r>
    </w:p>
    <w:p w:rsidR="00F35956" w:rsidRDefault="00F35956" w:rsidP="00F359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Инкубационная</w:t>
      </w:r>
    </w:p>
    <w:p w:rsidR="00F35956" w:rsidRDefault="00F35956" w:rsidP="00F359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Гемотологическая</w:t>
      </w:r>
      <w:proofErr w:type="spellEnd"/>
    </w:p>
    <w:p w:rsidR="00F35956" w:rsidRDefault="00F35956" w:rsidP="00F359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Опухолевая</w:t>
      </w:r>
    </w:p>
    <w:p w:rsidR="00F35956" w:rsidRDefault="00F35956" w:rsidP="00F35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Факторы  передачи:   кровь,  молоко    и  другие материалы,  содержащие     лимфоидные     клетки    животных зараженные    вирусом. </w:t>
      </w:r>
    </w:p>
    <w:p w:rsidR="00F35956" w:rsidRDefault="00F35956" w:rsidP="00F35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Заболевание считают опасным  для  человека, однако  механизм  передачи  вируса  от  животного к человеку  изучен  недостаточно.   Данным  заболеванием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госветслужба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занимается    с    2003    года.   Отмечу,     что    Калининский   район  более     чем  на  50 %  был поражен     этим   заболеванием.  Оздоровление  произошло   путем постепенного   замещения инфицированных  животных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применением   искусственного осеменения. Сейчас    район    благополучен.   Диагностика   осуществляется путем     систематического   исследования  крови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РИД   (реакция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иммунодиффузии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26878">
        <w:rPr>
          <w:rFonts w:ascii="Times New Roman" w:hAnsi="Times New Roman" w:cs="Times New Roman"/>
          <w:sz w:val="28"/>
          <w:szCs w:val="28"/>
        </w:rPr>
        <w:t>.</w:t>
      </w:r>
    </w:p>
    <w:p w:rsidR="00526878" w:rsidRDefault="00526878" w:rsidP="00F35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878" w:rsidRDefault="00526878" w:rsidP="00F35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  случае  регистрации  любого из перечисленного заболеваний  будут наложены ограничительные мероприятия и  проведен  комплекс мер   по  ликвидации очагов, что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 финансово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дорого.  </w:t>
      </w:r>
    </w:p>
    <w:p w:rsidR="00526878" w:rsidRDefault="00526878" w:rsidP="00F35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Наша общая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  не    допустить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либо   инфекций.</w:t>
      </w:r>
    </w:p>
    <w:p w:rsidR="00526878" w:rsidRDefault="00526878" w:rsidP="00F35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878" w:rsidRPr="00526878" w:rsidRDefault="00526878" w:rsidP="00F359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526878" w:rsidRPr="00526878" w:rsidSect="00B2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07016"/>
    <w:multiLevelType w:val="hybridMultilevel"/>
    <w:tmpl w:val="30688BA0"/>
    <w:lvl w:ilvl="0" w:tplc="C67CFE38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484A7E07"/>
    <w:multiLevelType w:val="hybridMultilevel"/>
    <w:tmpl w:val="354AC2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F79"/>
    <w:rsid w:val="00397696"/>
    <w:rsid w:val="003E7E35"/>
    <w:rsid w:val="00461D55"/>
    <w:rsid w:val="004C7BE9"/>
    <w:rsid w:val="00526878"/>
    <w:rsid w:val="005863DD"/>
    <w:rsid w:val="005C50F5"/>
    <w:rsid w:val="006C1AF2"/>
    <w:rsid w:val="007005DD"/>
    <w:rsid w:val="008D1F79"/>
    <w:rsid w:val="008F2ED5"/>
    <w:rsid w:val="00966453"/>
    <w:rsid w:val="00A361E5"/>
    <w:rsid w:val="00B20644"/>
    <w:rsid w:val="00C03ACE"/>
    <w:rsid w:val="00C947E6"/>
    <w:rsid w:val="00E17A65"/>
    <w:rsid w:val="00E23BED"/>
    <w:rsid w:val="00E873D1"/>
    <w:rsid w:val="00F35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B196-4F56-480D-B0A4-0EFFD5F6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sekretar1</dc:creator>
  <cp:lastModifiedBy>Маша</cp:lastModifiedBy>
  <cp:revision>8</cp:revision>
  <cp:lastPrinted>2019-04-15T04:14:00Z</cp:lastPrinted>
  <dcterms:created xsi:type="dcterms:W3CDTF">2019-04-11T06:24:00Z</dcterms:created>
  <dcterms:modified xsi:type="dcterms:W3CDTF">2019-04-16T06:52:00Z</dcterms:modified>
</cp:coreProperties>
</file>