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72" w:rsidRPr="007D745E" w:rsidRDefault="00007D72" w:rsidP="00007D72">
      <w:pPr>
        <w:ind w:left="4111"/>
        <w:jc w:val="right"/>
        <w:rPr>
          <w:b/>
          <w:bCs/>
        </w:rPr>
      </w:pPr>
      <w:r w:rsidRPr="007D745E">
        <w:rPr>
          <w:b/>
          <w:bCs/>
        </w:rPr>
        <w:t>Приложение №15</w:t>
      </w:r>
    </w:p>
    <w:p w:rsidR="00007D72" w:rsidRPr="00594CBB" w:rsidRDefault="00007D72" w:rsidP="00007D72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007D72" w:rsidRPr="00594CBB" w:rsidRDefault="00007D72" w:rsidP="00007D72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007D72" w:rsidRPr="00594CBB" w:rsidRDefault="00007D72" w:rsidP="00007D72">
      <w:pPr>
        <w:ind w:left="4111"/>
        <w:jc w:val="right"/>
        <w:rPr>
          <w:b/>
          <w:bCs/>
        </w:rPr>
      </w:pPr>
      <w:r w:rsidRPr="00594CBB">
        <w:rPr>
          <w:b/>
          <w:bCs/>
        </w:rPr>
        <w:t xml:space="preserve">от </w:t>
      </w:r>
      <w:r>
        <w:rPr>
          <w:b/>
          <w:bCs/>
        </w:rPr>
        <w:t xml:space="preserve">03.12.2020 </w:t>
      </w:r>
      <w:r w:rsidRPr="00594CBB">
        <w:rPr>
          <w:b/>
          <w:bCs/>
        </w:rPr>
        <w:t xml:space="preserve">г. № </w:t>
      </w:r>
      <w:r>
        <w:rPr>
          <w:b/>
          <w:bCs/>
        </w:rPr>
        <w:t>49-322</w:t>
      </w:r>
    </w:p>
    <w:p w:rsidR="00007D72" w:rsidRPr="00594CBB" w:rsidRDefault="00007D72" w:rsidP="00007D72">
      <w:pPr>
        <w:jc w:val="center"/>
        <w:rPr>
          <w:b/>
          <w:sz w:val="28"/>
          <w:szCs w:val="28"/>
          <w:highlight w:val="yellow"/>
        </w:rPr>
      </w:pPr>
    </w:p>
    <w:p w:rsidR="00007D72" w:rsidRDefault="00007D72" w:rsidP="00007D72">
      <w:pPr>
        <w:jc w:val="center"/>
        <w:rPr>
          <w:b/>
          <w:sz w:val="28"/>
          <w:szCs w:val="28"/>
        </w:rPr>
      </w:pPr>
      <w:r w:rsidRPr="00594CBB">
        <w:rPr>
          <w:b/>
          <w:sz w:val="28"/>
          <w:szCs w:val="28"/>
        </w:rPr>
        <w:t>Источники финансирования дефицита районного бюджета на 2021 год и плановый период 2022 и 2023 годов</w:t>
      </w:r>
    </w:p>
    <w:p w:rsidR="00007D72" w:rsidRPr="00594CBB" w:rsidRDefault="00007D72" w:rsidP="00007D72">
      <w:pPr>
        <w:jc w:val="center"/>
        <w:rPr>
          <w:b/>
          <w:sz w:val="28"/>
          <w:szCs w:val="28"/>
        </w:rPr>
      </w:pPr>
    </w:p>
    <w:tbl>
      <w:tblPr>
        <w:tblW w:w="1569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336"/>
      </w:tblGrid>
      <w:tr w:rsidR="00007D72" w:rsidRPr="00594CBB" w:rsidTr="00007D72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D72" w:rsidRPr="00594CBB" w:rsidRDefault="00007D72" w:rsidP="00D220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D72" w:rsidRPr="00594CBB" w:rsidRDefault="00007D72" w:rsidP="00D220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D72" w:rsidRPr="00594CBB" w:rsidRDefault="00007D72" w:rsidP="00D2208A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007D72" w:rsidRPr="00594CBB" w:rsidTr="00007D72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72" w:rsidRPr="00594CBB" w:rsidRDefault="00007D72" w:rsidP="00D2208A">
            <w:pPr>
              <w:pStyle w:val="ConsPlusNormal"/>
              <w:widowControl/>
              <w:ind w:firstLine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72" w:rsidRPr="00594CBB" w:rsidRDefault="00007D72" w:rsidP="00D220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594CBB" w:rsidRDefault="00007D72" w:rsidP="00D2208A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594CBB" w:rsidRDefault="00007D72" w:rsidP="00D2208A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594CBB" w:rsidRDefault="00007D72" w:rsidP="00D2208A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2023 год</w:t>
            </w:r>
          </w:p>
        </w:tc>
      </w:tr>
      <w:tr w:rsidR="00007D72" w:rsidRPr="00594CBB" w:rsidTr="00007D7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007D72" w:rsidRPr="00594CBB" w:rsidTr="00007D7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007D72" w:rsidRPr="00594CBB" w:rsidTr="00007D7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007D72" w:rsidRPr="00594CBB" w:rsidTr="00007D7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007D72" w:rsidRPr="00594CBB" w:rsidTr="00007D7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E93D7C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007D72" w:rsidRPr="008D6405" w:rsidTr="00007D7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8D6405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6405">
              <w:rPr>
                <w:rFonts w:ascii="Times New Roman" w:hAnsi="Times New Roman" w:cs="Times New Roman"/>
                <w:sz w:val="28"/>
                <w:szCs w:val="28"/>
              </w:rPr>
              <w:t>- 591 389,2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8D6405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6405">
              <w:rPr>
                <w:rFonts w:ascii="Times New Roman" w:hAnsi="Times New Roman" w:cs="Times New Roman"/>
                <w:bCs/>
                <w:sz w:val="28"/>
                <w:szCs w:val="28"/>
              </w:rPr>
              <w:t>- 580 899,0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8D6405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640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- 575 904,7</w:t>
            </w:r>
          </w:p>
        </w:tc>
      </w:tr>
      <w:tr w:rsidR="00007D72" w:rsidRPr="00594CBB" w:rsidTr="00007D7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D72" w:rsidRPr="00594CBB" w:rsidRDefault="00007D72" w:rsidP="00D2208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CBB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8D6405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6405">
              <w:rPr>
                <w:rFonts w:ascii="Times New Roman" w:hAnsi="Times New Roman" w:cs="Times New Roman"/>
                <w:sz w:val="28"/>
                <w:szCs w:val="28"/>
              </w:rPr>
              <w:t>591 389,2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8D6405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D640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580</w:t>
            </w:r>
            <w:r w:rsidRPr="008D6405">
              <w:rPr>
                <w:rFonts w:ascii="Times New Roman" w:hAnsi="Times New Roman" w:cs="Times New Roman"/>
                <w:bCs/>
                <w:sz w:val="28"/>
                <w:szCs w:val="28"/>
              </w:rPr>
              <w:t> 899,0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72" w:rsidRPr="008D6405" w:rsidRDefault="00007D72" w:rsidP="00D220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D640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575 904,7</w:t>
            </w:r>
          </w:p>
        </w:tc>
      </w:tr>
    </w:tbl>
    <w:p w:rsidR="00007D72" w:rsidRDefault="00007D72" w:rsidP="00007D72">
      <w:pPr>
        <w:jc w:val="both"/>
        <w:rPr>
          <w:b/>
          <w:bCs/>
        </w:rPr>
      </w:pPr>
    </w:p>
    <w:p w:rsidR="001D0435" w:rsidRDefault="00007D72" w:rsidP="00007D72"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Л.Н. Сафонова</w:t>
      </w:r>
    </w:p>
    <w:sectPr w:rsidR="001D0435" w:rsidSect="00007D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72"/>
    <w:rsid w:val="00007D72"/>
    <w:rsid w:val="001D0435"/>
    <w:rsid w:val="008A4970"/>
    <w:rsid w:val="008C11D5"/>
    <w:rsid w:val="00B7253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Районное собрание Калининского МР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2021-04-01T04:22:00Z</dcterms:created>
  <dcterms:modified xsi:type="dcterms:W3CDTF">2021-04-01T04:23:00Z</dcterms:modified>
</cp:coreProperties>
</file>