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2F" w:rsidRDefault="00D3752F" w:rsidP="00795E5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D3752F" w:rsidRDefault="00D3752F" w:rsidP="00795E5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795E5C" w:rsidRPr="00795E5C" w:rsidRDefault="00795E5C" w:rsidP="00795E5C">
      <w:pPr>
        <w:spacing w:after="0" w:line="240" w:lineRule="auto"/>
        <w:jc w:val="center"/>
        <w:rPr>
          <w:rFonts w:ascii="Verdana" w:eastAsia="Times New Roman" w:hAnsi="Verdana"/>
          <w:b/>
          <w:sz w:val="21"/>
          <w:szCs w:val="21"/>
          <w:lang w:eastAsia="ru-RU"/>
        </w:rPr>
      </w:pPr>
      <w:r w:rsidRPr="00795E5C">
        <w:rPr>
          <w:rFonts w:ascii="Arial" w:eastAsia="Times New Roman" w:hAnsi="Arial" w:cs="Arial"/>
          <w:b/>
          <w:lang w:eastAsia="ru-RU"/>
        </w:rPr>
        <w:t>РОССИЙСКАЯ ФЕДЕРАЦИЯ</w:t>
      </w:r>
    </w:p>
    <w:p w:rsidR="00795E5C" w:rsidRPr="00795E5C" w:rsidRDefault="00795E5C" w:rsidP="00795E5C">
      <w:pPr>
        <w:spacing w:after="0" w:line="240" w:lineRule="auto"/>
        <w:jc w:val="center"/>
        <w:rPr>
          <w:rFonts w:ascii="Verdana" w:eastAsia="Times New Roman" w:hAnsi="Verdana"/>
          <w:b/>
          <w:sz w:val="21"/>
          <w:szCs w:val="21"/>
          <w:lang w:eastAsia="ru-RU"/>
        </w:rPr>
      </w:pPr>
      <w:r w:rsidRPr="00795E5C">
        <w:rPr>
          <w:rFonts w:ascii="Arial" w:eastAsia="Times New Roman" w:hAnsi="Arial" w:cs="Arial"/>
          <w:b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jc w:val="center"/>
        <w:rPr>
          <w:rFonts w:ascii="Verdana" w:eastAsia="Times New Roman" w:hAnsi="Verdana"/>
          <w:b/>
          <w:sz w:val="21"/>
          <w:szCs w:val="21"/>
          <w:lang w:eastAsia="ru-RU"/>
        </w:rPr>
      </w:pPr>
      <w:r w:rsidRPr="00795E5C">
        <w:rPr>
          <w:rFonts w:ascii="Arial" w:eastAsia="Times New Roman" w:hAnsi="Arial" w:cs="Arial"/>
          <w:b/>
          <w:lang w:eastAsia="ru-RU"/>
        </w:rPr>
        <w:t>ФЕДЕРАЛЬНЫЙ ЗАКОН</w:t>
      </w:r>
    </w:p>
    <w:p w:rsidR="00795E5C" w:rsidRPr="00795E5C" w:rsidRDefault="00795E5C" w:rsidP="00795E5C">
      <w:pPr>
        <w:spacing w:after="0" w:line="240" w:lineRule="auto"/>
        <w:jc w:val="center"/>
        <w:rPr>
          <w:rFonts w:ascii="Verdana" w:eastAsia="Times New Roman" w:hAnsi="Verdana"/>
          <w:b/>
          <w:sz w:val="21"/>
          <w:szCs w:val="21"/>
          <w:lang w:eastAsia="ru-RU"/>
        </w:rPr>
      </w:pPr>
      <w:r w:rsidRPr="00795E5C">
        <w:rPr>
          <w:rFonts w:ascii="Arial" w:eastAsia="Times New Roman" w:hAnsi="Arial" w:cs="Arial"/>
          <w:b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jc w:val="center"/>
        <w:rPr>
          <w:rFonts w:ascii="Verdana" w:eastAsia="Times New Roman" w:hAnsi="Verdana"/>
          <w:b/>
          <w:sz w:val="21"/>
          <w:szCs w:val="21"/>
          <w:lang w:eastAsia="ru-RU"/>
        </w:rPr>
      </w:pPr>
      <w:r w:rsidRPr="00795E5C">
        <w:rPr>
          <w:rFonts w:ascii="Arial" w:eastAsia="Times New Roman" w:hAnsi="Arial" w:cs="Arial"/>
          <w:b/>
          <w:lang w:eastAsia="ru-RU"/>
        </w:rPr>
        <w:t>О ВНЕСЕНИИ ИЗМЕНЕНИЙ</w:t>
      </w:r>
    </w:p>
    <w:p w:rsidR="00795E5C" w:rsidRPr="00795E5C" w:rsidRDefault="00795E5C" w:rsidP="00795E5C">
      <w:pPr>
        <w:spacing w:after="0" w:line="240" w:lineRule="auto"/>
        <w:jc w:val="center"/>
        <w:rPr>
          <w:rFonts w:ascii="Verdana" w:eastAsia="Times New Roman" w:hAnsi="Verdana"/>
          <w:b/>
          <w:sz w:val="21"/>
          <w:szCs w:val="21"/>
          <w:lang w:eastAsia="ru-RU"/>
        </w:rPr>
      </w:pPr>
      <w:r w:rsidRPr="00795E5C">
        <w:rPr>
          <w:rFonts w:ascii="Arial" w:eastAsia="Times New Roman" w:hAnsi="Arial" w:cs="Arial"/>
          <w:b/>
          <w:lang w:eastAsia="ru-RU"/>
        </w:rPr>
        <w:t>В ТРУДОВОЙ КОДЕКС РОССИЙСКОЙ ФЕДЕРАЦИИ В ЧАСТИ ФОРМИРОВАНИЯ</w:t>
      </w:r>
    </w:p>
    <w:p w:rsidR="00795E5C" w:rsidRPr="00795E5C" w:rsidRDefault="00795E5C" w:rsidP="00795E5C">
      <w:pPr>
        <w:spacing w:after="0" w:line="240" w:lineRule="auto"/>
        <w:jc w:val="center"/>
        <w:rPr>
          <w:rFonts w:ascii="Verdana" w:eastAsia="Times New Roman" w:hAnsi="Verdana"/>
          <w:b/>
          <w:sz w:val="21"/>
          <w:szCs w:val="21"/>
          <w:lang w:eastAsia="ru-RU"/>
        </w:rPr>
      </w:pPr>
      <w:r w:rsidRPr="00795E5C">
        <w:rPr>
          <w:rFonts w:ascii="Arial" w:eastAsia="Times New Roman" w:hAnsi="Arial" w:cs="Arial"/>
          <w:b/>
          <w:lang w:eastAsia="ru-RU"/>
        </w:rPr>
        <w:t>СВЕДЕНИЙ О ТРУДОВОЙ ДЕЯТЕЛЬНОСТИ В ЭЛЕКТРОННОМ ВИДЕ</w:t>
      </w:r>
    </w:p>
    <w:p w:rsidR="00795E5C" w:rsidRPr="00795E5C" w:rsidRDefault="00795E5C" w:rsidP="00795E5C">
      <w:pPr>
        <w:spacing w:after="0" w:line="240" w:lineRule="auto"/>
        <w:jc w:val="center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jc w:val="right"/>
        <w:rPr>
          <w:rFonts w:ascii="Verdana" w:eastAsia="Times New Roman" w:hAnsi="Verdana"/>
          <w:bCs w:val="0"/>
          <w:sz w:val="21"/>
          <w:szCs w:val="21"/>
          <w:lang w:eastAsia="ru-RU"/>
        </w:rPr>
      </w:pPr>
      <w:proofErr w:type="gramStart"/>
      <w:r w:rsidRPr="00795E5C">
        <w:rPr>
          <w:rFonts w:eastAsia="Times New Roman"/>
          <w:bCs w:val="0"/>
          <w:lang w:eastAsia="ru-RU"/>
        </w:rPr>
        <w:t>Принят</w:t>
      </w:r>
      <w:proofErr w:type="gramEnd"/>
    </w:p>
    <w:p w:rsidR="00795E5C" w:rsidRPr="00795E5C" w:rsidRDefault="00795E5C" w:rsidP="00795E5C">
      <w:pPr>
        <w:spacing w:after="0" w:line="240" w:lineRule="auto"/>
        <w:jc w:val="right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Государственной Думой</w:t>
      </w:r>
    </w:p>
    <w:p w:rsidR="00795E5C" w:rsidRPr="00795E5C" w:rsidRDefault="00795E5C" w:rsidP="00795E5C">
      <w:pPr>
        <w:spacing w:after="0" w:line="240" w:lineRule="auto"/>
        <w:jc w:val="right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3 декабря 2019 года</w:t>
      </w:r>
    </w:p>
    <w:p w:rsidR="00795E5C" w:rsidRPr="00795E5C" w:rsidRDefault="00795E5C" w:rsidP="00795E5C">
      <w:pPr>
        <w:spacing w:after="0" w:line="240" w:lineRule="auto"/>
        <w:jc w:val="right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jc w:val="right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Одобрен</w:t>
      </w:r>
    </w:p>
    <w:p w:rsidR="00795E5C" w:rsidRPr="00795E5C" w:rsidRDefault="00795E5C" w:rsidP="00795E5C">
      <w:pPr>
        <w:spacing w:after="0" w:line="240" w:lineRule="auto"/>
        <w:jc w:val="right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Советом Федерации</w:t>
      </w:r>
    </w:p>
    <w:p w:rsidR="00795E5C" w:rsidRPr="00795E5C" w:rsidRDefault="00795E5C" w:rsidP="00795E5C">
      <w:pPr>
        <w:spacing w:after="0" w:line="240" w:lineRule="auto"/>
        <w:jc w:val="right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11 декабря 2019 года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ascii="Arial" w:eastAsia="Times New Roman" w:hAnsi="Arial" w:cs="Arial"/>
          <w:b/>
          <w:lang w:eastAsia="ru-RU"/>
        </w:rPr>
        <w:t>Статья 1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proofErr w:type="gramStart"/>
      <w:r w:rsidRPr="00795E5C">
        <w:rPr>
          <w:rFonts w:eastAsia="Times New Roman"/>
          <w:bCs w:val="0"/>
          <w:lang w:eastAsia="ru-RU"/>
        </w:rPr>
        <w:t>Внести в Трудовой кодекс Российской Федерации (Собрание законодательства Российской Федерации, 2002, N 1, ст. 3; 2006, N 27, ст. 2878; 2007, N 30, ст. 3808; N 49, ст. 6070; 2008, N 30, ст. 3616; N 52, ст. 6235; 2010, N 52, ст. 7002; 2011, N 48, ст. 6730; 2013, N 27, ст. 3454, 3477;</w:t>
      </w:r>
      <w:proofErr w:type="gramEnd"/>
      <w:r w:rsidRPr="00795E5C">
        <w:rPr>
          <w:rFonts w:eastAsia="Times New Roman"/>
          <w:bCs w:val="0"/>
          <w:lang w:eastAsia="ru-RU"/>
        </w:rPr>
        <w:t xml:space="preserve"> </w:t>
      </w:r>
      <w:proofErr w:type="gramStart"/>
      <w:r w:rsidRPr="00795E5C">
        <w:rPr>
          <w:rFonts w:eastAsia="Times New Roman"/>
          <w:bCs w:val="0"/>
          <w:lang w:eastAsia="ru-RU"/>
        </w:rPr>
        <w:t>N 30, ст. 4037; N 48, ст. 6165; N 52, ст. 6986; 2014, N 19, ст. 2321; N 30, ст. 4217; N 49, ст. 6918; 2015, N 27, ст. 3991, 3992; N 29, ст. 4356; 2016, N 27, ст. 4205; 2017, N 27, ст. 3936; 2019, N 14, ст. 1461) следующие изменения:</w:t>
      </w:r>
      <w:proofErr w:type="gramEnd"/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1) статью 62 изложить в следующей редакции: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"Статья 62. Выдача документов, связанных с работой, и их копий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proofErr w:type="gramStart"/>
      <w:r w:rsidRPr="00795E5C">
        <w:rPr>
          <w:rFonts w:eastAsia="Times New Roman"/>
          <w:bCs w:val="0"/>
          <w:lang w:eastAsia="ru-RU"/>
        </w:rPr>
        <w:t>По письменному заявлению работника работодатель обязан не позднее трех рабочих дней со дня подачи этого заявления выдать работнику трудовую книжку (за исключением случаев, если в соответствии с настоящим Кодексом, иным федеральным законом трудовая книжка на работника не ведется) в целях его обязательного социального страхования (обеспечения), копии документов, связанных с работой (копии приказа о приеме на работу, приказов о переводах на</w:t>
      </w:r>
      <w:proofErr w:type="gramEnd"/>
      <w:r w:rsidRPr="00795E5C">
        <w:rPr>
          <w:rFonts w:eastAsia="Times New Roman"/>
          <w:bCs w:val="0"/>
          <w:lang w:eastAsia="ru-RU"/>
        </w:rPr>
        <w:t xml:space="preserve"> </w:t>
      </w:r>
      <w:proofErr w:type="gramStart"/>
      <w:r w:rsidRPr="00795E5C">
        <w:rPr>
          <w:rFonts w:eastAsia="Times New Roman"/>
          <w:bCs w:val="0"/>
          <w:lang w:eastAsia="ru-RU"/>
        </w:rPr>
        <w:t>другую работу, приказа об увольнении с работы; выписки из трудовой книжки (за исключением случаев, если в соответствии с настоящим Кодексом, иным федеральным законом трудовая книжка на работника не ведется);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другое).</w:t>
      </w:r>
      <w:proofErr w:type="gramEnd"/>
      <w:r w:rsidRPr="00795E5C">
        <w:rPr>
          <w:rFonts w:eastAsia="Times New Roman"/>
          <w:bCs w:val="0"/>
          <w:lang w:eastAsia="ru-RU"/>
        </w:rPr>
        <w:t xml:space="preserve"> Копии документов, связанных с работой, должны быть заверены надлежащим образом и предоставляться работнику безвозмездно.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Работник, которому работодатель выдал трудовую книжку в соответствии с частью первой настоящей статьи, обязан не позднее трех рабочих дней со дня получения трудовой книжки в органе, осуществляющем обязательное социальное страхование (обеспечение), вернуть ее работодателю.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Сведения о трудовой деятельности (статья 66.1 настоящего Кодекса) у данного работодателя предоставляются работнику в порядке, установленном статьями 66.1 и 84.1 настоящего Кодекса</w:t>
      </w:r>
      <w:proofErr w:type="gramStart"/>
      <w:r w:rsidRPr="00795E5C">
        <w:rPr>
          <w:rFonts w:eastAsia="Times New Roman"/>
          <w:bCs w:val="0"/>
          <w:lang w:eastAsia="ru-RU"/>
        </w:rPr>
        <w:t>.";</w:t>
      </w:r>
      <w:proofErr w:type="gramEnd"/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2) в статье 65: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а) абзац третий части первой изложить в следующей редакции: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lastRenderedPageBreak/>
        <w:t>"трудовую книжку и (или) сведения о трудовой деятельности (статья 66.1 настоящего Кодекса), за исключением случаев, если трудовой договор заключается впервые</w:t>
      </w:r>
      <w:proofErr w:type="gramStart"/>
      <w:r w:rsidRPr="00795E5C">
        <w:rPr>
          <w:rFonts w:eastAsia="Times New Roman"/>
          <w:bCs w:val="0"/>
          <w:lang w:eastAsia="ru-RU"/>
        </w:rPr>
        <w:t>;"</w:t>
      </w:r>
      <w:proofErr w:type="gramEnd"/>
      <w:r w:rsidRPr="00795E5C">
        <w:rPr>
          <w:rFonts w:eastAsia="Times New Roman"/>
          <w:bCs w:val="0"/>
          <w:lang w:eastAsia="ru-RU"/>
        </w:rPr>
        <w:t>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б) в части четвертой первое предложение дополнить словами "(за исключением случаев, если в соответствии с настоящим Кодексом, иным федеральным законом трудовая книжка на работника не оформляется)";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в) часть пятую дополнить словами "(за исключением случаев, если в соответствии с настоящим Кодексом, иным федеральным законом трудовая книжка на работника не ведется)";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3) часть третью статьи 66 дополнить словами "(за исключением случаев, если в соответствии с настоящим Кодексом, иным федеральным законом трудовая книжка на работника не ведется)";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4) дополнить статьей 66.1 следующего содержания: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201DEB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"</w:t>
      </w:r>
      <w:r w:rsidRPr="00201DEB">
        <w:rPr>
          <w:rFonts w:eastAsia="Times New Roman"/>
          <w:b/>
          <w:bCs w:val="0"/>
          <w:lang w:eastAsia="ru-RU"/>
        </w:rPr>
        <w:t>Статья 66.1. Сведения о трудовой деятельности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другая предусмотренная настоящим Кодексом, иным федеральным законом информация.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В случаях, установленных настоящим Кодексом, при заключении трудового договора 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в соответствии с настоящим Кодексом, иным федеральным законом на работника ведется трудовая книжка) и осуществления других целей в соответствии с законами и иными нормативными правовыми актами Российской Федерации.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Лицо, имеющее стаж работы по трудовому договору, может получать сведения о трудовой деятельности: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в многофункциональном центре предоставления государственных и муниципальных услуг на бумажном носителе, заверенные надлежащим образом;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с использованием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proofErr w:type="gramStart"/>
      <w:r w:rsidRPr="00795E5C">
        <w:rPr>
          <w:rFonts w:eastAsia="Times New Roman"/>
          <w:bCs w:val="0"/>
          <w:lang w:eastAsia="ru-RU"/>
        </w:rPr>
        <w:t xml:space="preserve">Работодатель обязан предоставить работнику (за исключением случаев, если в соответствии с настоящим Кодексом, иным федеральным законом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</w:t>
      </w:r>
      <w:r w:rsidRPr="00795E5C">
        <w:rPr>
          <w:rFonts w:eastAsia="Times New Roman"/>
          <w:bCs w:val="0"/>
          <w:lang w:eastAsia="ru-RU"/>
        </w:rPr>
        <w:lastRenderedPageBreak/>
        <w:t>усиленной квалифицированной электронной подписью (при ее наличии у работодателя), поданном в письменной</w:t>
      </w:r>
      <w:proofErr w:type="gramEnd"/>
      <w:r w:rsidRPr="00795E5C">
        <w:rPr>
          <w:rFonts w:eastAsia="Times New Roman"/>
          <w:bCs w:val="0"/>
          <w:lang w:eastAsia="ru-RU"/>
        </w:rPr>
        <w:t xml:space="preserve"> </w:t>
      </w:r>
      <w:proofErr w:type="gramStart"/>
      <w:r w:rsidRPr="00795E5C">
        <w:rPr>
          <w:rFonts w:eastAsia="Times New Roman"/>
          <w:bCs w:val="0"/>
          <w:lang w:eastAsia="ru-RU"/>
        </w:rPr>
        <w:t>форме или направленном в порядке, установленном работодателем, по адресу электронной почты работодателя:</w:t>
      </w:r>
      <w:proofErr w:type="gramEnd"/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в период работы не позднее трех рабочих дней со дня подачи этого заявления;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при увольнении в день прекращения трудового договора.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proofErr w:type="gramStart"/>
      <w:r w:rsidRPr="00795E5C">
        <w:rPr>
          <w:rFonts w:eastAsia="Times New Roman"/>
          <w:bCs w:val="0"/>
          <w:lang w:eastAsia="ru-RU"/>
        </w:rPr>
        <w:t>В случае выявления работником неверной или неполной информации в сведениях о трудовой деятельности, представленных работодателем для хранения в информационных ресурсах Пенсионного фонда Российской Федерации, работодатель по письменному заявлению работника обязан исправить или дополнить сведения о трудовой деятельности и представить их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</w:t>
      </w:r>
      <w:proofErr w:type="gramEnd"/>
      <w:r w:rsidRPr="00795E5C">
        <w:rPr>
          <w:rFonts w:eastAsia="Times New Roman"/>
          <w:bCs w:val="0"/>
          <w:lang w:eastAsia="ru-RU"/>
        </w:rPr>
        <w:t xml:space="preserve"> Пенсионного фонда Российской Федерации</w:t>
      </w:r>
      <w:proofErr w:type="gramStart"/>
      <w:r w:rsidRPr="00795E5C">
        <w:rPr>
          <w:rFonts w:eastAsia="Times New Roman"/>
          <w:bCs w:val="0"/>
          <w:lang w:eastAsia="ru-RU"/>
        </w:rPr>
        <w:t>.";</w:t>
      </w:r>
      <w:proofErr w:type="gramEnd"/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5) в части пятой статьи 80 слова "трудовую книжку</w:t>
      </w:r>
      <w:proofErr w:type="gramStart"/>
      <w:r w:rsidRPr="00795E5C">
        <w:rPr>
          <w:rFonts w:eastAsia="Times New Roman"/>
          <w:bCs w:val="0"/>
          <w:lang w:eastAsia="ru-RU"/>
        </w:rPr>
        <w:t>,"</w:t>
      </w:r>
      <w:proofErr w:type="gramEnd"/>
      <w:r w:rsidRPr="00795E5C">
        <w:rPr>
          <w:rFonts w:eastAsia="Times New Roman"/>
          <w:bCs w:val="0"/>
          <w:lang w:eastAsia="ru-RU"/>
        </w:rPr>
        <w:t xml:space="preserve"> заменить словами "трудовую книжку или предоставить сведения о трудовой деятельности (статья 66.1 настоящего Кодекса) у данного работодателя, выдать";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6) части четвертую - шестую статьи 84.1 изложить в следующей редакции: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"В день прекращения трудового договора работодатель обязан выдать работнику трудовую книжку или предоставить сведения о трудовой деятельности (статья 66.1 настоящего Кодекса) у данного работодателя и произвести с ним расчет в соответствии со статьей 140 настоящего Кодекса.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proofErr w:type="gramStart"/>
      <w:r w:rsidRPr="00795E5C">
        <w:rPr>
          <w:rFonts w:eastAsia="Times New Roman"/>
          <w:bCs w:val="0"/>
          <w:lang w:eastAsia="ru-RU"/>
        </w:rPr>
        <w:t>Запись в трудовую книжку и внесение информации в сведения о трудовой деятельности (статья 66.1 настоящего Кодекса)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статью, часть статьи, пункт статьи настоящего Кодекса или иного федерального закона.</w:t>
      </w:r>
      <w:proofErr w:type="gramEnd"/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В случае</w:t>
      </w:r>
      <w:proofErr w:type="gramStart"/>
      <w:r w:rsidRPr="00795E5C">
        <w:rPr>
          <w:rFonts w:eastAsia="Times New Roman"/>
          <w:bCs w:val="0"/>
          <w:lang w:eastAsia="ru-RU"/>
        </w:rPr>
        <w:t>,</w:t>
      </w:r>
      <w:proofErr w:type="gramEnd"/>
      <w:r w:rsidRPr="00795E5C">
        <w:rPr>
          <w:rFonts w:eastAsia="Times New Roman"/>
          <w:bCs w:val="0"/>
          <w:lang w:eastAsia="ru-RU"/>
        </w:rPr>
        <w:t xml:space="preserve">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образом.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работодателя. </w:t>
      </w:r>
      <w:proofErr w:type="gramStart"/>
      <w:r w:rsidRPr="00795E5C">
        <w:rPr>
          <w:rFonts w:eastAsia="Times New Roman"/>
          <w:bCs w:val="0"/>
          <w:lang w:eastAsia="ru-RU"/>
        </w:rPr>
        <w:t>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основанию, предусмотренному подпунктом "а" пункта 6 части первой статьи 81 или пунктом 4 части первой статьи 83 настоящего Кодекса, и при увольнении женщины</w:t>
      </w:r>
      <w:proofErr w:type="gramEnd"/>
      <w:r w:rsidRPr="00795E5C">
        <w:rPr>
          <w:rFonts w:eastAsia="Times New Roman"/>
          <w:bCs w:val="0"/>
          <w:lang w:eastAsia="ru-RU"/>
        </w:rPr>
        <w:t xml:space="preserve">, срок действия трудового </w:t>
      </w:r>
      <w:proofErr w:type="gramStart"/>
      <w:r w:rsidRPr="00795E5C">
        <w:rPr>
          <w:rFonts w:eastAsia="Times New Roman"/>
          <w:bCs w:val="0"/>
          <w:lang w:eastAsia="ru-RU"/>
        </w:rPr>
        <w:t>договора</w:t>
      </w:r>
      <w:proofErr w:type="gramEnd"/>
      <w:r w:rsidRPr="00795E5C">
        <w:rPr>
          <w:rFonts w:eastAsia="Times New Roman"/>
          <w:bCs w:val="0"/>
          <w:lang w:eastAsia="ru-RU"/>
        </w:rPr>
        <w:t xml:space="preserve"> с которой был продлен до окончания беременности или до окончания отпуска по беременности и родам в соответствии с частью второй статьи 261 настоящего Кодекса. </w:t>
      </w:r>
      <w:proofErr w:type="gramStart"/>
      <w:r w:rsidRPr="00795E5C">
        <w:rPr>
          <w:rFonts w:eastAsia="Times New Roman"/>
          <w:bCs w:val="0"/>
          <w:lang w:eastAsia="ru-RU"/>
        </w:rPr>
        <w:t>По письменному обращению работника, не получившего трудовой книжки после увольнения, работодатель обязан выдать ее не позднее трех рабочих дней со дня обращения работника, а в случае, если в соответствии с настоящим Кодексом, иным федеральным законом на работника не ведется трудовая книжка, по обращению работника (в письменной форме или направленному в порядке, установленном работодателем, по адресу электронной почты работодателя), не получившего</w:t>
      </w:r>
      <w:proofErr w:type="gramEnd"/>
      <w:r w:rsidRPr="00795E5C">
        <w:rPr>
          <w:rFonts w:eastAsia="Times New Roman"/>
          <w:bCs w:val="0"/>
          <w:lang w:eastAsia="ru-RU"/>
        </w:rPr>
        <w:t xml:space="preserve"> </w:t>
      </w:r>
      <w:proofErr w:type="gramStart"/>
      <w:r w:rsidRPr="00795E5C">
        <w:rPr>
          <w:rFonts w:eastAsia="Times New Roman"/>
          <w:bCs w:val="0"/>
          <w:lang w:eastAsia="ru-RU"/>
        </w:rPr>
        <w:t xml:space="preserve">сведений о трудовой деятельности у данного работодателя после увольнения, работодатель обязан выдать их не позднее трех рабочих дней со дня </w:t>
      </w:r>
      <w:r w:rsidRPr="00795E5C">
        <w:rPr>
          <w:rFonts w:eastAsia="Times New Roman"/>
          <w:bCs w:val="0"/>
          <w:lang w:eastAsia="ru-RU"/>
        </w:rPr>
        <w:lastRenderedPageBreak/>
        <w:t>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работодателя).";</w:t>
      </w:r>
      <w:proofErr w:type="gramEnd"/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7) абзац девятый части первой статьи 165 изложить в следующей редакции: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"в связи с задержкой по вине работодателя выдачи трудовой книжки или предоставления сведений о трудовой деятельности (статья 66.1 настоящего Кодекса) при увольнении работника</w:t>
      </w:r>
      <w:proofErr w:type="gramStart"/>
      <w:r w:rsidRPr="00795E5C">
        <w:rPr>
          <w:rFonts w:eastAsia="Times New Roman"/>
          <w:bCs w:val="0"/>
          <w:lang w:eastAsia="ru-RU"/>
        </w:rPr>
        <w:t>;"</w:t>
      </w:r>
      <w:proofErr w:type="gramEnd"/>
      <w:r w:rsidRPr="00795E5C">
        <w:rPr>
          <w:rFonts w:eastAsia="Times New Roman"/>
          <w:bCs w:val="0"/>
          <w:lang w:eastAsia="ru-RU"/>
        </w:rPr>
        <w:t>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8) абзац четвертый статьи 234 изложить в следующей редакции: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"задержки работодателем выдачи работнику трудовой книжки, предоставления сведений о трудовой деятельности (статья 66.1 настоящего Кодекса), внесения в трудовую книжку, в сведения о трудовой деятельности неправильной или не соответствующей законодательству формулировки причины увольнения работника</w:t>
      </w:r>
      <w:proofErr w:type="gramStart"/>
      <w:r w:rsidRPr="00795E5C">
        <w:rPr>
          <w:rFonts w:eastAsia="Times New Roman"/>
          <w:bCs w:val="0"/>
          <w:lang w:eastAsia="ru-RU"/>
        </w:rPr>
        <w:t>;"</w:t>
      </w:r>
      <w:proofErr w:type="gramEnd"/>
      <w:r w:rsidRPr="00795E5C">
        <w:rPr>
          <w:rFonts w:eastAsia="Times New Roman"/>
          <w:bCs w:val="0"/>
          <w:lang w:eastAsia="ru-RU"/>
        </w:rPr>
        <w:t>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9) в статье 283 первое предложение изложить в следующей редакции: "Лицо, поступающее на работу по совместительству к другому работодателю, не предъявляет трудовую книжку в случае, если по основному месту работы работодатель ведет трудовую книжку на данного работника или если в соответствии с настоящим Кодексом, иным федеральным законом трудовая книжка на работника не оформлялась</w:t>
      </w:r>
      <w:proofErr w:type="gramStart"/>
      <w:r w:rsidRPr="00795E5C">
        <w:rPr>
          <w:rFonts w:eastAsia="Times New Roman"/>
          <w:bCs w:val="0"/>
          <w:lang w:eastAsia="ru-RU"/>
        </w:rPr>
        <w:t>.";</w:t>
      </w:r>
      <w:proofErr w:type="gramEnd"/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10) часть первую статьи 309 дополнить словами "(за исключением случаев, если в соответствии с настоящим Кодексом, иным федеральным законом трудовая книжка на работника не ведется)";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11) часть девятую статьи 341.2 дополнить словами "и (или) сведения о трудовой деятельности (статья 66.1 настоящего Кодекса)";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12) часть первую статьи 392 дополнить словами "или со дня предоставления работнику в связи с его увольнением сведений о трудовой деятельности (статья 66.1 настоящего Кодекса) у работодателя по последнему месту работы";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13) часть восьмую статьи 394 изложить в следующей редакции: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"Если неправильная формулировка основания и (или) причины увольнения в трудовой книжке или сведениях о трудовой деятельности (статья 66.1 настоящего Кодекса) препятствовала поступлению работника на другую работу, суд принимает решение о выплате ему среднего заработка за все время вынужденного прогула</w:t>
      </w:r>
      <w:proofErr w:type="gramStart"/>
      <w:r w:rsidRPr="00795E5C">
        <w:rPr>
          <w:rFonts w:eastAsia="Times New Roman"/>
          <w:bCs w:val="0"/>
          <w:lang w:eastAsia="ru-RU"/>
        </w:rPr>
        <w:t>.".</w:t>
      </w:r>
      <w:proofErr w:type="gramEnd"/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ascii="Arial" w:eastAsia="Times New Roman" w:hAnsi="Arial" w:cs="Arial"/>
          <w:b/>
          <w:lang w:eastAsia="ru-RU"/>
        </w:rPr>
        <w:t>Статья 2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1. В целях реализации норм Трудового кодекса Российской Федерации (в редакции настоящего Федерального закона) работодатели в течение 2020 года осуществляют следующие мероприятия: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1) 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2) 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3) обеспечение технической готовности к представлению сведений о трудовой деятельности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proofErr w:type="gramStart"/>
      <w:r w:rsidRPr="00795E5C">
        <w:rPr>
          <w:rFonts w:eastAsia="Times New Roman"/>
          <w:bCs w:val="0"/>
          <w:lang w:eastAsia="ru-RU"/>
        </w:rPr>
        <w:t xml:space="preserve">4) уведомление по 30 июня 2020 года включительно каждого работника в письменной форме об изменениях в трудовом законодательстве, связанных с формированием сведений о трудовой деятельности в электронном виде, а также о праве работника путем подачи работодателю соответствующего письменного заявления в порядке, предусмотренном </w:t>
      </w:r>
      <w:hyperlink w:anchor="p77" w:history="1">
        <w:r w:rsidRPr="00795E5C">
          <w:rPr>
            <w:rFonts w:eastAsia="Times New Roman"/>
            <w:bCs w:val="0"/>
            <w:color w:val="0000FF"/>
            <w:lang w:eastAsia="ru-RU"/>
          </w:rPr>
          <w:t>частью 2</w:t>
        </w:r>
      </w:hyperlink>
      <w:r w:rsidRPr="00795E5C">
        <w:rPr>
          <w:rFonts w:eastAsia="Times New Roman"/>
          <w:bCs w:val="0"/>
          <w:lang w:eastAsia="ru-RU"/>
        </w:rPr>
        <w:t xml:space="preserve"> настоящей статьи, сделать выбор между продолжением ведения работодателем трудовой книжки в соответствии со статьей 66 </w:t>
      </w:r>
      <w:r w:rsidRPr="00795E5C">
        <w:rPr>
          <w:rFonts w:eastAsia="Times New Roman"/>
          <w:bCs w:val="0"/>
          <w:lang w:eastAsia="ru-RU"/>
        </w:rPr>
        <w:lastRenderedPageBreak/>
        <w:t>Трудового</w:t>
      </w:r>
      <w:proofErr w:type="gramEnd"/>
      <w:r w:rsidRPr="00795E5C">
        <w:rPr>
          <w:rFonts w:eastAsia="Times New Roman"/>
          <w:bCs w:val="0"/>
          <w:lang w:eastAsia="ru-RU"/>
        </w:rPr>
        <w:t xml:space="preserve"> кодекса Российской Федерации (в редакции настоящего Федерального закона) или предоставлением ему работодателем сведений о трудовой деятельности в соответствии со статьей 66.1 Трудового кодекса Российской Федерации.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bookmarkStart w:id="0" w:name="p77"/>
      <w:bookmarkEnd w:id="0"/>
      <w:r w:rsidRPr="00795E5C">
        <w:rPr>
          <w:rFonts w:eastAsia="Times New Roman"/>
          <w:bCs w:val="0"/>
          <w:lang w:eastAsia="ru-RU"/>
        </w:rPr>
        <w:t>2. Каждый работник по 31 декабря 2020 года включительно подает работодателю письменное заявление о продолжении ведения работодателем трудовой книжки в соответствии со статьей 66 Трудового кодекса Российской Федерации (в редакции настоящего Федерального закона) или о предоставлении ему работодателем сведений о трудовой деятельности в соответствии со статьей 66.1 Трудового кодекса Российской Федерации. Информация о поданном работником заявлении включается в сведения о трудовой деятельности, представляемые работодателем для хранения в информационных ресурсах Пенсионного фонда Российской Федерации. В случае</w:t>
      </w:r>
      <w:proofErr w:type="gramStart"/>
      <w:r w:rsidRPr="00795E5C">
        <w:rPr>
          <w:rFonts w:eastAsia="Times New Roman"/>
          <w:bCs w:val="0"/>
          <w:lang w:eastAsia="ru-RU"/>
        </w:rPr>
        <w:t>,</w:t>
      </w:r>
      <w:proofErr w:type="gramEnd"/>
      <w:r w:rsidRPr="00795E5C">
        <w:rPr>
          <w:rFonts w:eastAsia="Times New Roman"/>
          <w:bCs w:val="0"/>
          <w:lang w:eastAsia="ru-RU"/>
        </w:rPr>
        <w:t xml:space="preserve"> если работник не подал работодателю ни одного из указанных заявлений, работодатель продолжает вести его трудовую книжку в соответствии со статьей 66 Трудового кодекса Российской Федерации (в редакции настоящего Федерального закона).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 xml:space="preserve">3. Работнику, подавшему письменное заявление о предоставлении ему работодателем сведений о трудовой деятельности в соответствии со статьей 66.1 Трудового кодекса Российской Федерации, работодатель выдает трудовую книжку на руки и освобождается от ответственности за ее ведение и хранение. При выдаче трудовой книжки в нее вносится запись </w:t>
      </w:r>
      <w:proofErr w:type="gramStart"/>
      <w:r w:rsidRPr="00795E5C">
        <w:rPr>
          <w:rFonts w:eastAsia="Times New Roman"/>
          <w:bCs w:val="0"/>
          <w:lang w:eastAsia="ru-RU"/>
        </w:rPr>
        <w:t>о подаче работником заявления о предоставлении ему работодателем сведений о трудовой деятельности в соответствии со статьей</w:t>
      </w:r>
      <w:proofErr w:type="gramEnd"/>
      <w:r w:rsidRPr="00795E5C">
        <w:rPr>
          <w:rFonts w:eastAsia="Times New Roman"/>
          <w:bCs w:val="0"/>
          <w:lang w:eastAsia="ru-RU"/>
        </w:rPr>
        <w:t xml:space="preserve"> 66.1 Трудового кодекса Российской Федерации.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4. За работником, воспользовавшимся своим правом на дальнейшее ведение работодателем трудовой книжки в соответствии со статьей 66 Трудового кодекса Российской Федерации (в редакции настоящего Федерального закона), это право сохраняется при последующем трудоустройстве к другим работодателям.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5. Работник, подавший письменное заявление о продолжении ведения работодателем трудовой книжки в соответствии со статьей 66 Трудового кодекса Российской Федерации (в редакции настоящего Федерального закона), имеет право в последующем подать работодателю письменное заявление о предоставлении ему работодателем сведений о трудовой деятельности в соответствии со статьей 66.1 Трудового кодекса Российской Федерации.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 xml:space="preserve">6. Лица, не имевшие возможности по 31 декабря 2020 года включительно подать работодателю одно из письменных заявлений, предусмотренных </w:t>
      </w:r>
      <w:hyperlink w:anchor="p77" w:history="1">
        <w:r w:rsidRPr="00795E5C">
          <w:rPr>
            <w:rFonts w:eastAsia="Times New Roman"/>
            <w:bCs w:val="0"/>
            <w:color w:val="0000FF"/>
            <w:lang w:eastAsia="ru-RU"/>
          </w:rPr>
          <w:t>частью 2</w:t>
        </w:r>
      </w:hyperlink>
      <w:r w:rsidRPr="00795E5C">
        <w:rPr>
          <w:rFonts w:eastAsia="Times New Roman"/>
          <w:bCs w:val="0"/>
          <w:lang w:eastAsia="ru-RU"/>
        </w:rPr>
        <w:t xml:space="preserve"> настоящей статьи, вправе сделать это в любое время, подав работодателю по основному месту работы, в том числе при трудоустройстве, соответствующее письменное заявление. К таким лицам, в частности, относятся: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proofErr w:type="gramStart"/>
      <w:r w:rsidRPr="00795E5C">
        <w:rPr>
          <w:rFonts w:eastAsia="Times New Roman"/>
          <w:bCs w:val="0"/>
          <w:lang w:eastAsia="ru-RU"/>
        </w:rPr>
        <w:t xml:space="preserve">1) работники, которые по состоянию на 31 декабря 2020 года не исполняли свои трудовые обязанности и ранее не подали одно из письменных заявлений, предусмотренных </w:t>
      </w:r>
      <w:hyperlink w:anchor="p77" w:history="1">
        <w:r w:rsidRPr="00795E5C">
          <w:rPr>
            <w:rFonts w:eastAsia="Times New Roman"/>
            <w:bCs w:val="0"/>
            <w:color w:val="0000FF"/>
            <w:lang w:eastAsia="ru-RU"/>
          </w:rPr>
          <w:t>частью 2</w:t>
        </w:r>
      </w:hyperlink>
      <w:r w:rsidRPr="00795E5C">
        <w:rPr>
          <w:rFonts w:eastAsia="Times New Roman"/>
          <w:bCs w:val="0"/>
          <w:lang w:eastAsia="ru-RU"/>
        </w:rPr>
        <w:t xml:space="preserve"> настоящей статьи, но за ними в соответствии с трудовым законодательством,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работы, в том числе на период:</w:t>
      </w:r>
      <w:proofErr w:type="gramEnd"/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а) временной нетрудоспособности;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б) отпуска;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в)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 xml:space="preserve"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 и до указанной </w:t>
      </w:r>
      <w:proofErr w:type="gramStart"/>
      <w:r w:rsidRPr="00795E5C">
        <w:rPr>
          <w:rFonts w:eastAsia="Times New Roman"/>
          <w:bCs w:val="0"/>
          <w:lang w:eastAsia="ru-RU"/>
        </w:rPr>
        <w:t>даты</w:t>
      </w:r>
      <w:proofErr w:type="gramEnd"/>
      <w:r w:rsidRPr="00795E5C">
        <w:rPr>
          <w:rFonts w:eastAsia="Times New Roman"/>
          <w:bCs w:val="0"/>
          <w:lang w:eastAsia="ru-RU"/>
        </w:rPr>
        <w:t xml:space="preserve"> не подавшие одно из письменных заявлений, предусмотренных </w:t>
      </w:r>
      <w:hyperlink w:anchor="p77" w:history="1">
        <w:r w:rsidRPr="00795E5C">
          <w:rPr>
            <w:rFonts w:eastAsia="Times New Roman"/>
            <w:bCs w:val="0"/>
            <w:color w:val="0000FF"/>
            <w:lang w:eastAsia="ru-RU"/>
          </w:rPr>
          <w:t>частью 2</w:t>
        </w:r>
      </w:hyperlink>
      <w:r w:rsidRPr="00795E5C">
        <w:rPr>
          <w:rFonts w:eastAsia="Times New Roman"/>
          <w:bCs w:val="0"/>
          <w:lang w:eastAsia="ru-RU"/>
        </w:rPr>
        <w:t xml:space="preserve"> настоящей статьи.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 xml:space="preserve">7. </w:t>
      </w:r>
      <w:proofErr w:type="gramStart"/>
      <w:r w:rsidRPr="00795E5C">
        <w:rPr>
          <w:rFonts w:eastAsia="Times New Roman"/>
          <w:bCs w:val="0"/>
          <w:lang w:eastAsia="ru-RU"/>
        </w:rPr>
        <w:t xml:space="preserve">Лица, которые замещают государственные и муниципальные должности, должности государственной гражданской и муниципальной службы, а также осуществляют другие виды профессиональной служебной деятельности и на которых на </w:t>
      </w:r>
      <w:r w:rsidRPr="00795E5C">
        <w:rPr>
          <w:rFonts w:eastAsia="Times New Roman"/>
          <w:bCs w:val="0"/>
          <w:lang w:eastAsia="ru-RU"/>
        </w:rPr>
        <w:lastRenderedPageBreak/>
        <w:t>день вступления в силу настоящего Федерального закона ведутся трудовые книжки, имеют право в порядке, установленном настоящей статьей, сделать выбор между продолжением ведения их трудовых книжек или предоставлением им сведений о трудовой деятельности.</w:t>
      </w:r>
      <w:proofErr w:type="gramEnd"/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8. Формирование сведений о трудовой деятельности лиц, впервые поступающих на работу после 31 декабря 2020 года, осуществляется в соответствии со статьей 66.1 Трудового кодекса Российской Федерации, а трудовые книжки на указанных лиц не оформляются.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 xml:space="preserve">9. </w:t>
      </w:r>
      <w:proofErr w:type="gramStart"/>
      <w:r w:rsidRPr="00795E5C">
        <w:rPr>
          <w:rFonts w:eastAsia="Times New Roman"/>
          <w:bCs w:val="0"/>
          <w:lang w:eastAsia="ru-RU"/>
        </w:rPr>
        <w:t>Форму предоставления работнику работодателем сведений о трудовой деятельности за период работы у данного работодателя, форму предоставления лицу, имеющему стаж работы по трудовому договору, сведений о трудовой деятельности из информационных ресурсов Пенсионного фонда Российской Федерации и порядок заполнения указанных форм утверждает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труда, по согласованию</w:t>
      </w:r>
      <w:proofErr w:type="gramEnd"/>
      <w:r w:rsidRPr="00795E5C">
        <w:rPr>
          <w:rFonts w:eastAsia="Times New Roman"/>
          <w:bCs w:val="0"/>
          <w:lang w:eastAsia="ru-RU"/>
        </w:rPr>
        <w:t xml:space="preserve"> с Пенсионным фондом Российской Федерации.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10. Форму представления работодателем сведений о трудовой деятельности для хранения в информационных ресурсах Пенсионного фонда Российской Федерации устанавливает Пенсионный фонд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ascii="Arial" w:eastAsia="Times New Roman" w:hAnsi="Arial" w:cs="Arial"/>
          <w:b/>
          <w:lang w:eastAsia="ru-RU"/>
        </w:rPr>
        <w:t>Статья 3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Настоящий Федеральный закон вступает в силу с 1 января 2020 года.</w:t>
      </w:r>
    </w:p>
    <w:p w:rsidR="00795E5C" w:rsidRPr="00795E5C" w:rsidRDefault="00795E5C" w:rsidP="00795E5C">
      <w:pPr>
        <w:spacing w:after="0" w:line="240" w:lineRule="auto"/>
        <w:ind w:firstLine="540"/>
        <w:jc w:val="both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 </w:t>
      </w:r>
    </w:p>
    <w:p w:rsidR="00795E5C" w:rsidRPr="00795E5C" w:rsidRDefault="00795E5C" w:rsidP="00795E5C">
      <w:pPr>
        <w:spacing w:after="0" w:line="240" w:lineRule="auto"/>
        <w:jc w:val="right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Президент</w:t>
      </w:r>
    </w:p>
    <w:p w:rsidR="00795E5C" w:rsidRPr="00795E5C" w:rsidRDefault="00795E5C" w:rsidP="00795E5C">
      <w:pPr>
        <w:spacing w:after="0" w:line="240" w:lineRule="auto"/>
        <w:jc w:val="right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Российской Федерации</w:t>
      </w:r>
    </w:p>
    <w:p w:rsidR="00795E5C" w:rsidRPr="00795E5C" w:rsidRDefault="00795E5C" w:rsidP="00795E5C">
      <w:pPr>
        <w:spacing w:after="0" w:line="240" w:lineRule="auto"/>
        <w:jc w:val="right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В.ПУТИН</w:t>
      </w:r>
    </w:p>
    <w:p w:rsidR="00795E5C" w:rsidRPr="00795E5C" w:rsidRDefault="00795E5C" w:rsidP="00795E5C">
      <w:pPr>
        <w:spacing w:after="0" w:line="240" w:lineRule="auto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Москва, Кремль</w:t>
      </w:r>
    </w:p>
    <w:p w:rsidR="00795E5C" w:rsidRPr="00795E5C" w:rsidRDefault="00795E5C" w:rsidP="00795E5C">
      <w:pPr>
        <w:spacing w:after="0" w:line="240" w:lineRule="auto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16 декабря 2019 года</w:t>
      </w:r>
    </w:p>
    <w:p w:rsidR="00795E5C" w:rsidRPr="00795E5C" w:rsidRDefault="00795E5C" w:rsidP="00795E5C">
      <w:pPr>
        <w:spacing w:after="0" w:line="240" w:lineRule="auto"/>
        <w:rPr>
          <w:rFonts w:ascii="Verdana" w:eastAsia="Times New Roman" w:hAnsi="Verdana"/>
          <w:bCs w:val="0"/>
          <w:sz w:val="21"/>
          <w:szCs w:val="21"/>
          <w:lang w:eastAsia="ru-RU"/>
        </w:rPr>
      </w:pPr>
      <w:r w:rsidRPr="00795E5C">
        <w:rPr>
          <w:rFonts w:eastAsia="Times New Roman"/>
          <w:bCs w:val="0"/>
          <w:lang w:eastAsia="ru-RU"/>
        </w:rPr>
        <w:t>N 439-ФЗ</w:t>
      </w:r>
    </w:p>
    <w:p w:rsidR="00795E5C" w:rsidRDefault="00795E5C" w:rsidP="00EA09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</w:p>
    <w:p w:rsidR="00795E5C" w:rsidRDefault="00795E5C" w:rsidP="00795E5C">
      <w:pPr>
        <w:pStyle w:val="a3"/>
        <w:shd w:val="clear" w:color="auto" w:fill="FFFFFF"/>
        <w:spacing w:before="0" w:beforeAutospacing="0" w:after="240" w:afterAutospacing="0" w:line="300" w:lineRule="atLeast"/>
        <w:rPr>
          <w:rFonts w:ascii="Arial" w:hAnsi="Arial" w:cs="Arial"/>
          <w:color w:val="000000"/>
          <w:spacing w:val="2"/>
        </w:rPr>
      </w:pPr>
    </w:p>
    <w:p w:rsidR="00795E5C" w:rsidRDefault="00795E5C" w:rsidP="00795E5C">
      <w:pPr>
        <w:pStyle w:val="a3"/>
        <w:shd w:val="clear" w:color="auto" w:fill="FFFFFF"/>
        <w:spacing w:before="0" w:beforeAutospacing="0" w:after="240" w:afterAutospacing="0" w:line="300" w:lineRule="atLeast"/>
        <w:rPr>
          <w:rFonts w:ascii="Arial" w:hAnsi="Arial" w:cs="Arial"/>
          <w:color w:val="000000"/>
          <w:spacing w:val="2"/>
        </w:rPr>
      </w:pPr>
    </w:p>
    <w:p w:rsidR="00D3752F" w:rsidRDefault="00D3752F">
      <w:pPr>
        <w:pStyle w:val="a3"/>
        <w:shd w:val="clear" w:color="auto" w:fill="FFFFFF"/>
        <w:spacing w:before="0" w:beforeAutospacing="0" w:after="240" w:afterAutospacing="0" w:line="300" w:lineRule="atLeast"/>
        <w:jc w:val="both"/>
      </w:pPr>
    </w:p>
    <w:sectPr w:rsidR="00D3752F" w:rsidSect="00201D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9ED"/>
    <w:rsid w:val="000417A4"/>
    <w:rsid w:val="000D465B"/>
    <w:rsid w:val="0010726C"/>
    <w:rsid w:val="0012139E"/>
    <w:rsid w:val="00184422"/>
    <w:rsid w:val="00201DEB"/>
    <w:rsid w:val="00240587"/>
    <w:rsid w:val="003548B8"/>
    <w:rsid w:val="003B018C"/>
    <w:rsid w:val="0042386C"/>
    <w:rsid w:val="00444DEF"/>
    <w:rsid w:val="004E6D52"/>
    <w:rsid w:val="005447EB"/>
    <w:rsid w:val="00584F64"/>
    <w:rsid w:val="005B6A83"/>
    <w:rsid w:val="006A504E"/>
    <w:rsid w:val="00795E5C"/>
    <w:rsid w:val="00873275"/>
    <w:rsid w:val="00A57ECD"/>
    <w:rsid w:val="00B72CD2"/>
    <w:rsid w:val="00C04ED2"/>
    <w:rsid w:val="00C23B9E"/>
    <w:rsid w:val="00D3752F"/>
    <w:rsid w:val="00EA09ED"/>
    <w:rsid w:val="00EA2EAA"/>
    <w:rsid w:val="00F01F6D"/>
    <w:rsid w:val="00FC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9ED"/>
    <w:pPr>
      <w:spacing w:before="100" w:beforeAutospacing="1" w:after="100" w:afterAutospacing="1" w:line="240" w:lineRule="auto"/>
    </w:pPr>
    <w:rPr>
      <w:rFonts w:eastAsia="Times New Roman"/>
      <w:bCs w:val="0"/>
      <w:lang w:eastAsia="ru-RU"/>
    </w:rPr>
  </w:style>
  <w:style w:type="character" w:styleId="a4">
    <w:name w:val="Hyperlink"/>
    <w:basedOn w:val="a0"/>
    <w:uiPriority w:val="99"/>
    <w:semiHidden/>
    <w:unhideWhenUsed/>
    <w:rsid w:val="00795E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2</cp:revision>
  <dcterms:created xsi:type="dcterms:W3CDTF">2020-02-23T15:20:00Z</dcterms:created>
  <dcterms:modified xsi:type="dcterms:W3CDTF">2020-02-23T15:20:00Z</dcterms:modified>
</cp:coreProperties>
</file>