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8371DA" w:rsidP="00EE134D">
      <w:pPr>
        <w:jc w:val="center"/>
        <w:rPr>
          <w:b/>
          <w:sz w:val="28"/>
        </w:rPr>
      </w:pPr>
      <w:r>
        <w:rPr>
          <w:b/>
          <w:sz w:val="28"/>
        </w:rPr>
        <w:t xml:space="preserve">Р А С П О Р Я Ж Е Н И Е </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47773A">
        <w:t xml:space="preserve"> </w:t>
      </w:r>
      <w:r w:rsidR="00D77B60">
        <w:t>21</w:t>
      </w:r>
      <w:r w:rsidR="00570D83">
        <w:t xml:space="preserve"> августа</w:t>
      </w:r>
      <w:r w:rsidR="00313314">
        <w:t xml:space="preserve"> </w:t>
      </w:r>
      <w:r w:rsidR="00443C4C">
        <w:t xml:space="preserve">2025 </w:t>
      </w:r>
      <w:r w:rsidR="001C79B7">
        <w:t xml:space="preserve">года № </w:t>
      </w:r>
      <w:r w:rsidR="00D77B60">
        <w:t>205</w:t>
      </w:r>
      <w:r w:rsidR="00443C4C">
        <w:t>-р</w:t>
      </w:r>
    </w:p>
    <w:p w:rsidR="00D76A80" w:rsidRDefault="00D76A80" w:rsidP="00C079DE">
      <w:pPr>
        <w:jc w:val="center"/>
      </w:pPr>
    </w:p>
    <w:p w:rsidR="008B1D60" w:rsidRDefault="00A9752B" w:rsidP="00EE134D">
      <w:pPr>
        <w:jc w:val="center"/>
      </w:pPr>
      <w:r>
        <w:t>г. Калининск</w:t>
      </w:r>
    </w:p>
    <w:p w:rsidR="006772CD" w:rsidRPr="009416D9" w:rsidRDefault="006772CD" w:rsidP="009416D9">
      <w:pPr>
        <w:ind w:firstLine="567"/>
        <w:jc w:val="both"/>
        <w:rPr>
          <w:sz w:val="28"/>
        </w:rPr>
      </w:pPr>
    </w:p>
    <w:p w:rsidR="009416D9" w:rsidRPr="009416D9" w:rsidRDefault="009416D9" w:rsidP="009416D9">
      <w:pPr>
        <w:jc w:val="both"/>
        <w:rPr>
          <w:b/>
          <w:sz w:val="28"/>
        </w:rPr>
      </w:pPr>
      <w:r w:rsidRPr="009416D9">
        <w:rPr>
          <w:b/>
          <w:sz w:val="28"/>
        </w:rPr>
        <w:t xml:space="preserve">О создании комиссии по приведению </w:t>
      </w:r>
    </w:p>
    <w:p w:rsidR="009416D9" w:rsidRPr="009416D9" w:rsidRDefault="009416D9" w:rsidP="009416D9">
      <w:pPr>
        <w:jc w:val="both"/>
        <w:rPr>
          <w:b/>
          <w:sz w:val="28"/>
        </w:rPr>
      </w:pPr>
      <w:r w:rsidRPr="009416D9">
        <w:rPr>
          <w:b/>
          <w:sz w:val="28"/>
        </w:rPr>
        <w:t xml:space="preserve">инвентаризации улично - дорожной сети </w:t>
      </w:r>
    </w:p>
    <w:p w:rsidR="009416D9" w:rsidRPr="009416D9" w:rsidRDefault="009416D9" w:rsidP="009416D9">
      <w:pPr>
        <w:jc w:val="both"/>
        <w:rPr>
          <w:b/>
          <w:sz w:val="28"/>
        </w:rPr>
      </w:pPr>
      <w:r w:rsidRPr="009416D9">
        <w:rPr>
          <w:b/>
          <w:sz w:val="28"/>
        </w:rPr>
        <w:t xml:space="preserve">г. Калининска и оценки ее технического </w:t>
      </w:r>
    </w:p>
    <w:p w:rsidR="009416D9" w:rsidRDefault="009416D9" w:rsidP="009416D9">
      <w:pPr>
        <w:jc w:val="both"/>
        <w:rPr>
          <w:b/>
          <w:sz w:val="28"/>
        </w:rPr>
      </w:pPr>
      <w:r>
        <w:rPr>
          <w:b/>
          <w:sz w:val="28"/>
        </w:rPr>
        <w:t xml:space="preserve">состояния, определения </w:t>
      </w:r>
      <w:r w:rsidRPr="009416D9">
        <w:rPr>
          <w:b/>
          <w:sz w:val="28"/>
        </w:rPr>
        <w:t xml:space="preserve">границ </w:t>
      </w:r>
    </w:p>
    <w:p w:rsidR="009416D9" w:rsidRPr="009416D9" w:rsidRDefault="009416D9" w:rsidP="009416D9">
      <w:pPr>
        <w:jc w:val="both"/>
        <w:rPr>
          <w:b/>
          <w:sz w:val="28"/>
        </w:rPr>
      </w:pPr>
      <w:r w:rsidRPr="009416D9">
        <w:rPr>
          <w:b/>
          <w:sz w:val="28"/>
        </w:rPr>
        <w:t xml:space="preserve">населенного </w:t>
      </w:r>
      <w:r>
        <w:rPr>
          <w:b/>
          <w:sz w:val="28"/>
        </w:rPr>
        <w:t>пункта</w:t>
      </w:r>
    </w:p>
    <w:p w:rsidR="009416D9" w:rsidRPr="009416D9" w:rsidRDefault="009416D9" w:rsidP="009416D9">
      <w:pPr>
        <w:ind w:firstLine="567"/>
        <w:jc w:val="both"/>
        <w:rPr>
          <w:sz w:val="28"/>
        </w:rPr>
      </w:pPr>
    </w:p>
    <w:p w:rsidR="009416D9" w:rsidRPr="009416D9" w:rsidRDefault="009416D9" w:rsidP="009416D9">
      <w:pPr>
        <w:ind w:firstLine="567"/>
        <w:jc w:val="both"/>
        <w:rPr>
          <w:color w:val="000000" w:themeColor="text1"/>
          <w:sz w:val="28"/>
        </w:rPr>
      </w:pPr>
      <w:r w:rsidRPr="009416D9">
        <w:rPr>
          <w:sz w:val="28"/>
        </w:rPr>
        <w:tab/>
      </w:r>
      <w:r w:rsidRPr="009416D9">
        <w:rPr>
          <w:color w:val="000000" w:themeColor="text1"/>
          <w:sz w:val="28"/>
        </w:rPr>
        <w:t>Во исполнение указа Президента Российской Федерации от 07.05.2024 года № 309 «О национальных целях развития РФ на период до 2030 года и на перспективу до 2026 года», в соответствии с Федеральным законом от 06.10.2003 года № 131-ФЗ «Об общих принципах организации местного самоуправления в Российской Федерации» (с изменениями и дополнениями), с Методикой проведения инвентаризации улично - дорожной сети опорного населенного пункта и оценки ее технического состояния, определения границ населенных пунктов (утвержденной распоряжением Министерства транспорта Российской Федерации от 30.04.2025 года № ВИ-89-р), руководствуясь Уставом Калининского муниципального района Саратовской области:</w:t>
      </w:r>
    </w:p>
    <w:p w:rsidR="009416D9" w:rsidRPr="009416D9" w:rsidRDefault="009416D9" w:rsidP="009416D9">
      <w:pPr>
        <w:ind w:firstLine="567"/>
        <w:jc w:val="both"/>
        <w:rPr>
          <w:color w:val="000000" w:themeColor="text1"/>
          <w:sz w:val="28"/>
        </w:rPr>
      </w:pPr>
    </w:p>
    <w:p w:rsidR="009416D9" w:rsidRPr="009416D9" w:rsidRDefault="009416D9" w:rsidP="009416D9">
      <w:pPr>
        <w:ind w:firstLine="567"/>
        <w:jc w:val="both"/>
        <w:rPr>
          <w:color w:val="000000" w:themeColor="text1"/>
          <w:sz w:val="28"/>
        </w:rPr>
      </w:pPr>
      <w:r w:rsidRPr="009416D9">
        <w:rPr>
          <w:color w:val="000000" w:themeColor="text1"/>
          <w:sz w:val="28"/>
        </w:rPr>
        <w:t>1. Создать комиссию по проведению инвентаризации улично - дорожной сети г. Калининска и оценки ее технического состояния, определения границ населенного пункта.</w:t>
      </w:r>
    </w:p>
    <w:p w:rsidR="009416D9" w:rsidRPr="009416D9" w:rsidRDefault="009416D9" w:rsidP="009416D9">
      <w:pPr>
        <w:ind w:firstLine="567"/>
        <w:jc w:val="both"/>
        <w:rPr>
          <w:color w:val="000000" w:themeColor="text1"/>
          <w:sz w:val="28"/>
        </w:rPr>
      </w:pPr>
      <w:r w:rsidRPr="009416D9">
        <w:rPr>
          <w:color w:val="000000" w:themeColor="text1"/>
          <w:sz w:val="28"/>
        </w:rPr>
        <w:t>2. Утвердить приложения:</w:t>
      </w:r>
    </w:p>
    <w:p w:rsidR="009416D9" w:rsidRPr="009416D9" w:rsidRDefault="009416D9" w:rsidP="009416D9">
      <w:pPr>
        <w:ind w:firstLine="567"/>
        <w:jc w:val="both"/>
        <w:rPr>
          <w:color w:val="000000" w:themeColor="text1"/>
          <w:sz w:val="28"/>
        </w:rPr>
      </w:pPr>
      <w:r w:rsidRPr="009416D9">
        <w:rPr>
          <w:color w:val="000000" w:themeColor="text1"/>
          <w:sz w:val="28"/>
        </w:rPr>
        <w:t>1) Положение о комиссии по приведению инвентаризации улично</w:t>
      </w:r>
      <w:r>
        <w:rPr>
          <w:color w:val="000000" w:themeColor="text1"/>
          <w:sz w:val="28"/>
        </w:rPr>
        <w:t xml:space="preserve"> </w:t>
      </w:r>
      <w:r w:rsidRPr="009416D9">
        <w:rPr>
          <w:color w:val="000000" w:themeColor="text1"/>
          <w:sz w:val="28"/>
        </w:rPr>
        <w:t>-дорожной сети г. Калининска и оценки ее технического состояния, опреде</w:t>
      </w:r>
      <w:r w:rsidR="0095719F">
        <w:rPr>
          <w:color w:val="000000" w:themeColor="text1"/>
          <w:sz w:val="28"/>
        </w:rPr>
        <w:t>ления границ населенного пункта, согласно приложению №1.</w:t>
      </w:r>
    </w:p>
    <w:p w:rsidR="009416D9" w:rsidRPr="009416D9" w:rsidRDefault="009416D9" w:rsidP="009416D9">
      <w:pPr>
        <w:ind w:firstLine="567"/>
        <w:jc w:val="both"/>
        <w:rPr>
          <w:color w:val="000000" w:themeColor="text1"/>
          <w:sz w:val="28"/>
        </w:rPr>
      </w:pPr>
      <w:r w:rsidRPr="009416D9">
        <w:rPr>
          <w:color w:val="000000" w:themeColor="text1"/>
          <w:sz w:val="28"/>
        </w:rPr>
        <w:t>2) Состав комиссии по проведению инвентаризации улично</w:t>
      </w:r>
      <w:r>
        <w:rPr>
          <w:color w:val="000000" w:themeColor="text1"/>
          <w:sz w:val="28"/>
        </w:rPr>
        <w:t xml:space="preserve"> </w:t>
      </w:r>
      <w:r w:rsidRPr="009416D9">
        <w:rPr>
          <w:color w:val="000000" w:themeColor="text1"/>
          <w:sz w:val="28"/>
        </w:rPr>
        <w:t>- дорожной сети г. Калининска и оценки ее технического со</w:t>
      </w:r>
      <w:r>
        <w:rPr>
          <w:color w:val="000000" w:themeColor="text1"/>
          <w:sz w:val="28"/>
        </w:rPr>
        <w:t>с</w:t>
      </w:r>
      <w:r w:rsidRPr="009416D9">
        <w:rPr>
          <w:color w:val="000000" w:themeColor="text1"/>
          <w:sz w:val="28"/>
        </w:rPr>
        <w:t>тояния, опреде</w:t>
      </w:r>
      <w:r w:rsidR="0095719F">
        <w:rPr>
          <w:color w:val="000000" w:themeColor="text1"/>
          <w:sz w:val="28"/>
        </w:rPr>
        <w:t>ления границ населенного пункта, согласно приложению №2.</w:t>
      </w:r>
    </w:p>
    <w:p w:rsidR="009416D9" w:rsidRPr="009416D9" w:rsidRDefault="009416D9" w:rsidP="009416D9">
      <w:pPr>
        <w:ind w:firstLine="567"/>
        <w:jc w:val="both"/>
        <w:rPr>
          <w:color w:val="000000" w:themeColor="text1"/>
          <w:sz w:val="28"/>
        </w:rPr>
      </w:pPr>
      <w:r w:rsidRPr="009416D9">
        <w:rPr>
          <w:color w:val="000000" w:themeColor="text1"/>
          <w:sz w:val="28"/>
        </w:rPr>
        <w:t>3. Начальнику отдела по работе со средствами массовой информации администрации муниципального района Фроловой Л.М. разместить настоящее распоряжение на официальном сайте администрации Калининского муниципального района Саратовской области в сети «Интернет».</w:t>
      </w:r>
    </w:p>
    <w:p w:rsidR="009416D9" w:rsidRPr="009416D9" w:rsidRDefault="009416D9" w:rsidP="009416D9">
      <w:pPr>
        <w:ind w:firstLine="567"/>
        <w:jc w:val="both"/>
        <w:rPr>
          <w:color w:val="000000" w:themeColor="text1"/>
          <w:sz w:val="28"/>
        </w:rPr>
      </w:pPr>
      <w:r w:rsidRPr="009416D9">
        <w:rPr>
          <w:color w:val="000000" w:themeColor="text1"/>
          <w:sz w:val="28"/>
        </w:rPr>
        <w:t>4. Настоящее распоряжение вступает в силу с момента его подписания.</w:t>
      </w:r>
    </w:p>
    <w:p w:rsidR="009416D9" w:rsidRPr="009416D9" w:rsidRDefault="009416D9" w:rsidP="009416D9">
      <w:pPr>
        <w:ind w:firstLine="567"/>
        <w:jc w:val="both"/>
        <w:rPr>
          <w:color w:val="000000" w:themeColor="text1"/>
          <w:sz w:val="28"/>
        </w:rPr>
      </w:pPr>
      <w:r w:rsidRPr="009416D9">
        <w:rPr>
          <w:color w:val="000000" w:themeColor="text1"/>
          <w:sz w:val="28"/>
        </w:rPr>
        <w:lastRenderedPageBreak/>
        <w:t xml:space="preserve">5. Контроль за исполнением настоящего распоряжения возложить на первого заместителя </w:t>
      </w:r>
      <w:r>
        <w:rPr>
          <w:color w:val="000000" w:themeColor="text1"/>
          <w:sz w:val="28"/>
        </w:rPr>
        <w:t>главы администрации муниципального района</w:t>
      </w:r>
      <w:r w:rsidRPr="009416D9">
        <w:rPr>
          <w:color w:val="000000" w:themeColor="text1"/>
          <w:sz w:val="28"/>
        </w:rPr>
        <w:t xml:space="preserve"> Кузину Т.Г.</w:t>
      </w:r>
    </w:p>
    <w:p w:rsidR="005515A7" w:rsidRPr="005D1D37" w:rsidRDefault="005515A7" w:rsidP="005515A7">
      <w:pPr>
        <w:ind w:firstLine="567"/>
        <w:jc w:val="both"/>
        <w:rPr>
          <w:sz w:val="28"/>
        </w:rPr>
      </w:pPr>
    </w:p>
    <w:p w:rsidR="005F0BE5" w:rsidRDefault="005F0BE5" w:rsidP="005F0BE5">
      <w:pPr>
        <w:ind w:firstLine="567"/>
        <w:jc w:val="both"/>
        <w:rPr>
          <w:sz w:val="28"/>
        </w:rPr>
      </w:pPr>
    </w:p>
    <w:p w:rsidR="005515A7" w:rsidRPr="005F0BE5" w:rsidRDefault="005515A7" w:rsidP="005F0BE5">
      <w:pPr>
        <w:ind w:firstLine="567"/>
        <w:jc w:val="both"/>
        <w:rPr>
          <w:sz w:val="28"/>
        </w:rPr>
      </w:pPr>
    </w:p>
    <w:p w:rsidR="008371DA" w:rsidRDefault="00A8435D" w:rsidP="008371DA">
      <w:pPr>
        <w:pStyle w:val="af"/>
        <w:shd w:val="clear" w:color="auto" w:fill="FFFFFF"/>
        <w:tabs>
          <w:tab w:val="left" w:pos="7230"/>
        </w:tabs>
        <w:spacing w:after="0" w:line="240" w:lineRule="auto"/>
        <w:ind w:left="0"/>
        <w:contextualSpacing w:val="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Глава</w:t>
      </w:r>
      <w:r w:rsidR="008371DA">
        <w:rPr>
          <w:rFonts w:ascii="Times New Roman" w:eastAsia="Times New Roman" w:hAnsi="Times New Roman"/>
          <w:b/>
          <w:sz w:val="28"/>
          <w:szCs w:val="28"/>
          <w:shd w:val="clear" w:color="auto" w:fill="FFFFFF"/>
        </w:rPr>
        <w:t xml:space="preserve"> Калининского М</w:t>
      </w:r>
      <w:r w:rsidR="00A52BAE">
        <w:rPr>
          <w:rFonts w:ascii="Times New Roman" w:eastAsia="Times New Roman" w:hAnsi="Times New Roman"/>
          <w:b/>
          <w:sz w:val="28"/>
          <w:szCs w:val="28"/>
          <w:shd w:val="clear" w:color="auto" w:fill="FFFFFF"/>
        </w:rPr>
        <w:t xml:space="preserve">Р                         </w:t>
      </w:r>
      <w:r w:rsidR="008371DA">
        <w:rPr>
          <w:rFonts w:ascii="Times New Roman" w:eastAsia="Times New Roman" w:hAnsi="Times New Roman"/>
          <w:b/>
          <w:sz w:val="28"/>
          <w:szCs w:val="28"/>
          <w:shd w:val="clear" w:color="auto" w:fill="FFFFFF"/>
        </w:rPr>
        <w:t xml:space="preserve">   </w:t>
      </w:r>
      <w:r w:rsidR="007E6611">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sidR="007E6611">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 xml:space="preserve">                   В.Г. Лазарев</w:t>
      </w:r>
    </w:p>
    <w:p w:rsidR="005515A7" w:rsidRDefault="005515A7" w:rsidP="00BD0276">
      <w:pPr>
        <w:tabs>
          <w:tab w:val="left" w:pos="9639"/>
        </w:tabs>
        <w:ind w:right="6"/>
      </w:pPr>
    </w:p>
    <w:p w:rsidR="005515A7" w:rsidRDefault="005515A7"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5515A7" w:rsidRDefault="005515A7"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9416D9" w:rsidRDefault="009416D9" w:rsidP="00BD0276">
      <w:pPr>
        <w:tabs>
          <w:tab w:val="left" w:pos="9639"/>
        </w:tabs>
        <w:ind w:right="6"/>
      </w:pPr>
    </w:p>
    <w:p w:rsidR="007A193B" w:rsidRDefault="008371DA" w:rsidP="00BD0276">
      <w:pPr>
        <w:tabs>
          <w:tab w:val="left" w:pos="9639"/>
        </w:tabs>
        <w:ind w:right="6"/>
      </w:pPr>
      <w:r w:rsidRPr="004E36CF">
        <w:t>Исп.</w:t>
      </w:r>
      <w:bookmarkStart w:id="0" w:name="_GoBack"/>
      <w:bookmarkEnd w:id="0"/>
      <w:r w:rsidR="008C0E77">
        <w:t xml:space="preserve">: </w:t>
      </w:r>
      <w:r w:rsidR="00AD2BD0">
        <w:t>Боровая Е.В.</w:t>
      </w:r>
    </w:p>
    <w:p w:rsidR="009416D9" w:rsidRDefault="009416D9" w:rsidP="00971F75">
      <w:pPr>
        <w:ind w:left="6237"/>
        <w:rPr>
          <w:b/>
          <w:sz w:val="28"/>
          <w:szCs w:val="28"/>
        </w:rPr>
      </w:pPr>
      <w:r>
        <w:rPr>
          <w:b/>
          <w:sz w:val="28"/>
          <w:szCs w:val="28"/>
        </w:rPr>
        <w:lastRenderedPageBreak/>
        <w:t>Приложение №1</w:t>
      </w:r>
    </w:p>
    <w:p w:rsidR="009416D9" w:rsidRDefault="009416D9" w:rsidP="00971F75">
      <w:pPr>
        <w:ind w:left="6237"/>
        <w:rPr>
          <w:b/>
          <w:sz w:val="28"/>
          <w:szCs w:val="28"/>
        </w:rPr>
      </w:pPr>
      <w:r>
        <w:rPr>
          <w:b/>
          <w:sz w:val="28"/>
          <w:szCs w:val="28"/>
        </w:rPr>
        <w:t xml:space="preserve">к распоряжению </w:t>
      </w:r>
    </w:p>
    <w:p w:rsidR="009416D9" w:rsidRDefault="009416D9" w:rsidP="00971F75">
      <w:pPr>
        <w:ind w:left="6237"/>
        <w:rPr>
          <w:b/>
          <w:sz w:val="28"/>
          <w:szCs w:val="28"/>
        </w:rPr>
      </w:pPr>
      <w:r>
        <w:rPr>
          <w:b/>
          <w:sz w:val="28"/>
          <w:szCs w:val="28"/>
        </w:rPr>
        <w:t>администрации МР</w:t>
      </w:r>
    </w:p>
    <w:p w:rsidR="009416D9" w:rsidRDefault="00971F75" w:rsidP="00971F75">
      <w:pPr>
        <w:ind w:left="6237"/>
        <w:rPr>
          <w:b/>
          <w:sz w:val="28"/>
          <w:szCs w:val="28"/>
        </w:rPr>
      </w:pPr>
      <w:r>
        <w:rPr>
          <w:b/>
          <w:sz w:val="28"/>
          <w:szCs w:val="28"/>
        </w:rPr>
        <w:t>от 21.08.2025 года №205-р</w:t>
      </w:r>
    </w:p>
    <w:p w:rsidR="009416D9" w:rsidRPr="00971F75" w:rsidRDefault="009416D9" w:rsidP="00971F75">
      <w:pPr>
        <w:ind w:firstLine="567"/>
        <w:mirrorIndents/>
        <w:jc w:val="both"/>
        <w:rPr>
          <w:sz w:val="28"/>
        </w:rPr>
      </w:pPr>
    </w:p>
    <w:p w:rsidR="009416D9" w:rsidRPr="00971F75" w:rsidRDefault="009416D9" w:rsidP="00971F75">
      <w:pPr>
        <w:mirrorIndents/>
        <w:jc w:val="center"/>
        <w:rPr>
          <w:b/>
          <w:sz w:val="28"/>
        </w:rPr>
      </w:pPr>
      <w:r w:rsidRPr="00971F75">
        <w:rPr>
          <w:b/>
          <w:sz w:val="28"/>
        </w:rPr>
        <w:t>ПОЛОЖЕНИЕ</w:t>
      </w:r>
    </w:p>
    <w:p w:rsidR="009416D9" w:rsidRPr="00971F75" w:rsidRDefault="00971F75" w:rsidP="00971F75">
      <w:pPr>
        <w:mirrorIndents/>
        <w:jc w:val="center"/>
        <w:rPr>
          <w:b/>
          <w:sz w:val="28"/>
        </w:rPr>
      </w:pPr>
      <w:r>
        <w:rPr>
          <w:b/>
          <w:sz w:val="28"/>
        </w:rPr>
        <w:t xml:space="preserve">о комиссии </w:t>
      </w:r>
      <w:r w:rsidR="009416D9" w:rsidRPr="00971F75">
        <w:rPr>
          <w:b/>
          <w:sz w:val="28"/>
        </w:rPr>
        <w:t>по проведению инвентаризации улично</w:t>
      </w:r>
      <w:r>
        <w:rPr>
          <w:b/>
          <w:sz w:val="28"/>
        </w:rPr>
        <w:t xml:space="preserve"> </w:t>
      </w:r>
      <w:r w:rsidR="009416D9" w:rsidRPr="00971F75">
        <w:rPr>
          <w:b/>
          <w:sz w:val="28"/>
        </w:rPr>
        <w:t>- дорожной сети</w:t>
      </w:r>
    </w:p>
    <w:p w:rsidR="00971F75" w:rsidRDefault="009416D9" w:rsidP="00971F75">
      <w:pPr>
        <w:mirrorIndents/>
        <w:jc w:val="center"/>
        <w:rPr>
          <w:b/>
          <w:sz w:val="28"/>
        </w:rPr>
      </w:pPr>
      <w:r w:rsidRPr="00971F75">
        <w:rPr>
          <w:b/>
          <w:sz w:val="28"/>
        </w:rPr>
        <w:t>г. Калининска и оценки ее технического состояния,</w:t>
      </w:r>
    </w:p>
    <w:p w:rsidR="009416D9" w:rsidRPr="00971F75" w:rsidRDefault="009416D9" w:rsidP="00971F75">
      <w:pPr>
        <w:mirrorIndents/>
        <w:jc w:val="center"/>
        <w:rPr>
          <w:b/>
          <w:sz w:val="28"/>
        </w:rPr>
      </w:pPr>
      <w:r w:rsidRPr="00971F75">
        <w:rPr>
          <w:b/>
          <w:sz w:val="28"/>
        </w:rPr>
        <w:t>определения границ населенного пункта</w:t>
      </w:r>
    </w:p>
    <w:p w:rsidR="009416D9" w:rsidRPr="00971F75" w:rsidRDefault="009416D9" w:rsidP="00971F75">
      <w:pPr>
        <w:ind w:firstLine="567"/>
        <w:mirrorIndents/>
        <w:jc w:val="both"/>
        <w:rPr>
          <w:sz w:val="28"/>
        </w:rPr>
      </w:pPr>
    </w:p>
    <w:p w:rsidR="009416D9" w:rsidRPr="00971F75" w:rsidRDefault="00971F75" w:rsidP="00971F75">
      <w:pPr>
        <w:mirrorIndents/>
        <w:jc w:val="center"/>
        <w:rPr>
          <w:b/>
          <w:sz w:val="28"/>
        </w:rPr>
      </w:pPr>
      <w:r w:rsidRPr="00971F75">
        <w:rPr>
          <w:b/>
          <w:sz w:val="28"/>
        </w:rPr>
        <w:t xml:space="preserve">1. </w:t>
      </w:r>
      <w:r w:rsidR="009416D9" w:rsidRPr="00971F75">
        <w:rPr>
          <w:b/>
          <w:sz w:val="28"/>
        </w:rPr>
        <w:t>Общие положения</w:t>
      </w:r>
    </w:p>
    <w:p w:rsidR="009416D9" w:rsidRPr="00971F75" w:rsidRDefault="00971F75" w:rsidP="00971F75">
      <w:pPr>
        <w:ind w:firstLine="567"/>
        <w:mirrorIndents/>
        <w:jc w:val="both"/>
        <w:rPr>
          <w:sz w:val="28"/>
        </w:rPr>
      </w:pPr>
      <w:r>
        <w:rPr>
          <w:sz w:val="28"/>
        </w:rPr>
        <w:t xml:space="preserve">1.1. </w:t>
      </w:r>
      <w:r w:rsidR="009416D9" w:rsidRPr="00971F75">
        <w:rPr>
          <w:sz w:val="28"/>
        </w:rPr>
        <w:t>Настоящее Положение о комиссии по проведению инвентаризации улично-дорожной сети г. Калининска, как опорного населенного пункта Калининского района Саратовской области) определяет задачи, полномочия, состав и порядок деятельности комиссии.</w:t>
      </w:r>
    </w:p>
    <w:p w:rsidR="009416D9" w:rsidRPr="00971F75" w:rsidRDefault="00971F75" w:rsidP="00971F75">
      <w:pPr>
        <w:ind w:firstLine="567"/>
        <w:mirrorIndents/>
        <w:jc w:val="both"/>
        <w:rPr>
          <w:sz w:val="28"/>
        </w:rPr>
      </w:pPr>
      <w:r>
        <w:rPr>
          <w:sz w:val="28"/>
        </w:rPr>
        <w:t xml:space="preserve">1.2. </w:t>
      </w:r>
      <w:r w:rsidR="009416D9" w:rsidRPr="00971F75">
        <w:rPr>
          <w:sz w:val="28"/>
        </w:rPr>
        <w:t>Комиссия создается с целью инвентаризации улично-дорожной сети г. Калининска и оценки ее технического состояния.</w:t>
      </w:r>
    </w:p>
    <w:p w:rsidR="009416D9" w:rsidRPr="00971F75" w:rsidRDefault="00971F75" w:rsidP="00971F75">
      <w:pPr>
        <w:ind w:firstLine="567"/>
        <w:mirrorIndents/>
        <w:jc w:val="both"/>
        <w:rPr>
          <w:sz w:val="28"/>
        </w:rPr>
      </w:pPr>
      <w:r>
        <w:rPr>
          <w:sz w:val="28"/>
        </w:rPr>
        <w:t xml:space="preserve">1.3. </w:t>
      </w:r>
      <w:r w:rsidR="009416D9" w:rsidRPr="00971F75">
        <w:rPr>
          <w:sz w:val="28"/>
        </w:rPr>
        <w:t>Комиссией проводятся мероприятия по сбору и систематизации информации об автомобильных дорогах.</w:t>
      </w:r>
    </w:p>
    <w:p w:rsidR="009416D9" w:rsidRPr="00971F75" w:rsidRDefault="009416D9" w:rsidP="00971F75">
      <w:pPr>
        <w:ind w:firstLine="567"/>
        <w:mirrorIndents/>
        <w:jc w:val="both"/>
        <w:rPr>
          <w:sz w:val="28"/>
        </w:rPr>
      </w:pPr>
    </w:p>
    <w:p w:rsidR="009416D9" w:rsidRPr="00971F75" w:rsidRDefault="00971F75" w:rsidP="00971F75">
      <w:pPr>
        <w:mirrorIndents/>
        <w:jc w:val="center"/>
        <w:rPr>
          <w:b/>
          <w:sz w:val="28"/>
        </w:rPr>
      </w:pPr>
      <w:r w:rsidRPr="00971F75">
        <w:rPr>
          <w:b/>
          <w:sz w:val="28"/>
        </w:rPr>
        <w:t xml:space="preserve">2. </w:t>
      </w:r>
      <w:r w:rsidR="009416D9" w:rsidRPr="00971F75">
        <w:rPr>
          <w:b/>
          <w:sz w:val="28"/>
        </w:rPr>
        <w:t>Задачи Комиссии</w:t>
      </w:r>
    </w:p>
    <w:p w:rsidR="009416D9" w:rsidRPr="00971F75" w:rsidRDefault="00971F75" w:rsidP="00971F75">
      <w:pPr>
        <w:ind w:firstLine="567"/>
        <w:mirrorIndents/>
        <w:jc w:val="both"/>
        <w:rPr>
          <w:sz w:val="28"/>
        </w:rPr>
      </w:pPr>
      <w:r>
        <w:rPr>
          <w:sz w:val="28"/>
        </w:rPr>
        <w:t xml:space="preserve">2.1. </w:t>
      </w:r>
      <w:r w:rsidR="009416D9" w:rsidRPr="00971F75">
        <w:rPr>
          <w:sz w:val="28"/>
        </w:rPr>
        <w:t>Задачами Комиссии являются:</w:t>
      </w:r>
    </w:p>
    <w:p w:rsidR="009416D9" w:rsidRPr="00971F75" w:rsidRDefault="00971F75" w:rsidP="00971F75">
      <w:pPr>
        <w:ind w:firstLine="567"/>
        <w:mirrorIndents/>
        <w:jc w:val="both"/>
        <w:rPr>
          <w:sz w:val="28"/>
        </w:rPr>
      </w:pPr>
      <w:r>
        <w:rPr>
          <w:sz w:val="28"/>
        </w:rPr>
        <w:t xml:space="preserve">1) </w:t>
      </w:r>
      <w:r w:rsidR="009416D9" w:rsidRPr="00971F75">
        <w:rPr>
          <w:sz w:val="28"/>
        </w:rPr>
        <w:t>Определение перечня автомобильных дорог с указанием протяженности, типа покрытия, идентификационного номера СКДФ, координат начала и конца участка, наименования балансодержателя, геометрических параметрах автомобильных дорог, типах и состоянии покрытий и данных о техническом состоянии автомобильных дорог;</w:t>
      </w:r>
    </w:p>
    <w:p w:rsidR="009416D9" w:rsidRPr="00971F75" w:rsidRDefault="00971F75" w:rsidP="00971F75">
      <w:pPr>
        <w:ind w:firstLine="567"/>
        <w:mirrorIndents/>
        <w:jc w:val="both"/>
        <w:rPr>
          <w:sz w:val="28"/>
        </w:rPr>
      </w:pPr>
      <w:r>
        <w:rPr>
          <w:sz w:val="28"/>
        </w:rPr>
        <w:t xml:space="preserve">2) </w:t>
      </w:r>
      <w:r w:rsidR="009416D9" w:rsidRPr="00971F75">
        <w:rPr>
          <w:sz w:val="28"/>
        </w:rPr>
        <w:t>Сбор информации о проведении работ по ремонту и капитальному ремонту автомобильных дорог на территории г. Калининска в период с 2019 года по 2025 год;</w:t>
      </w:r>
    </w:p>
    <w:p w:rsidR="009416D9" w:rsidRPr="00971F75" w:rsidRDefault="00971F75" w:rsidP="00971F75">
      <w:pPr>
        <w:ind w:firstLine="567"/>
        <w:mirrorIndents/>
        <w:jc w:val="both"/>
        <w:rPr>
          <w:sz w:val="28"/>
        </w:rPr>
      </w:pPr>
      <w:r>
        <w:rPr>
          <w:sz w:val="28"/>
        </w:rPr>
        <w:t xml:space="preserve">3) </w:t>
      </w:r>
      <w:r w:rsidR="009416D9" w:rsidRPr="00971F75">
        <w:rPr>
          <w:sz w:val="28"/>
        </w:rPr>
        <w:t>Организация проведения оценки технического состояния автомобильных дорог г. Калининска;</w:t>
      </w:r>
    </w:p>
    <w:p w:rsidR="009416D9" w:rsidRPr="00971F75" w:rsidRDefault="009416D9" w:rsidP="00971F75">
      <w:pPr>
        <w:ind w:firstLine="567"/>
        <w:mirrorIndents/>
        <w:jc w:val="both"/>
        <w:rPr>
          <w:sz w:val="28"/>
        </w:rPr>
      </w:pPr>
      <w:r w:rsidRPr="00971F75">
        <w:rPr>
          <w:sz w:val="28"/>
        </w:rPr>
        <w:t>4) Утверждение данных о техническом состоянии автомобильных дорог (оценка технического состояния автомобильных дорог).</w:t>
      </w:r>
    </w:p>
    <w:p w:rsidR="009416D9" w:rsidRPr="00971F75" w:rsidRDefault="009416D9" w:rsidP="00971F75">
      <w:pPr>
        <w:ind w:firstLine="567"/>
        <w:mirrorIndents/>
        <w:jc w:val="both"/>
        <w:rPr>
          <w:sz w:val="28"/>
        </w:rPr>
      </w:pPr>
    </w:p>
    <w:p w:rsidR="009416D9" w:rsidRPr="00971F75" w:rsidRDefault="00971F75" w:rsidP="00971F75">
      <w:pPr>
        <w:mirrorIndents/>
        <w:jc w:val="center"/>
        <w:rPr>
          <w:b/>
          <w:sz w:val="28"/>
        </w:rPr>
      </w:pPr>
      <w:r w:rsidRPr="00971F75">
        <w:rPr>
          <w:b/>
          <w:sz w:val="28"/>
        </w:rPr>
        <w:t xml:space="preserve">3. </w:t>
      </w:r>
      <w:r w:rsidR="009416D9" w:rsidRPr="00971F75">
        <w:rPr>
          <w:b/>
          <w:sz w:val="28"/>
        </w:rPr>
        <w:t>Порядок формирования и работы Комиссии</w:t>
      </w:r>
    </w:p>
    <w:p w:rsidR="009416D9" w:rsidRPr="00971F75" w:rsidRDefault="00971F75" w:rsidP="00971F75">
      <w:pPr>
        <w:ind w:firstLine="567"/>
        <w:mirrorIndents/>
        <w:jc w:val="both"/>
        <w:rPr>
          <w:sz w:val="28"/>
        </w:rPr>
      </w:pPr>
      <w:r>
        <w:rPr>
          <w:sz w:val="28"/>
        </w:rPr>
        <w:t xml:space="preserve">3.1. </w:t>
      </w:r>
      <w:r w:rsidR="009416D9" w:rsidRPr="00971F75">
        <w:rPr>
          <w:sz w:val="28"/>
        </w:rPr>
        <w:t>Комиссия фо</w:t>
      </w:r>
      <w:r>
        <w:rPr>
          <w:sz w:val="28"/>
        </w:rPr>
        <w:t>рмируется из числа сотрудников а</w:t>
      </w:r>
      <w:r w:rsidR="009416D9" w:rsidRPr="00971F75">
        <w:rPr>
          <w:sz w:val="28"/>
        </w:rPr>
        <w:t>дминистрации Калининского муниципального района Саратовской области, представителей ОГИБДД МО МВД России «К</w:t>
      </w:r>
      <w:r>
        <w:rPr>
          <w:sz w:val="28"/>
        </w:rPr>
        <w:t>алининский» Саратовской области</w:t>
      </w:r>
      <w:r w:rsidR="009416D9" w:rsidRPr="00971F75">
        <w:rPr>
          <w:sz w:val="28"/>
        </w:rPr>
        <w:t>.</w:t>
      </w:r>
    </w:p>
    <w:p w:rsidR="009416D9" w:rsidRPr="00971F75" w:rsidRDefault="00971F75" w:rsidP="00971F75">
      <w:pPr>
        <w:ind w:firstLine="567"/>
        <w:mirrorIndents/>
        <w:jc w:val="both"/>
        <w:rPr>
          <w:sz w:val="28"/>
        </w:rPr>
      </w:pPr>
      <w:r>
        <w:rPr>
          <w:sz w:val="28"/>
        </w:rPr>
        <w:t xml:space="preserve">3.2. </w:t>
      </w:r>
      <w:r w:rsidR="009416D9" w:rsidRPr="00971F75">
        <w:rPr>
          <w:sz w:val="28"/>
        </w:rPr>
        <w:t>В состав Комиссии входят:</w:t>
      </w:r>
    </w:p>
    <w:p w:rsidR="009416D9" w:rsidRPr="00971F75" w:rsidRDefault="009416D9" w:rsidP="00971F75">
      <w:pPr>
        <w:ind w:firstLine="567"/>
        <w:mirrorIndents/>
        <w:jc w:val="both"/>
        <w:rPr>
          <w:sz w:val="28"/>
        </w:rPr>
      </w:pPr>
      <w:r w:rsidRPr="00971F75">
        <w:rPr>
          <w:sz w:val="28"/>
        </w:rPr>
        <w:t>- председатель Комиссии;</w:t>
      </w:r>
    </w:p>
    <w:p w:rsidR="009416D9" w:rsidRPr="00971F75" w:rsidRDefault="009416D9" w:rsidP="00971F75">
      <w:pPr>
        <w:ind w:firstLine="567"/>
        <w:mirrorIndents/>
        <w:jc w:val="both"/>
        <w:rPr>
          <w:sz w:val="28"/>
        </w:rPr>
      </w:pPr>
      <w:r w:rsidRPr="00971F75">
        <w:rPr>
          <w:sz w:val="28"/>
        </w:rPr>
        <w:t xml:space="preserve">- заместитель председателя Комиссии; </w:t>
      </w:r>
    </w:p>
    <w:p w:rsidR="009416D9" w:rsidRPr="00971F75" w:rsidRDefault="009416D9" w:rsidP="00971F75">
      <w:pPr>
        <w:ind w:firstLine="567"/>
        <w:mirrorIndents/>
        <w:jc w:val="both"/>
        <w:rPr>
          <w:sz w:val="28"/>
        </w:rPr>
      </w:pPr>
      <w:r w:rsidRPr="00971F75">
        <w:rPr>
          <w:sz w:val="28"/>
        </w:rPr>
        <w:t>- секретарь Комиссии;</w:t>
      </w:r>
    </w:p>
    <w:p w:rsidR="009416D9" w:rsidRPr="00971F75" w:rsidRDefault="009416D9" w:rsidP="00971F75">
      <w:pPr>
        <w:ind w:firstLine="567"/>
        <w:mirrorIndents/>
        <w:jc w:val="both"/>
        <w:rPr>
          <w:sz w:val="28"/>
        </w:rPr>
      </w:pPr>
      <w:r w:rsidRPr="00971F75">
        <w:rPr>
          <w:sz w:val="28"/>
        </w:rPr>
        <w:t>- члены Комиссии.</w:t>
      </w:r>
    </w:p>
    <w:p w:rsidR="009416D9" w:rsidRPr="00971F75" w:rsidRDefault="00971F75" w:rsidP="00971F75">
      <w:pPr>
        <w:ind w:firstLine="567"/>
        <w:mirrorIndents/>
        <w:jc w:val="both"/>
        <w:rPr>
          <w:sz w:val="28"/>
        </w:rPr>
      </w:pPr>
      <w:r>
        <w:rPr>
          <w:sz w:val="28"/>
        </w:rPr>
        <w:t xml:space="preserve">3.3. </w:t>
      </w:r>
      <w:r w:rsidR="009416D9" w:rsidRPr="00971F75">
        <w:rPr>
          <w:sz w:val="28"/>
        </w:rPr>
        <w:t>Состав Комиссии утверждается приложение</w:t>
      </w:r>
      <w:r>
        <w:rPr>
          <w:sz w:val="28"/>
        </w:rPr>
        <w:t>м</w:t>
      </w:r>
      <w:r w:rsidR="009416D9" w:rsidRPr="00971F75">
        <w:rPr>
          <w:sz w:val="28"/>
        </w:rPr>
        <w:t xml:space="preserve"> </w:t>
      </w:r>
      <w:r>
        <w:rPr>
          <w:sz w:val="28"/>
        </w:rPr>
        <w:t>№</w:t>
      </w:r>
      <w:r w:rsidR="009416D9" w:rsidRPr="00971F75">
        <w:rPr>
          <w:sz w:val="28"/>
        </w:rPr>
        <w:t>2 настоя</w:t>
      </w:r>
      <w:r>
        <w:rPr>
          <w:sz w:val="28"/>
        </w:rPr>
        <w:t>щего распоряжения</w:t>
      </w:r>
      <w:r w:rsidR="009416D9" w:rsidRPr="00971F75">
        <w:rPr>
          <w:sz w:val="28"/>
        </w:rPr>
        <w:t>.</w:t>
      </w:r>
    </w:p>
    <w:p w:rsidR="009416D9" w:rsidRPr="00971F75" w:rsidRDefault="00971F75" w:rsidP="00971F75">
      <w:pPr>
        <w:ind w:firstLine="567"/>
        <w:mirrorIndents/>
        <w:jc w:val="both"/>
        <w:rPr>
          <w:sz w:val="28"/>
        </w:rPr>
      </w:pPr>
      <w:r>
        <w:rPr>
          <w:sz w:val="28"/>
        </w:rPr>
        <w:lastRenderedPageBreak/>
        <w:t xml:space="preserve">3.4. </w:t>
      </w:r>
      <w:r w:rsidR="009416D9" w:rsidRPr="00971F75">
        <w:rPr>
          <w:sz w:val="28"/>
        </w:rPr>
        <w:t xml:space="preserve">Организацию деятельности Комиссии осуществляет ее председатель, </w:t>
      </w:r>
      <w:r>
        <w:rPr>
          <w:sz w:val="28"/>
        </w:rPr>
        <w:t>а в его отсутствие -</w:t>
      </w:r>
      <w:r w:rsidR="009416D9" w:rsidRPr="00971F75">
        <w:rPr>
          <w:sz w:val="28"/>
        </w:rPr>
        <w:t xml:space="preserve"> заместитель председателя Комиссии.</w:t>
      </w:r>
    </w:p>
    <w:p w:rsidR="009416D9" w:rsidRPr="00971F75" w:rsidRDefault="009416D9" w:rsidP="00971F75">
      <w:pPr>
        <w:ind w:firstLine="567"/>
        <w:mirrorIndents/>
        <w:jc w:val="both"/>
        <w:rPr>
          <w:sz w:val="28"/>
        </w:rPr>
      </w:pPr>
      <w:r w:rsidRPr="00971F75">
        <w:rPr>
          <w:sz w:val="28"/>
        </w:rPr>
        <w:t>Председатель Комиссии:</w:t>
      </w:r>
    </w:p>
    <w:p w:rsidR="009416D9" w:rsidRPr="00971F75" w:rsidRDefault="009416D9" w:rsidP="00971F75">
      <w:pPr>
        <w:ind w:firstLine="567"/>
        <w:mirrorIndents/>
        <w:jc w:val="both"/>
        <w:rPr>
          <w:sz w:val="28"/>
        </w:rPr>
      </w:pPr>
      <w:r w:rsidRPr="00971F75">
        <w:rPr>
          <w:sz w:val="28"/>
        </w:rPr>
        <w:t>1) осуществляет руководство деятельностью Комиссии;</w:t>
      </w:r>
    </w:p>
    <w:p w:rsidR="009416D9" w:rsidRPr="00971F75" w:rsidRDefault="009416D9" w:rsidP="00971F75">
      <w:pPr>
        <w:ind w:firstLine="567"/>
        <w:mirrorIndents/>
        <w:jc w:val="both"/>
        <w:rPr>
          <w:sz w:val="28"/>
        </w:rPr>
      </w:pPr>
      <w:r w:rsidRPr="00971F75">
        <w:rPr>
          <w:sz w:val="28"/>
        </w:rPr>
        <w:t>2) проводит заседания Комиссии;</w:t>
      </w:r>
    </w:p>
    <w:p w:rsidR="009416D9" w:rsidRPr="00971F75" w:rsidRDefault="009416D9" w:rsidP="00971F75">
      <w:pPr>
        <w:ind w:firstLine="567"/>
        <w:mirrorIndents/>
        <w:jc w:val="both"/>
        <w:rPr>
          <w:sz w:val="28"/>
        </w:rPr>
      </w:pPr>
      <w:r w:rsidRPr="00971F75">
        <w:rPr>
          <w:sz w:val="28"/>
        </w:rPr>
        <w:t>3) контролирует исполнение решений Комиссии;</w:t>
      </w:r>
    </w:p>
    <w:p w:rsidR="009416D9" w:rsidRPr="00971F75" w:rsidRDefault="009416D9" w:rsidP="00971F75">
      <w:pPr>
        <w:ind w:firstLine="567"/>
        <w:mirrorIndents/>
        <w:jc w:val="both"/>
        <w:rPr>
          <w:sz w:val="28"/>
        </w:rPr>
      </w:pPr>
      <w:r w:rsidRPr="00971F75">
        <w:rPr>
          <w:sz w:val="28"/>
        </w:rPr>
        <w:t>4) принимает участие в заседаниях Комиссии;</w:t>
      </w:r>
    </w:p>
    <w:p w:rsidR="009416D9" w:rsidRPr="00971F75" w:rsidRDefault="009416D9" w:rsidP="00971F75">
      <w:pPr>
        <w:ind w:firstLine="567"/>
        <w:mirrorIndents/>
        <w:jc w:val="both"/>
        <w:rPr>
          <w:sz w:val="28"/>
        </w:rPr>
      </w:pPr>
      <w:r w:rsidRPr="00971F75">
        <w:rPr>
          <w:sz w:val="28"/>
        </w:rPr>
        <w:t>5) принимает решения о проведении внеплановых заседаний Комиссии;</w:t>
      </w:r>
    </w:p>
    <w:p w:rsidR="009416D9" w:rsidRPr="00971F75" w:rsidRDefault="009416D9" w:rsidP="00971F75">
      <w:pPr>
        <w:ind w:firstLine="567"/>
        <w:mirrorIndents/>
        <w:jc w:val="both"/>
        <w:rPr>
          <w:sz w:val="28"/>
        </w:rPr>
      </w:pPr>
      <w:r w:rsidRPr="00971F75">
        <w:rPr>
          <w:sz w:val="28"/>
        </w:rPr>
        <w:t>6) принимает решения о привлечении к участию в заседаниях Комиссии специалистов;</w:t>
      </w:r>
    </w:p>
    <w:p w:rsidR="009416D9" w:rsidRPr="00971F75" w:rsidRDefault="009416D9" w:rsidP="00971F75">
      <w:pPr>
        <w:ind w:firstLine="567"/>
        <w:mirrorIndents/>
        <w:jc w:val="both"/>
        <w:rPr>
          <w:sz w:val="28"/>
        </w:rPr>
      </w:pPr>
      <w:r w:rsidRPr="00971F75">
        <w:rPr>
          <w:sz w:val="28"/>
        </w:rPr>
        <w:t>7) определяет время и место проведения заседания Комиссии;</w:t>
      </w:r>
    </w:p>
    <w:p w:rsidR="009416D9" w:rsidRPr="00971F75" w:rsidRDefault="009416D9" w:rsidP="00971F75">
      <w:pPr>
        <w:ind w:firstLine="567"/>
        <w:mirrorIndents/>
        <w:jc w:val="both"/>
        <w:rPr>
          <w:sz w:val="28"/>
        </w:rPr>
      </w:pPr>
      <w:r w:rsidRPr="00971F75">
        <w:rPr>
          <w:sz w:val="28"/>
        </w:rPr>
        <w:t>8) утверждает повестку заседаний Комиссии;</w:t>
      </w:r>
    </w:p>
    <w:p w:rsidR="009416D9" w:rsidRPr="00971F75" w:rsidRDefault="009416D9" w:rsidP="00971F75">
      <w:pPr>
        <w:ind w:firstLine="567"/>
        <w:mirrorIndents/>
        <w:jc w:val="both"/>
        <w:rPr>
          <w:sz w:val="28"/>
        </w:rPr>
      </w:pPr>
      <w:r w:rsidRPr="00971F75">
        <w:rPr>
          <w:sz w:val="28"/>
        </w:rPr>
        <w:t>9) несет ответственность за организацию деятельности Комиссии.</w:t>
      </w:r>
    </w:p>
    <w:p w:rsidR="009416D9" w:rsidRPr="00971F75" w:rsidRDefault="00971F75" w:rsidP="00971F75">
      <w:pPr>
        <w:ind w:firstLine="567"/>
        <w:mirrorIndents/>
        <w:jc w:val="both"/>
        <w:rPr>
          <w:sz w:val="28"/>
        </w:rPr>
      </w:pPr>
      <w:r>
        <w:rPr>
          <w:sz w:val="28"/>
        </w:rPr>
        <w:t xml:space="preserve">3.5. </w:t>
      </w:r>
      <w:r w:rsidR="009416D9" w:rsidRPr="00971F75">
        <w:rPr>
          <w:sz w:val="28"/>
        </w:rPr>
        <w:t>Заместитель председателя Комиссии:</w:t>
      </w:r>
    </w:p>
    <w:p w:rsidR="009416D9" w:rsidRPr="00971F75" w:rsidRDefault="00971F75" w:rsidP="00971F75">
      <w:pPr>
        <w:ind w:firstLine="567"/>
        <w:mirrorIndents/>
        <w:jc w:val="both"/>
        <w:rPr>
          <w:sz w:val="28"/>
        </w:rPr>
      </w:pPr>
      <w:r>
        <w:rPr>
          <w:sz w:val="28"/>
        </w:rPr>
        <w:t xml:space="preserve">- </w:t>
      </w:r>
      <w:r w:rsidR="009416D9" w:rsidRPr="00971F75">
        <w:rPr>
          <w:sz w:val="28"/>
        </w:rPr>
        <w:t>осуществляет полномочия председателя Комиссии в период его отсутствия или по его поручению;</w:t>
      </w:r>
    </w:p>
    <w:p w:rsidR="009416D9" w:rsidRPr="00971F75" w:rsidRDefault="00971F75" w:rsidP="00971F75">
      <w:pPr>
        <w:ind w:firstLine="567"/>
        <w:mirrorIndents/>
        <w:jc w:val="both"/>
        <w:rPr>
          <w:sz w:val="28"/>
        </w:rPr>
      </w:pPr>
      <w:r>
        <w:rPr>
          <w:sz w:val="28"/>
        </w:rPr>
        <w:t xml:space="preserve">- </w:t>
      </w:r>
      <w:r w:rsidR="009416D9" w:rsidRPr="00971F75">
        <w:rPr>
          <w:sz w:val="28"/>
        </w:rPr>
        <w:t>принимает участие в заседаниях Комиссии;</w:t>
      </w:r>
    </w:p>
    <w:p w:rsidR="009416D9" w:rsidRPr="00971F75" w:rsidRDefault="00BF04CB" w:rsidP="00971F75">
      <w:pPr>
        <w:ind w:firstLine="567"/>
        <w:mirrorIndents/>
        <w:jc w:val="both"/>
        <w:rPr>
          <w:sz w:val="28"/>
        </w:rPr>
      </w:pPr>
      <w:r>
        <w:rPr>
          <w:sz w:val="28"/>
        </w:rPr>
        <w:t xml:space="preserve">- </w:t>
      </w:r>
      <w:r w:rsidR="009416D9" w:rsidRPr="00971F75">
        <w:rPr>
          <w:sz w:val="28"/>
        </w:rPr>
        <w:t>выполняет поручения председателя Комиссии в пределах компетенции.</w:t>
      </w:r>
    </w:p>
    <w:p w:rsidR="009416D9" w:rsidRPr="00971F75" w:rsidRDefault="00971F75" w:rsidP="00971F75">
      <w:pPr>
        <w:ind w:firstLine="567"/>
        <w:mirrorIndents/>
        <w:jc w:val="both"/>
        <w:rPr>
          <w:sz w:val="28"/>
        </w:rPr>
      </w:pPr>
      <w:r>
        <w:rPr>
          <w:sz w:val="28"/>
        </w:rPr>
        <w:t xml:space="preserve">3.6. </w:t>
      </w:r>
      <w:r w:rsidR="009416D9" w:rsidRPr="00971F75">
        <w:rPr>
          <w:sz w:val="28"/>
        </w:rPr>
        <w:t>Члены Комиссии:</w:t>
      </w:r>
    </w:p>
    <w:p w:rsidR="009416D9" w:rsidRPr="00971F75" w:rsidRDefault="00BF04CB" w:rsidP="00971F75">
      <w:pPr>
        <w:ind w:firstLine="567"/>
        <w:mirrorIndents/>
        <w:jc w:val="both"/>
        <w:rPr>
          <w:sz w:val="28"/>
        </w:rPr>
      </w:pPr>
      <w:r>
        <w:rPr>
          <w:sz w:val="28"/>
        </w:rPr>
        <w:t xml:space="preserve">- </w:t>
      </w:r>
      <w:r w:rsidR="009416D9" w:rsidRPr="00971F75">
        <w:rPr>
          <w:sz w:val="28"/>
        </w:rPr>
        <w:t>принимают участие в заседаниях Комиссии;</w:t>
      </w:r>
    </w:p>
    <w:p w:rsidR="009416D9" w:rsidRPr="00971F75" w:rsidRDefault="00BF04CB" w:rsidP="00971F75">
      <w:pPr>
        <w:ind w:firstLine="567"/>
        <w:mirrorIndents/>
        <w:jc w:val="both"/>
        <w:rPr>
          <w:sz w:val="28"/>
        </w:rPr>
      </w:pPr>
      <w:r>
        <w:rPr>
          <w:sz w:val="28"/>
        </w:rPr>
        <w:t>В</w:t>
      </w:r>
      <w:r w:rsidR="009416D9" w:rsidRPr="00971F75">
        <w:rPr>
          <w:sz w:val="28"/>
        </w:rPr>
        <w:t>носят предложения:</w:t>
      </w:r>
    </w:p>
    <w:p w:rsidR="009416D9" w:rsidRPr="00971F75" w:rsidRDefault="00BF04CB" w:rsidP="00971F75">
      <w:pPr>
        <w:ind w:firstLine="567"/>
        <w:mirrorIndents/>
        <w:jc w:val="both"/>
        <w:rPr>
          <w:sz w:val="28"/>
        </w:rPr>
      </w:pPr>
      <w:r>
        <w:rPr>
          <w:sz w:val="28"/>
        </w:rPr>
        <w:t xml:space="preserve">- </w:t>
      </w:r>
      <w:r w:rsidR="009416D9" w:rsidRPr="00971F75">
        <w:rPr>
          <w:sz w:val="28"/>
        </w:rPr>
        <w:t>о включении в повестку заседания Комиссии вопросов для рассмотрения;</w:t>
      </w:r>
    </w:p>
    <w:p w:rsidR="009416D9" w:rsidRPr="00971F75" w:rsidRDefault="00BF04CB" w:rsidP="00971F75">
      <w:pPr>
        <w:ind w:firstLine="567"/>
        <w:mirrorIndents/>
        <w:jc w:val="both"/>
        <w:rPr>
          <w:sz w:val="28"/>
        </w:rPr>
      </w:pPr>
      <w:r>
        <w:rPr>
          <w:sz w:val="28"/>
        </w:rPr>
        <w:t xml:space="preserve">- </w:t>
      </w:r>
      <w:r w:rsidR="009416D9" w:rsidRPr="00971F75">
        <w:rPr>
          <w:sz w:val="28"/>
        </w:rPr>
        <w:t>об участии в заседаниях Комиссии специалистов;</w:t>
      </w:r>
    </w:p>
    <w:p w:rsidR="009416D9" w:rsidRPr="00971F75" w:rsidRDefault="00BF04CB" w:rsidP="00971F75">
      <w:pPr>
        <w:ind w:firstLine="567"/>
        <w:mirrorIndents/>
        <w:jc w:val="both"/>
        <w:rPr>
          <w:sz w:val="28"/>
        </w:rPr>
      </w:pPr>
      <w:r>
        <w:rPr>
          <w:sz w:val="28"/>
        </w:rPr>
        <w:t xml:space="preserve">- </w:t>
      </w:r>
      <w:r w:rsidR="009416D9" w:rsidRPr="00971F75">
        <w:rPr>
          <w:sz w:val="28"/>
        </w:rPr>
        <w:t>о созыве внеочередного заседания Комиссии;</w:t>
      </w:r>
    </w:p>
    <w:p w:rsidR="009416D9" w:rsidRPr="00971F75" w:rsidRDefault="00BF04CB" w:rsidP="00971F75">
      <w:pPr>
        <w:ind w:firstLine="567"/>
        <w:mirrorIndents/>
        <w:jc w:val="both"/>
        <w:rPr>
          <w:sz w:val="28"/>
        </w:rPr>
      </w:pPr>
      <w:r>
        <w:rPr>
          <w:sz w:val="28"/>
        </w:rPr>
        <w:t xml:space="preserve">- </w:t>
      </w:r>
      <w:r w:rsidR="009416D9" w:rsidRPr="00971F75">
        <w:rPr>
          <w:sz w:val="28"/>
        </w:rPr>
        <w:t>знакомятся с информацией, обрабатываемой в рассматриваемых информационных системах, с целью выявления состава и характера обрабатываемых данных;</w:t>
      </w:r>
    </w:p>
    <w:p w:rsidR="009416D9" w:rsidRPr="00971F75" w:rsidRDefault="00BF04CB" w:rsidP="00971F75">
      <w:pPr>
        <w:ind w:firstLine="567"/>
        <w:mirrorIndents/>
        <w:jc w:val="both"/>
        <w:rPr>
          <w:sz w:val="28"/>
        </w:rPr>
      </w:pPr>
      <w:r>
        <w:rPr>
          <w:sz w:val="28"/>
        </w:rPr>
        <w:t>-</w:t>
      </w:r>
      <w:r w:rsidR="009416D9" w:rsidRPr="00971F75">
        <w:rPr>
          <w:sz w:val="28"/>
        </w:rPr>
        <w:t xml:space="preserve"> обладают равными правами при обсуждении вопросов;</w:t>
      </w:r>
    </w:p>
    <w:p w:rsidR="009416D9" w:rsidRPr="00971F75" w:rsidRDefault="00BF04CB" w:rsidP="00971F75">
      <w:pPr>
        <w:ind w:firstLine="567"/>
        <w:mirrorIndents/>
        <w:jc w:val="both"/>
        <w:rPr>
          <w:sz w:val="28"/>
        </w:rPr>
      </w:pPr>
      <w:r>
        <w:rPr>
          <w:sz w:val="28"/>
        </w:rPr>
        <w:t>-</w:t>
      </w:r>
      <w:r w:rsidR="009416D9" w:rsidRPr="00971F75">
        <w:rPr>
          <w:sz w:val="28"/>
        </w:rPr>
        <w:t xml:space="preserve"> выполняют решения Комиссии и поручения председателя Комиссии.</w:t>
      </w:r>
    </w:p>
    <w:p w:rsidR="009416D9" w:rsidRPr="00971F75" w:rsidRDefault="00BF04CB" w:rsidP="00971F75">
      <w:pPr>
        <w:ind w:firstLine="567"/>
        <w:mirrorIndents/>
        <w:jc w:val="both"/>
        <w:rPr>
          <w:sz w:val="28"/>
        </w:rPr>
      </w:pPr>
      <w:r>
        <w:rPr>
          <w:sz w:val="28"/>
        </w:rPr>
        <w:t>3.7</w:t>
      </w:r>
      <w:r w:rsidR="009416D9" w:rsidRPr="00971F75">
        <w:rPr>
          <w:sz w:val="28"/>
        </w:rPr>
        <w:t>. Секретарь Комиссии:</w:t>
      </w:r>
    </w:p>
    <w:p w:rsidR="009416D9" w:rsidRPr="00971F75" w:rsidRDefault="009416D9" w:rsidP="00971F75">
      <w:pPr>
        <w:ind w:firstLine="567"/>
        <w:mirrorIndents/>
        <w:jc w:val="both"/>
        <w:rPr>
          <w:sz w:val="28"/>
        </w:rPr>
      </w:pPr>
      <w:r w:rsidRPr="00971F75">
        <w:rPr>
          <w:sz w:val="28"/>
        </w:rPr>
        <w:t>1) обеспечивает взаимодействие Комиссии со специалистами;</w:t>
      </w:r>
    </w:p>
    <w:p w:rsidR="009416D9" w:rsidRPr="00971F75" w:rsidRDefault="009416D9" w:rsidP="00971F75">
      <w:pPr>
        <w:ind w:firstLine="567"/>
        <w:mirrorIndents/>
        <w:jc w:val="both"/>
        <w:rPr>
          <w:sz w:val="28"/>
        </w:rPr>
      </w:pPr>
      <w:r w:rsidRPr="00971F75">
        <w:rPr>
          <w:sz w:val="28"/>
        </w:rPr>
        <w:t>2) формирует предложения председателю Комиссии об участии специалистов в заседаниях Комиссии (в том числе в целях подготовки необходимых материалов для заседаний Комиссии);</w:t>
      </w:r>
    </w:p>
    <w:p w:rsidR="009416D9" w:rsidRPr="00971F75" w:rsidRDefault="009416D9" w:rsidP="00971F75">
      <w:pPr>
        <w:ind w:firstLine="567"/>
        <w:mirrorIndents/>
        <w:jc w:val="both"/>
        <w:rPr>
          <w:sz w:val="28"/>
        </w:rPr>
      </w:pPr>
      <w:r w:rsidRPr="00971F75">
        <w:rPr>
          <w:sz w:val="28"/>
        </w:rPr>
        <w:t xml:space="preserve">3) формирует проекты повестки заседаний Комиссии, в том числе </w:t>
      </w:r>
      <w:r w:rsidRPr="00971F75">
        <w:rPr>
          <w:sz w:val="28"/>
        </w:rPr>
        <w:br/>
        <w:t>на основании предложений членов Комиссии;</w:t>
      </w:r>
    </w:p>
    <w:p w:rsidR="009416D9" w:rsidRPr="00971F75" w:rsidRDefault="009416D9" w:rsidP="00971F75">
      <w:pPr>
        <w:ind w:firstLine="567"/>
        <w:mirrorIndents/>
        <w:jc w:val="both"/>
        <w:rPr>
          <w:sz w:val="28"/>
        </w:rPr>
      </w:pPr>
      <w:r w:rsidRPr="00971F75">
        <w:rPr>
          <w:sz w:val="28"/>
        </w:rPr>
        <w:t>4) обеспечивает подготовку материалов по вопросам, подлежащим рассмотрению на заседаниях Комиссии;</w:t>
      </w:r>
    </w:p>
    <w:p w:rsidR="009416D9" w:rsidRPr="00971F75" w:rsidRDefault="009416D9" w:rsidP="00971F75">
      <w:pPr>
        <w:ind w:firstLine="567"/>
        <w:mirrorIndents/>
        <w:jc w:val="both"/>
        <w:rPr>
          <w:sz w:val="28"/>
        </w:rPr>
      </w:pPr>
      <w:r w:rsidRPr="00971F75">
        <w:rPr>
          <w:sz w:val="28"/>
        </w:rPr>
        <w:t>5) извещает членов Комиссии о дате, времени и месте проведения заседания Комиссии;</w:t>
      </w:r>
    </w:p>
    <w:p w:rsidR="009416D9" w:rsidRPr="00971F75" w:rsidRDefault="009416D9" w:rsidP="00971F75">
      <w:pPr>
        <w:ind w:firstLine="567"/>
        <w:mirrorIndents/>
        <w:jc w:val="both"/>
        <w:rPr>
          <w:sz w:val="28"/>
        </w:rPr>
      </w:pPr>
      <w:r w:rsidRPr="00971F75">
        <w:rPr>
          <w:sz w:val="28"/>
        </w:rPr>
        <w:t xml:space="preserve">6) обеспечивает доведение повестки заседания Комиссии, </w:t>
      </w:r>
      <w:r w:rsidRPr="00971F75">
        <w:rPr>
          <w:sz w:val="28"/>
        </w:rPr>
        <w:br/>
        <w:t xml:space="preserve">а также необходимых материалов и документов до членов Комиссии </w:t>
      </w:r>
      <w:r w:rsidRPr="00971F75">
        <w:rPr>
          <w:sz w:val="28"/>
        </w:rPr>
        <w:br/>
        <w:t>и приглашенных на заседания Комиссии специалистов;</w:t>
      </w:r>
    </w:p>
    <w:p w:rsidR="009416D9" w:rsidRPr="00971F75" w:rsidRDefault="009416D9" w:rsidP="00971F75">
      <w:pPr>
        <w:ind w:firstLine="567"/>
        <w:mirrorIndents/>
        <w:jc w:val="both"/>
        <w:rPr>
          <w:sz w:val="28"/>
        </w:rPr>
      </w:pPr>
      <w:r w:rsidRPr="00971F75">
        <w:rPr>
          <w:sz w:val="28"/>
        </w:rPr>
        <w:t xml:space="preserve">7) ведет и оформляет протоколы заседаний Комиссии, готовит выписки </w:t>
      </w:r>
      <w:r w:rsidRPr="00971F75">
        <w:rPr>
          <w:sz w:val="28"/>
        </w:rPr>
        <w:br/>
        <w:t>из протоколов заседаний Комиссии;</w:t>
      </w:r>
    </w:p>
    <w:p w:rsidR="009416D9" w:rsidRPr="00971F75" w:rsidRDefault="009416D9" w:rsidP="00971F75">
      <w:pPr>
        <w:ind w:firstLine="567"/>
        <w:mirrorIndents/>
        <w:jc w:val="both"/>
        <w:rPr>
          <w:sz w:val="28"/>
        </w:rPr>
      </w:pPr>
      <w:r w:rsidRPr="00971F75">
        <w:rPr>
          <w:sz w:val="28"/>
        </w:rPr>
        <w:lastRenderedPageBreak/>
        <w:t>8) обеспечивает доведение решений Комиссии до сведения членов Комиссии и приглашенных на заседание Комиссии специалистов;</w:t>
      </w:r>
    </w:p>
    <w:p w:rsidR="009416D9" w:rsidRPr="00971F75" w:rsidRDefault="009416D9" w:rsidP="00971F75">
      <w:pPr>
        <w:ind w:firstLine="567"/>
        <w:mirrorIndents/>
        <w:jc w:val="both"/>
        <w:rPr>
          <w:sz w:val="28"/>
        </w:rPr>
      </w:pPr>
      <w:r w:rsidRPr="00971F75">
        <w:rPr>
          <w:sz w:val="28"/>
        </w:rPr>
        <w:t xml:space="preserve">9) имеет право участвовать в обсуждении вопросов, рассматриваемых </w:t>
      </w:r>
      <w:r w:rsidRPr="00971F75">
        <w:rPr>
          <w:sz w:val="28"/>
        </w:rPr>
        <w:br/>
        <w:t>на заседании Комиссии, но не имеет право голоса.</w:t>
      </w:r>
    </w:p>
    <w:p w:rsidR="009416D9" w:rsidRPr="00971F75" w:rsidRDefault="00BF04CB" w:rsidP="00971F75">
      <w:pPr>
        <w:ind w:firstLine="567"/>
        <w:mirrorIndents/>
        <w:jc w:val="both"/>
        <w:rPr>
          <w:sz w:val="28"/>
        </w:rPr>
      </w:pPr>
      <w:r>
        <w:rPr>
          <w:sz w:val="28"/>
        </w:rPr>
        <w:t xml:space="preserve">3.8. </w:t>
      </w:r>
      <w:r w:rsidR="009416D9" w:rsidRPr="00971F75">
        <w:rPr>
          <w:sz w:val="28"/>
        </w:rPr>
        <w:t>Деятельность Комиссии осуществляется в форме заседаний. Заседания Комиссии проводятся по решению председателя Комиссии.</w:t>
      </w:r>
    </w:p>
    <w:p w:rsidR="009416D9" w:rsidRPr="00971F75" w:rsidRDefault="00BF04CB" w:rsidP="00971F75">
      <w:pPr>
        <w:ind w:firstLine="567"/>
        <w:mirrorIndents/>
        <w:jc w:val="both"/>
        <w:rPr>
          <w:sz w:val="28"/>
        </w:rPr>
      </w:pPr>
      <w:r>
        <w:rPr>
          <w:sz w:val="28"/>
        </w:rPr>
        <w:t xml:space="preserve">3.9. </w:t>
      </w:r>
      <w:r w:rsidR="009416D9" w:rsidRPr="00971F75">
        <w:rPr>
          <w:sz w:val="28"/>
        </w:rPr>
        <w:t>При необходимости на заседания Комиссии могут приглашаться компетентные в рассматриваемых вопросах специалисты, не являющиеся членами Комиссии.</w:t>
      </w:r>
    </w:p>
    <w:p w:rsidR="009416D9" w:rsidRPr="00971F75" w:rsidRDefault="00BF04CB" w:rsidP="00971F75">
      <w:pPr>
        <w:ind w:firstLine="567"/>
        <w:mirrorIndents/>
        <w:jc w:val="both"/>
        <w:rPr>
          <w:sz w:val="28"/>
        </w:rPr>
      </w:pPr>
      <w:r>
        <w:rPr>
          <w:sz w:val="28"/>
        </w:rPr>
        <w:t xml:space="preserve">3.10. </w:t>
      </w:r>
      <w:r w:rsidR="009416D9" w:rsidRPr="00971F75">
        <w:rPr>
          <w:sz w:val="28"/>
        </w:rPr>
        <w:t>Комиссия принимает решения путем проведения открытого голосования простым большинством голосов от числа присутствующих членов Комиссии. В случае равенства голосов председатель Комиссии имеет решающий голос.</w:t>
      </w:r>
    </w:p>
    <w:p w:rsidR="009416D9" w:rsidRPr="00971F75" w:rsidRDefault="00BF04CB" w:rsidP="00971F75">
      <w:pPr>
        <w:ind w:firstLine="567"/>
        <w:mirrorIndents/>
        <w:jc w:val="both"/>
        <w:rPr>
          <w:sz w:val="28"/>
        </w:rPr>
      </w:pPr>
      <w:r>
        <w:rPr>
          <w:sz w:val="28"/>
        </w:rPr>
        <w:t xml:space="preserve">3.11. </w:t>
      </w:r>
      <w:r w:rsidR="009416D9" w:rsidRPr="00971F75">
        <w:rPr>
          <w:sz w:val="28"/>
        </w:rPr>
        <w:t xml:space="preserve">Заседание Комиссии считается правомочным при присутствии </w:t>
      </w:r>
      <w:r w:rsidR="009416D9" w:rsidRPr="00971F75">
        <w:rPr>
          <w:sz w:val="28"/>
        </w:rPr>
        <w:br/>
        <w:t>на нем не менее половины состава Комиссии.</w:t>
      </w:r>
    </w:p>
    <w:p w:rsidR="009416D9" w:rsidRPr="00971F75" w:rsidRDefault="00BF04CB" w:rsidP="00971F75">
      <w:pPr>
        <w:ind w:firstLine="567"/>
        <w:mirrorIndents/>
        <w:jc w:val="both"/>
        <w:rPr>
          <w:sz w:val="28"/>
        </w:rPr>
      </w:pPr>
      <w:r>
        <w:rPr>
          <w:sz w:val="28"/>
        </w:rPr>
        <w:t xml:space="preserve">3.12. </w:t>
      </w:r>
      <w:r w:rsidR="009416D9" w:rsidRPr="00971F75">
        <w:rPr>
          <w:sz w:val="28"/>
        </w:rPr>
        <w:t>Члены Комиссии вправе изложить особое мнение в письменном виде, которое прилагается к протоколу и является его неотъемлемой частью. Члены Комиссии, имеющие особое мнение, подписывают протокол с отметкой о наличии особого мнения.</w:t>
      </w:r>
    </w:p>
    <w:p w:rsidR="009416D9" w:rsidRPr="00971F75" w:rsidRDefault="00BF04CB" w:rsidP="00971F75">
      <w:pPr>
        <w:ind w:firstLine="567"/>
        <w:mirrorIndents/>
        <w:jc w:val="both"/>
        <w:rPr>
          <w:sz w:val="28"/>
        </w:rPr>
      </w:pPr>
      <w:r>
        <w:rPr>
          <w:sz w:val="28"/>
        </w:rPr>
        <w:t xml:space="preserve">3.13. </w:t>
      </w:r>
      <w:r w:rsidR="009416D9" w:rsidRPr="00971F75">
        <w:rPr>
          <w:sz w:val="28"/>
        </w:rPr>
        <w:t>Принятые на заседании Комиссии решения оформляются в виде протокола, который подписывается заместителем председателя, членами Комиссии, участвующими в заседании Комиссии, секретарем Комиссии и утверждается председателем Комиссии.</w:t>
      </w:r>
    </w:p>
    <w:p w:rsidR="009416D9" w:rsidRPr="00971F75" w:rsidRDefault="00BF04CB" w:rsidP="00971F75">
      <w:pPr>
        <w:ind w:firstLine="567"/>
        <w:mirrorIndents/>
        <w:jc w:val="both"/>
        <w:rPr>
          <w:sz w:val="28"/>
        </w:rPr>
      </w:pPr>
      <w:r>
        <w:rPr>
          <w:sz w:val="28"/>
        </w:rPr>
        <w:t xml:space="preserve">3.14. </w:t>
      </w:r>
      <w:r w:rsidR="009416D9" w:rsidRPr="00971F75">
        <w:rPr>
          <w:sz w:val="28"/>
        </w:rPr>
        <w:t>Копия протокола направляется членам Комиссии в течение 2 (двух) рабочих дней с даты подписания.</w:t>
      </w:r>
    </w:p>
    <w:p w:rsidR="009416D9" w:rsidRPr="00971F75" w:rsidRDefault="00BF04CB" w:rsidP="00971F75">
      <w:pPr>
        <w:ind w:firstLine="567"/>
        <w:mirrorIndents/>
        <w:jc w:val="both"/>
        <w:rPr>
          <w:sz w:val="28"/>
        </w:rPr>
      </w:pPr>
      <w:r>
        <w:rPr>
          <w:sz w:val="28"/>
        </w:rPr>
        <w:t>3.15</w:t>
      </w:r>
      <w:r w:rsidR="009416D9" w:rsidRPr="00971F75">
        <w:rPr>
          <w:sz w:val="28"/>
        </w:rPr>
        <w:t>. Решения, принятые на заседаниях Комиссии и зафиксированные в протоколе, являются обязательными для исполнения членами Комиссии.</w:t>
      </w:r>
    </w:p>
    <w:p w:rsidR="009416D9" w:rsidRPr="00971F75" w:rsidRDefault="00BF04CB" w:rsidP="00971F75">
      <w:pPr>
        <w:ind w:firstLine="567"/>
        <w:mirrorIndents/>
        <w:jc w:val="both"/>
        <w:rPr>
          <w:sz w:val="28"/>
        </w:rPr>
      </w:pPr>
      <w:r>
        <w:rPr>
          <w:sz w:val="28"/>
        </w:rPr>
        <w:t>3</w:t>
      </w:r>
      <w:r w:rsidR="009416D9" w:rsidRPr="00971F75">
        <w:rPr>
          <w:sz w:val="28"/>
        </w:rPr>
        <w:t>.</w:t>
      </w:r>
      <w:r>
        <w:rPr>
          <w:sz w:val="28"/>
        </w:rPr>
        <w:t>16.</w:t>
      </w:r>
      <w:r w:rsidR="009416D9" w:rsidRPr="00971F75">
        <w:rPr>
          <w:sz w:val="28"/>
        </w:rPr>
        <w:t xml:space="preserve"> Председатель, заместитель председателя Комиссии, члены и секретарь Комиссии несут ответственность за неисполнение соответствующих поручений, содержащихся в решениях Комиссии. </w:t>
      </w:r>
    </w:p>
    <w:p w:rsidR="009416D9" w:rsidRPr="00971F75" w:rsidRDefault="009416D9" w:rsidP="00971F75">
      <w:pPr>
        <w:ind w:firstLine="567"/>
        <w:mirrorIndents/>
        <w:jc w:val="both"/>
        <w:rPr>
          <w:sz w:val="28"/>
        </w:rPr>
      </w:pPr>
    </w:p>
    <w:p w:rsidR="009416D9" w:rsidRPr="00971F75" w:rsidRDefault="009416D9" w:rsidP="00971F75">
      <w:pPr>
        <w:ind w:firstLine="567"/>
        <w:mirrorIndents/>
        <w:jc w:val="both"/>
        <w:rPr>
          <w:sz w:val="28"/>
        </w:rPr>
      </w:pPr>
    </w:p>
    <w:p w:rsidR="009416D9" w:rsidRPr="00971F75" w:rsidRDefault="009416D9" w:rsidP="00971F75">
      <w:pPr>
        <w:ind w:firstLine="567"/>
        <w:mirrorIndents/>
        <w:jc w:val="both"/>
        <w:rPr>
          <w:sz w:val="28"/>
        </w:rPr>
      </w:pPr>
    </w:p>
    <w:p w:rsidR="009416D9" w:rsidRPr="00971F75" w:rsidRDefault="00BF04CB" w:rsidP="00BF04CB">
      <w:pPr>
        <w:mirrorIndents/>
        <w:jc w:val="center"/>
        <w:rPr>
          <w:sz w:val="28"/>
        </w:rPr>
      </w:pPr>
      <w:r>
        <w:rPr>
          <w:sz w:val="28"/>
        </w:rPr>
        <w:t>__________________________</w:t>
      </w:r>
    </w:p>
    <w:p w:rsidR="009416D9" w:rsidRPr="00971F75" w:rsidRDefault="009416D9" w:rsidP="00971F75">
      <w:pPr>
        <w:ind w:firstLine="567"/>
        <w:mirrorIndents/>
        <w:jc w:val="both"/>
        <w:rPr>
          <w:sz w:val="28"/>
        </w:rPr>
      </w:pPr>
    </w:p>
    <w:p w:rsidR="009416D9" w:rsidRPr="00971F75" w:rsidRDefault="009416D9" w:rsidP="00971F75">
      <w:pPr>
        <w:ind w:firstLine="567"/>
        <w:mirrorIndents/>
        <w:jc w:val="both"/>
        <w:rPr>
          <w:sz w:val="28"/>
        </w:rPr>
      </w:pPr>
    </w:p>
    <w:p w:rsidR="009416D9" w:rsidRPr="00971F75" w:rsidRDefault="009416D9" w:rsidP="00971F75">
      <w:pPr>
        <w:ind w:firstLine="567"/>
        <w:mirrorIndents/>
        <w:jc w:val="both"/>
        <w:rPr>
          <w:sz w:val="28"/>
        </w:rPr>
      </w:pPr>
    </w:p>
    <w:p w:rsidR="009416D9" w:rsidRPr="00971F75" w:rsidRDefault="009416D9" w:rsidP="00971F75">
      <w:pPr>
        <w:ind w:firstLine="567"/>
        <w:mirrorIndents/>
        <w:jc w:val="both"/>
        <w:rPr>
          <w:sz w:val="28"/>
        </w:rPr>
      </w:pPr>
    </w:p>
    <w:p w:rsidR="009416D9" w:rsidRPr="00971F75" w:rsidRDefault="009416D9" w:rsidP="00971F75">
      <w:pPr>
        <w:ind w:firstLine="567"/>
        <w:mirrorIndents/>
        <w:jc w:val="both"/>
        <w:rPr>
          <w:sz w:val="28"/>
        </w:rPr>
      </w:pPr>
    </w:p>
    <w:p w:rsidR="009416D9" w:rsidRDefault="009416D9" w:rsidP="009416D9">
      <w:pPr>
        <w:pStyle w:val="ListParagraph"/>
        <w:spacing w:after="0" w:line="276" w:lineRule="auto"/>
        <w:ind w:left="709"/>
        <w:jc w:val="both"/>
        <w:rPr>
          <w:rFonts w:ascii="Times New Roman" w:hAnsi="Times New Roman" w:cs="Times New Roman"/>
          <w:sz w:val="28"/>
          <w:szCs w:val="28"/>
        </w:rPr>
      </w:pPr>
    </w:p>
    <w:p w:rsidR="009416D9" w:rsidRDefault="009416D9" w:rsidP="009416D9">
      <w:pPr>
        <w:pStyle w:val="ListParagraph"/>
        <w:spacing w:after="0" w:line="276" w:lineRule="auto"/>
        <w:ind w:left="709"/>
        <w:jc w:val="both"/>
        <w:rPr>
          <w:rFonts w:ascii="Times New Roman" w:hAnsi="Times New Roman" w:cs="Times New Roman"/>
          <w:sz w:val="28"/>
          <w:szCs w:val="28"/>
        </w:rPr>
      </w:pPr>
    </w:p>
    <w:p w:rsidR="009416D9" w:rsidRDefault="009416D9" w:rsidP="009416D9">
      <w:pPr>
        <w:pStyle w:val="ListParagraph"/>
        <w:spacing w:after="0" w:line="276" w:lineRule="auto"/>
        <w:ind w:left="709"/>
        <w:jc w:val="both"/>
        <w:rPr>
          <w:rFonts w:ascii="Times New Roman" w:hAnsi="Times New Roman" w:cs="Times New Roman"/>
          <w:sz w:val="28"/>
          <w:szCs w:val="28"/>
        </w:rPr>
      </w:pPr>
    </w:p>
    <w:p w:rsidR="009416D9" w:rsidRDefault="009416D9" w:rsidP="009416D9">
      <w:pPr>
        <w:pStyle w:val="ListParagraph"/>
        <w:spacing w:after="0" w:line="276" w:lineRule="auto"/>
        <w:ind w:left="709"/>
        <w:jc w:val="both"/>
        <w:rPr>
          <w:rFonts w:ascii="Times New Roman" w:hAnsi="Times New Roman" w:cs="Times New Roman"/>
          <w:sz w:val="28"/>
          <w:szCs w:val="28"/>
        </w:rPr>
      </w:pPr>
    </w:p>
    <w:p w:rsidR="009416D9" w:rsidRDefault="009416D9" w:rsidP="009416D9">
      <w:pPr>
        <w:pStyle w:val="ListParagraph"/>
        <w:spacing w:after="0" w:line="276" w:lineRule="auto"/>
        <w:ind w:left="709"/>
        <w:jc w:val="both"/>
        <w:rPr>
          <w:rFonts w:ascii="Times New Roman" w:hAnsi="Times New Roman" w:cs="Times New Roman"/>
          <w:sz w:val="28"/>
          <w:szCs w:val="28"/>
        </w:rPr>
      </w:pPr>
    </w:p>
    <w:p w:rsidR="009416D9" w:rsidRDefault="009416D9" w:rsidP="009416D9">
      <w:pPr>
        <w:pStyle w:val="ListParagraph"/>
        <w:spacing w:after="0" w:line="276" w:lineRule="auto"/>
        <w:ind w:left="709"/>
        <w:jc w:val="both"/>
        <w:rPr>
          <w:rFonts w:ascii="Times New Roman" w:hAnsi="Times New Roman" w:cs="Times New Roman"/>
          <w:sz w:val="28"/>
          <w:szCs w:val="28"/>
        </w:rPr>
      </w:pPr>
    </w:p>
    <w:p w:rsidR="00BF04CB" w:rsidRDefault="00BF04CB" w:rsidP="00BF04CB">
      <w:pPr>
        <w:ind w:left="6237"/>
        <w:rPr>
          <w:b/>
          <w:sz w:val="28"/>
          <w:szCs w:val="28"/>
        </w:rPr>
      </w:pPr>
      <w:r>
        <w:rPr>
          <w:b/>
          <w:sz w:val="28"/>
          <w:szCs w:val="28"/>
        </w:rPr>
        <w:lastRenderedPageBreak/>
        <w:t>Приложение №2</w:t>
      </w:r>
    </w:p>
    <w:p w:rsidR="00BF04CB" w:rsidRDefault="00BF04CB" w:rsidP="00BF04CB">
      <w:pPr>
        <w:ind w:left="6237"/>
        <w:rPr>
          <w:b/>
          <w:sz w:val="28"/>
          <w:szCs w:val="28"/>
        </w:rPr>
      </w:pPr>
      <w:r>
        <w:rPr>
          <w:b/>
          <w:sz w:val="28"/>
          <w:szCs w:val="28"/>
        </w:rPr>
        <w:t xml:space="preserve">к распоряжению </w:t>
      </w:r>
    </w:p>
    <w:p w:rsidR="00BF04CB" w:rsidRDefault="00BF04CB" w:rsidP="00BF04CB">
      <w:pPr>
        <w:ind w:left="6237"/>
        <w:rPr>
          <w:b/>
          <w:sz w:val="28"/>
          <w:szCs w:val="28"/>
        </w:rPr>
      </w:pPr>
      <w:r>
        <w:rPr>
          <w:b/>
          <w:sz w:val="28"/>
          <w:szCs w:val="28"/>
        </w:rPr>
        <w:t>администрации МР</w:t>
      </w:r>
    </w:p>
    <w:p w:rsidR="00BF04CB" w:rsidRDefault="00BF04CB" w:rsidP="00BF04CB">
      <w:pPr>
        <w:ind w:left="6237"/>
        <w:rPr>
          <w:b/>
          <w:sz w:val="28"/>
          <w:szCs w:val="28"/>
        </w:rPr>
      </w:pPr>
      <w:r>
        <w:rPr>
          <w:b/>
          <w:sz w:val="28"/>
          <w:szCs w:val="28"/>
        </w:rPr>
        <w:t>от 21.08.2025 года №205-р</w:t>
      </w:r>
    </w:p>
    <w:p w:rsidR="009416D9" w:rsidRPr="00BF04CB" w:rsidRDefault="009416D9" w:rsidP="009416D9">
      <w:pPr>
        <w:jc w:val="right"/>
        <w:rPr>
          <w:sz w:val="28"/>
          <w:szCs w:val="28"/>
        </w:rPr>
      </w:pPr>
    </w:p>
    <w:p w:rsidR="009416D9" w:rsidRDefault="00BF04CB" w:rsidP="009416D9">
      <w:pPr>
        <w:jc w:val="center"/>
        <w:rPr>
          <w:b/>
          <w:sz w:val="28"/>
          <w:szCs w:val="28"/>
        </w:rPr>
      </w:pPr>
      <w:r>
        <w:rPr>
          <w:b/>
          <w:sz w:val="28"/>
          <w:szCs w:val="28"/>
        </w:rPr>
        <w:t>Должностной состав</w:t>
      </w:r>
    </w:p>
    <w:p w:rsidR="00BF04CB" w:rsidRDefault="009416D9" w:rsidP="00BF04CB">
      <w:pPr>
        <w:jc w:val="center"/>
        <w:rPr>
          <w:b/>
          <w:sz w:val="28"/>
          <w:szCs w:val="28"/>
        </w:rPr>
      </w:pPr>
      <w:r>
        <w:rPr>
          <w:b/>
          <w:sz w:val="28"/>
          <w:szCs w:val="28"/>
        </w:rPr>
        <w:t>Комиссии по приведению инвентаризации улично</w:t>
      </w:r>
      <w:r w:rsidR="00BF04CB">
        <w:rPr>
          <w:b/>
          <w:sz w:val="28"/>
          <w:szCs w:val="28"/>
        </w:rPr>
        <w:t xml:space="preserve"> </w:t>
      </w:r>
      <w:r>
        <w:rPr>
          <w:b/>
          <w:sz w:val="28"/>
          <w:szCs w:val="28"/>
        </w:rPr>
        <w:t xml:space="preserve">- дорожной сети </w:t>
      </w:r>
    </w:p>
    <w:p w:rsidR="009416D9" w:rsidRDefault="009416D9" w:rsidP="00BF04CB">
      <w:pPr>
        <w:jc w:val="center"/>
        <w:rPr>
          <w:b/>
          <w:sz w:val="28"/>
          <w:szCs w:val="28"/>
        </w:rPr>
      </w:pPr>
      <w:r>
        <w:rPr>
          <w:b/>
          <w:sz w:val="28"/>
          <w:szCs w:val="28"/>
        </w:rPr>
        <w:t xml:space="preserve">г. Калининска и оценки ее технического состояния, </w:t>
      </w:r>
    </w:p>
    <w:p w:rsidR="009416D9" w:rsidRDefault="00BF04CB" w:rsidP="009416D9">
      <w:pPr>
        <w:jc w:val="center"/>
      </w:pPr>
      <w:r>
        <w:rPr>
          <w:b/>
          <w:sz w:val="28"/>
          <w:szCs w:val="28"/>
        </w:rPr>
        <w:t xml:space="preserve">определения </w:t>
      </w:r>
      <w:r w:rsidR="009416D9">
        <w:rPr>
          <w:b/>
          <w:sz w:val="28"/>
          <w:szCs w:val="28"/>
        </w:rPr>
        <w:t xml:space="preserve">границ населенного пункта </w:t>
      </w:r>
    </w:p>
    <w:p w:rsidR="009416D9" w:rsidRDefault="009416D9" w:rsidP="009416D9">
      <w:pPr>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BF04CB" w:rsidTr="005B021F">
        <w:tc>
          <w:tcPr>
            <w:tcW w:w="9853" w:type="dxa"/>
          </w:tcPr>
          <w:p w:rsidR="00BF04CB" w:rsidRPr="00BF04CB" w:rsidRDefault="00BF04CB" w:rsidP="00D33B80">
            <w:pPr>
              <w:jc w:val="both"/>
              <w:rPr>
                <w:sz w:val="28"/>
                <w:szCs w:val="28"/>
              </w:rPr>
            </w:pPr>
            <w:r w:rsidRPr="00BF04CB">
              <w:rPr>
                <w:sz w:val="28"/>
                <w:szCs w:val="28"/>
              </w:rPr>
              <w:t>Первый заместитель гла</w:t>
            </w:r>
            <w:r>
              <w:rPr>
                <w:sz w:val="28"/>
                <w:szCs w:val="28"/>
              </w:rPr>
              <w:t>вы администрации Калининского муниципального района</w:t>
            </w:r>
            <w:r w:rsidRPr="00BF04CB">
              <w:rPr>
                <w:sz w:val="28"/>
                <w:szCs w:val="28"/>
              </w:rPr>
              <w:t xml:space="preserve"> Саратовской области</w:t>
            </w:r>
            <w:r>
              <w:rPr>
                <w:sz w:val="28"/>
                <w:szCs w:val="28"/>
              </w:rPr>
              <w:t>,</w:t>
            </w:r>
            <w:r w:rsidRPr="00BF04CB">
              <w:rPr>
                <w:sz w:val="28"/>
                <w:szCs w:val="28"/>
              </w:rPr>
              <w:t xml:space="preserve"> </w:t>
            </w:r>
            <w:r>
              <w:rPr>
                <w:sz w:val="28"/>
                <w:szCs w:val="28"/>
              </w:rPr>
              <w:t>п</w:t>
            </w:r>
            <w:r w:rsidRPr="00BF04CB">
              <w:rPr>
                <w:sz w:val="28"/>
                <w:szCs w:val="28"/>
              </w:rPr>
              <w:t>редседатель комиссии</w:t>
            </w:r>
            <w:r>
              <w:rPr>
                <w:sz w:val="28"/>
                <w:szCs w:val="28"/>
              </w:rPr>
              <w:t>;</w:t>
            </w:r>
          </w:p>
        </w:tc>
      </w:tr>
      <w:tr w:rsidR="00BF04CB" w:rsidTr="005B021F">
        <w:tc>
          <w:tcPr>
            <w:tcW w:w="9853" w:type="dxa"/>
          </w:tcPr>
          <w:p w:rsidR="00BF04CB" w:rsidRPr="00BF04CB" w:rsidRDefault="00BF04CB" w:rsidP="00D33B80">
            <w:pPr>
              <w:jc w:val="both"/>
              <w:rPr>
                <w:sz w:val="28"/>
                <w:szCs w:val="28"/>
              </w:rPr>
            </w:pPr>
            <w:r w:rsidRPr="00BF04CB">
              <w:rPr>
                <w:sz w:val="28"/>
                <w:szCs w:val="28"/>
              </w:rPr>
              <w:t>Начальник управления Ж</w:t>
            </w:r>
            <w:r>
              <w:rPr>
                <w:sz w:val="28"/>
                <w:szCs w:val="28"/>
              </w:rPr>
              <w:t>КХ администрации Калининского муниципального района</w:t>
            </w:r>
            <w:r w:rsidRPr="00BF04CB">
              <w:rPr>
                <w:sz w:val="28"/>
                <w:szCs w:val="28"/>
              </w:rPr>
              <w:t xml:space="preserve"> Саратовской области</w:t>
            </w:r>
            <w:r>
              <w:rPr>
                <w:sz w:val="28"/>
                <w:szCs w:val="28"/>
              </w:rPr>
              <w:t>,</w:t>
            </w:r>
            <w:r w:rsidRPr="00BF04CB">
              <w:rPr>
                <w:sz w:val="28"/>
                <w:szCs w:val="28"/>
              </w:rPr>
              <w:t xml:space="preserve"> </w:t>
            </w:r>
            <w:r>
              <w:rPr>
                <w:sz w:val="28"/>
                <w:szCs w:val="28"/>
              </w:rPr>
              <w:t>з</w:t>
            </w:r>
            <w:r w:rsidRPr="00BF04CB">
              <w:rPr>
                <w:sz w:val="28"/>
                <w:szCs w:val="28"/>
              </w:rPr>
              <w:t>аместитель председателя комиссии</w:t>
            </w:r>
            <w:r>
              <w:rPr>
                <w:sz w:val="28"/>
                <w:szCs w:val="28"/>
              </w:rPr>
              <w:t>;</w:t>
            </w:r>
          </w:p>
        </w:tc>
      </w:tr>
      <w:tr w:rsidR="00BF04CB" w:rsidTr="005B021F">
        <w:tc>
          <w:tcPr>
            <w:tcW w:w="9853" w:type="dxa"/>
          </w:tcPr>
          <w:p w:rsidR="00BF04CB" w:rsidRDefault="00BF04CB" w:rsidP="00D33B80">
            <w:pPr>
              <w:jc w:val="both"/>
              <w:rPr>
                <w:sz w:val="28"/>
                <w:szCs w:val="28"/>
              </w:rPr>
            </w:pPr>
            <w:r w:rsidRPr="00BF04CB">
              <w:rPr>
                <w:sz w:val="28"/>
                <w:szCs w:val="28"/>
              </w:rPr>
              <w:t>Начальник отдела транспорта и дорожного хозяйст</w:t>
            </w:r>
            <w:r>
              <w:rPr>
                <w:sz w:val="28"/>
                <w:szCs w:val="28"/>
              </w:rPr>
              <w:t>ва</w:t>
            </w:r>
            <w:r w:rsidRPr="00BF04CB">
              <w:rPr>
                <w:sz w:val="28"/>
                <w:szCs w:val="28"/>
              </w:rPr>
              <w:t xml:space="preserve"> управления Ж</w:t>
            </w:r>
            <w:r w:rsidR="005B021F">
              <w:rPr>
                <w:sz w:val="28"/>
                <w:szCs w:val="28"/>
              </w:rPr>
              <w:t>КХ администрации Калининского муниципального района</w:t>
            </w:r>
            <w:r w:rsidRPr="00BF04CB">
              <w:rPr>
                <w:sz w:val="28"/>
                <w:szCs w:val="28"/>
              </w:rPr>
              <w:t xml:space="preserve"> Саратовской области</w:t>
            </w:r>
            <w:r w:rsidR="005B021F">
              <w:rPr>
                <w:sz w:val="28"/>
                <w:szCs w:val="28"/>
              </w:rPr>
              <w:t>,</w:t>
            </w:r>
            <w:r w:rsidRPr="00BF04CB">
              <w:rPr>
                <w:sz w:val="28"/>
                <w:szCs w:val="28"/>
              </w:rPr>
              <w:t xml:space="preserve"> </w:t>
            </w:r>
            <w:r w:rsidR="005B021F">
              <w:rPr>
                <w:sz w:val="28"/>
                <w:szCs w:val="28"/>
              </w:rPr>
              <w:t>с</w:t>
            </w:r>
            <w:r w:rsidRPr="00BF04CB">
              <w:rPr>
                <w:sz w:val="28"/>
                <w:szCs w:val="28"/>
              </w:rPr>
              <w:t>екретарь комиссии</w:t>
            </w:r>
          </w:p>
          <w:p w:rsidR="005B021F" w:rsidRPr="00BF04CB" w:rsidRDefault="005B021F" w:rsidP="00D33B80">
            <w:pPr>
              <w:jc w:val="both"/>
              <w:rPr>
                <w:sz w:val="28"/>
                <w:szCs w:val="28"/>
              </w:rPr>
            </w:pPr>
          </w:p>
        </w:tc>
      </w:tr>
      <w:tr w:rsidR="00BF04CB" w:rsidTr="005B021F">
        <w:tc>
          <w:tcPr>
            <w:tcW w:w="9853" w:type="dxa"/>
          </w:tcPr>
          <w:p w:rsidR="00BF04CB" w:rsidRPr="00BF04CB" w:rsidRDefault="00BF04CB" w:rsidP="009416D9">
            <w:pPr>
              <w:jc w:val="center"/>
              <w:rPr>
                <w:b/>
                <w:sz w:val="28"/>
                <w:szCs w:val="28"/>
              </w:rPr>
            </w:pPr>
            <w:r w:rsidRPr="00BF04CB">
              <w:rPr>
                <w:b/>
                <w:sz w:val="28"/>
                <w:szCs w:val="28"/>
              </w:rPr>
              <w:t>Члены Комиссии</w:t>
            </w:r>
          </w:p>
        </w:tc>
      </w:tr>
      <w:tr w:rsidR="00BF04CB" w:rsidTr="005B021F">
        <w:tc>
          <w:tcPr>
            <w:tcW w:w="9853" w:type="dxa"/>
          </w:tcPr>
          <w:p w:rsidR="00BF04CB" w:rsidRPr="00BF04CB" w:rsidRDefault="00BF04CB" w:rsidP="005B021F">
            <w:pPr>
              <w:pStyle w:val="af9"/>
              <w:jc w:val="both"/>
              <w:rPr>
                <w:sz w:val="28"/>
                <w:szCs w:val="28"/>
              </w:rPr>
            </w:pPr>
            <w:r w:rsidRPr="00BF04CB">
              <w:rPr>
                <w:sz w:val="28"/>
                <w:szCs w:val="28"/>
              </w:rPr>
              <w:t>Начальник управления земельно</w:t>
            </w:r>
            <w:r w:rsidR="005B021F">
              <w:rPr>
                <w:sz w:val="28"/>
                <w:szCs w:val="28"/>
              </w:rPr>
              <w:t xml:space="preserve"> </w:t>
            </w:r>
            <w:r w:rsidRPr="00BF04CB">
              <w:rPr>
                <w:sz w:val="28"/>
                <w:szCs w:val="28"/>
              </w:rPr>
              <w:t>- имущественных отношен</w:t>
            </w:r>
            <w:r w:rsidR="005B021F">
              <w:rPr>
                <w:sz w:val="28"/>
                <w:szCs w:val="28"/>
              </w:rPr>
              <w:t>ий администрации Калининского муниципального района</w:t>
            </w:r>
            <w:r w:rsidRPr="00BF04CB">
              <w:rPr>
                <w:sz w:val="28"/>
                <w:szCs w:val="28"/>
              </w:rPr>
              <w:t xml:space="preserve"> Саратовской области</w:t>
            </w:r>
            <w:r w:rsidR="005B021F">
              <w:rPr>
                <w:sz w:val="28"/>
                <w:szCs w:val="28"/>
              </w:rPr>
              <w:t>;</w:t>
            </w:r>
          </w:p>
        </w:tc>
      </w:tr>
      <w:tr w:rsidR="00BF04CB" w:rsidTr="005B021F">
        <w:tc>
          <w:tcPr>
            <w:tcW w:w="9853" w:type="dxa"/>
          </w:tcPr>
          <w:p w:rsidR="00BF04CB" w:rsidRPr="00BF04CB" w:rsidRDefault="00BF04CB" w:rsidP="005B021F">
            <w:pPr>
              <w:pStyle w:val="af9"/>
              <w:jc w:val="both"/>
              <w:rPr>
                <w:sz w:val="28"/>
                <w:szCs w:val="28"/>
              </w:rPr>
            </w:pPr>
            <w:r w:rsidRPr="00BF04CB">
              <w:rPr>
                <w:sz w:val="28"/>
                <w:szCs w:val="28"/>
              </w:rPr>
              <w:t>Началь</w:t>
            </w:r>
            <w:r w:rsidR="005B021F">
              <w:rPr>
                <w:sz w:val="28"/>
                <w:szCs w:val="28"/>
              </w:rPr>
              <w:t>ник отдела по земельным отношениям</w:t>
            </w:r>
            <w:r w:rsidRPr="00BF04CB">
              <w:rPr>
                <w:sz w:val="28"/>
                <w:szCs w:val="28"/>
              </w:rPr>
              <w:t xml:space="preserve"> </w:t>
            </w:r>
            <w:r w:rsidR="005B021F">
              <w:rPr>
                <w:sz w:val="28"/>
                <w:szCs w:val="28"/>
              </w:rPr>
              <w:t>у</w:t>
            </w:r>
            <w:r w:rsidRPr="00BF04CB">
              <w:rPr>
                <w:sz w:val="28"/>
                <w:szCs w:val="28"/>
              </w:rPr>
              <w:t>правления земельно</w:t>
            </w:r>
            <w:r w:rsidR="005B021F">
              <w:rPr>
                <w:sz w:val="28"/>
                <w:szCs w:val="28"/>
              </w:rPr>
              <w:t xml:space="preserve"> </w:t>
            </w:r>
            <w:r w:rsidRPr="00BF04CB">
              <w:rPr>
                <w:sz w:val="28"/>
                <w:szCs w:val="28"/>
              </w:rPr>
              <w:t>- имущественных отношен</w:t>
            </w:r>
            <w:r w:rsidR="005B021F">
              <w:rPr>
                <w:sz w:val="28"/>
                <w:szCs w:val="28"/>
              </w:rPr>
              <w:t>ий администрации Калининского муниципального района</w:t>
            </w:r>
            <w:r w:rsidRPr="00BF04CB">
              <w:rPr>
                <w:sz w:val="28"/>
                <w:szCs w:val="28"/>
              </w:rPr>
              <w:t xml:space="preserve"> Саратовской области</w:t>
            </w:r>
            <w:r w:rsidR="005B021F">
              <w:rPr>
                <w:sz w:val="28"/>
                <w:szCs w:val="28"/>
              </w:rPr>
              <w:t>;</w:t>
            </w:r>
          </w:p>
        </w:tc>
      </w:tr>
      <w:tr w:rsidR="00BF04CB" w:rsidTr="005B021F">
        <w:tc>
          <w:tcPr>
            <w:tcW w:w="9853" w:type="dxa"/>
          </w:tcPr>
          <w:p w:rsidR="00BF04CB" w:rsidRPr="00BF04CB" w:rsidRDefault="00BF04CB" w:rsidP="005B021F">
            <w:pPr>
              <w:pStyle w:val="af9"/>
              <w:jc w:val="both"/>
              <w:rPr>
                <w:sz w:val="28"/>
                <w:szCs w:val="28"/>
              </w:rPr>
            </w:pPr>
            <w:r w:rsidRPr="00BF04CB">
              <w:rPr>
                <w:sz w:val="28"/>
                <w:szCs w:val="28"/>
              </w:rPr>
              <w:t xml:space="preserve">Начальник отдела по имуществу </w:t>
            </w:r>
            <w:r w:rsidR="005B021F">
              <w:rPr>
                <w:sz w:val="28"/>
                <w:szCs w:val="28"/>
              </w:rPr>
              <w:t>у</w:t>
            </w:r>
            <w:r w:rsidRPr="00BF04CB">
              <w:rPr>
                <w:sz w:val="28"/>
                <w:szCs w:val="28"/>
              </w:rPr>
              <w:t>правления земельно</w:t>
            </w:r>
            <w:r w:rsidR="005B021F">
              <w:rPr>
                <w:sz w:val="28"/>
                <w:szCs w:val="28"/>
              </w:rPr>
              <w:t xml:space="preserve"> </w:t>
            </w:r>
            <w:r w:rsidRPr="00BF04CB">
              <w:rPr>
                <w:sz w:val="28"/>
                <w:szCs w:val="28"/>
              </w:rPr>
              <w:t>- имущественных отношен</w:t>
            </w:r>
            <w:r w:rsidR="005B021F">
              <w:rPr>
                <w:sz w:val="28"/>
                <w:szCs w:val="28"/>
              </w:rPr>
              <w:t>ий администрации Калининского муниципального района</w:t>
            </w:r>
            <w:r w:rsidRPr="00BF04CB">
              <w:rPr>
                <w:sz w:val="28"/>
                <w:szCs w:val="28"/>
              </w:rPr>
              <w:t xml:space="preserve"> Саратовской области</w:t>
            </w:r>
            <w:r w:rsidR="005B021F">
              <w:rPr>
                <w:sz w:val="28"/>
                <w:szCs w:val="28"/>
              </w:rPr>
              <w:t>;</w:t>
            </w:r>
          </w:p>
        </w:tc>
      </w:tr>
      <w:tr w:rsidR="00BF04CB" w:rsidTr="005B021F">
        <w:tc>
          <w:tcPr>
            <w:tcW w:w="9853" w:type="dxa"/>
          </w:tcPr>
          <w:p w:rsidR="00BF04CB" w:rsidRPr="00BF04CB" w:rsidRDefault="00BF04CB" w:rsidP="005B021F">
            <w:pPr>
              <w:pStyle w:val="af9"/>
              <w:jc w:val="both"/>
              <w:rPr>
                <w:sz w:val="28"/>
                <w:szCs w:val="28"/>
              </w:rPr>
            </w:pPr>
            <w:r w:rsidRPr="00BF04CB">
              <w:rPr>
                <w:sz w:val="28"/>
                <w:szCs w:val="28"/>
              </w:rPr>
              <w:t>Архитектор, старший инспектор отдела коммунальной инфраструктуры и капитального ремонта управления Ж</w:t>
            </w:r>
            <w:r w:rsidR="005B021F">
              <w:rPr>
                <w:sz w:val="28"/>
                <w:szCs w:val="28"/>
              </w:rPr>
              <w:t>КХ администрации Калининского муниципального района</w:t>
            </w:r>
            <w:r w:rsidRPr="00BF04CB">
              <w:rPr>
                <w:sz w:val="28"/>
                <w:szCs w:val="28"/>
              </w:rPr>
              <w:t xml:space="preserve"> Саратовской области</w:t>
            </w:r>
            <w:r w:rsidR="005B021F">
              <w:rPr>
                <w:sz w:val="28"/>
                <w:szCs w:val="28"/>
              </w:rPr>
              <w:t>;</w:t>
            </w:r>
          </w:p>
        </w:tc>
      </w:tr>
      <w:tr w:rsidR="00BF04CB" w:rsidTr="005B021F">
        <w:tc>
          <w:tcPr>
            <w:tcW w:w="9853" w:type="dxa"/>
          </w:tcPr>
          <w:p w:rsidR="00BF04CB" w:rsidRPr="00BF04CB" w:rsidRDefault="00BF04CB" w:rsidP="005B021F">
            <w:pPr>
              <w:pStyle w:val="af9"/>
              <w:jc w:val="both"/>
              <w:rPr>
                <w:sz w:val="28"/>
                <w:szCs w:val="28"/>
              </w:rPr>
            </w:pPr>
            <w:r w:rsidRPr="00BF04CB">
              <w:rPr>
                <w:sz w:val="28"/>
                <w:szCs w:val="28"/>
              </w:rPr>
              <w:t>Старший инспектор отдела тр</w:t>
            </w:r>
            <w:r w:rsidR="005B021F">
              <w:rPr>
                <w:sz w:val="28"/>
                <w:szCs w:val="28"/>
              </w:rPr>
              <w:t xml:space="preserve">анспорта и дорожного хозяйства </w:t>
            </w:r>
            <w:r w:rsidRPr="00BF04CB">
              <w:rPr>
                <w:sz w:val="28"/>
                <w:szCs w:val="28"/>
              </w:rPr>
              <w:t>управления Ж</w:t>
            </w:r>
            <w:r w:rsidR="005B021F">
              <w:rPr>
                <w:sz w:val="28"/>
                <w:szCs w:val="28"/>
              </w:rPr>
              <w:t>КХ администрации Калининского муниципального района</w:t>
            </w:r>
            <w:r w:rsidRPr="00BF04CB">
              <w:rPr>
                <w:sz w:val="28"/>
                <w:szCs w:val="28"/>
              </w:rPr>
              <w:t xml:space="preserve"> Саратовской области</w:t>
            </w:r>
            <w:r w:rsidR="005B021F">
              <w:rPr>
                <w:sz w:val="28"/>
                <w:szCs w:val="28"/>
              </w:rPr>
              <w:t>;</w:t>
            </w:r>
          </w:p>
        </w:tc>
      </w:tr>
      <w:tr w:rsidR="005B021F" w:rsidTr="005B021F">
        <w:tc>
          <w:tcPr>
            <w:tcW w:w="9853" w:type="dxa"/>
          </w:tcPr>
          <w:p w:rsidR="005B021F" w:rsidRPr="00BF04CB" w:rsidRDefault="005B021F" w:rsidP="00D33B80">
            <w:pPr>
              <w:jc w:val="both"/>
              <w:rPr>
                <w:sz w:val="28"/>
                <w:szCs w:val="28"/>
              </w:rPr>
            </w:pPr>
            <w:r w:rsidRPr="00BF04CB">
              <w:rPr>
                <w:sz w:val="28"/>
                <w:szCs w:val="28"/>
              </w:rPr>
              <w:t>Начальник отдела по правовому обеспечен</w:t>
            </w:r>
            <w:r>
              <w:rPr>
                <w:sz w:val="28"/>
                <w:szCs w:val="28"/>
              </w:rPr>
              <w:t>ию администрации Калининского муниципального района</w:t>
            </w:r>
            <w:r w:rsidRPr="00BF04CB">
              <w:rPr>
                <w:sz w:val="28"/>
                <w:szCs w:val="28"/>
              </w:rPr>
              <w:t xml:space="preserve"> Саратовской области</w:t>
            </w:r>
            <w:r>
              <w:rPr>
                <w:sz w:val="28"/>
                <w:szCs w:val="28"/>
              </w:rPr>
              <w:t>;</w:t>
            </w:r>
          </w:p>
        </w:tc>
      </w:tr>
      <w:tr w:rsidR="005B021F" w:rsidTr="005B021F">
        <w:tc>
          <w:tcPr>
            <w:tcW w:w="9853" w:type="dxa"/>
          </w:tcPr>
          <w:p w:rsidR="005B021F" w:rsidRPr="00BF04CB" w:rsidRDefault="005B021F" w:rsidP="00D33B80">
            <w:pPr>
              <w:pStyle w:val="af9"/>
              <w:jc w:val="both"/>
              <w:rPr>
                <w:sz w:val="28"/>
                <w:szCs w:val="28"/>
              </w:rPr>
            </w:pPr>
            <w:r w:rsidRPr="00BF04CB">
              <w:rPr>
                <w:sz w:val="28"/>
                <w:szCs w:val="28"/>
              </w:rPr>
              <w:t>Начальник ОГИБДД МО МВД России «Калининский» Саратовской области</w:t>
            </w:r>
            <w:r>
              <w:rPr>
                <w:sz w:val="28"/>
                <w:szCs w:val="28"/>
              </w:rPr>
              <w:t xml:space="preserve"> (по согласованию)</w:t>
            </w:r>
            <w:r>
              <w:rPr>
                <w:sz w:val="28"/>
                <w:szCs w:val="28"/>
              </w:rPr>
              <w:t>;</w:t>
            </w:r>
          </w:p>
        </w:tc>
      </w:tr>
    </w:tbl>
    <w:p w:rsidR="00BF04CB" w:rsidRDefault="00BF04CB" w:rsidP="009416D9">
      <w:pPr>
        <w:jc w:val="center"/>
        <w:rPr>
          <w:sz w:val="28"/>
          <w:szCs w:val="28"/>
        </w:rPr>
      </w:pPr>
    </w:p>
    <w:p w:rsidR="00BF04CB" w:rsidRDefault="00BF04CB" w:rsidP="009416D9">
      <w:pPr>
        <w:jc w:val="center"/>
        <w:rPr>
          <w:sz w:val="28"/>
          <w:szCs w:val="28"/>
        </w:rPr>
      </w:pPr>
    </w:p>
    <w:p w:rsidR="005B021F" w:rsidRDefault="005B021F" w:rsidP="009416D9">
      <w:pPr>
        <w:jc w:val="center"/>
        <w:rPr>
          <w:sz w:val="28"/>
          <w:szCs w:val="28"/>
        </w:rPr>
      </w:pPr>
    </w:p>
    <w:p w:rsidR="005B021F" w:rsidRPr="00BF04CB" w:rsidRDefault="005B021F" w:rsidP="009416D9">
      <w:pPr>
        <w:jc w:val="center"/>
        <w:rPr>
          <w:sz w:val="28"/>
          <w:szCs w:val="28"/>
        </w:rPr>
      </w:pPr>
      <w:r>
        <w:rPr>
          <w:sz w:val="28"/>
          <w:szCs w:val="28"/>
        </w:rPr>
        <w:t>___________________________</w:t>
      </w:r>
    </w:p>
    <w:sectPr w:rsidR="005B021F" w:rsidRPr="00BF04CB" w:rsidSect="009416D9">
      <w:footnotePr>
        <w:pos w:val="beneathText"/>
      </w:footnotePr>
      <w:pgSz w:w="11905" w:h="16837"/>
      <w:pgMar w:top="851"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FAB" w:rsidRDefault="002A7FAB">
      <w:r>
        <w:separator/>
      </w:r>
    </w:p>
  </w:endnote>
  <w:endnote w:type="continuationSeparator" w:id="1">
    <w:p w:rsidR="002A7FAB" w:rsidRDefault="002A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FAB" w:rsidRDefault="002A7FAB">
      <w:r>
        <w:separator/>
      </w:r>
    </w:p>
  </w:footnote>
  <w:footnote w:type="continuationSeparator" w:id="1">
    <w:p w:rsidR="002A7FAB" w:rsidRDefault="002A7F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name w:val="WWNum7"/>
    <w:lvl w:ilvl="0">
      <w:start w:val="1"/>
      <w:numFmt w:val="decimal"/>
      <w:lvlText w:val="%1)"/>
      <w:lvlJc w:val="left"/>
      <w:pPr>
        <w:tabs>
          <w:tab w:val="num" w:pos="0"/>
        </w:tabs>
        <w:ind w:left="1144" w:hanging="43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6">
    <w:nsid w:val="00000007"/>
    <w:multiLevelType w:val="multilevel"/>
    <w:tmpl w:val="00000007"/>
    <w:name w:val="WWNum5"/>
    <w:lvl w:ilvl="0">
      <w:start w:val="13"/>
      <w:numFmt w:val="decimal"/>
      <w:lvlText w:val="%1."/>
      <w:lvlJc w:val="left"/>
      <w:pPr>
        <w:tabs>
          <w:tab w:val="num" w:pos="0"/>
        </w:tabs>
        <w:ind w:left="943" w:hanging="375"/>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8">
    <w:nsid w:val="0B63783A"/>
    <w:multiLevelType w:val="hybridMultilevel"/>
    <w:tmpl w:val="536AA47A"/>
    <w:lvl w:ilvl="0" w:tplc="82B030D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526BC1C">
      <w:start w:val="1"/>
      <w:numFmt w:val="lowerLetter"/>
      <w:lvlText w:val="%2"/>
      <w:lvlJc w:val="left"/>
      <w:pPr>
        <w:ind w:left="1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1422BE">
      <w:start w:val="1"/>
      <w:numFmt w:val="lowerRoman"/>
      <w:lvlText w:val="%3"/>
      <w:lvlJc w:val="left"/>
      <w:pPr>
        <w:ind w:left="1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CEDEEE">
      <w:start w:val="1"/>
      <w:numFmt w:val="decimal"/>
      <w:lvlText w:val="%4"/>
      <w:lvlJc w:val="left"/>
      <w:pPr>
        <w:ind w:left="2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22ED82">
      <w:start w:val="1"/>
      <w:numFmt w:val="lowerLetter"/>
      <w:lvlText w:val="%5"/>
      <w:lvlJc w:val="left"/>
      <w:pPr>
        <w:ind w:left="3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932E13E">
      <w:start w:val="1"/>
      <w:numFmt w:val="lowerRoman"/>
      <w:lvlText w:val="%6"/>
      <w:lvlJc w:val="left"/>
      <w:pPr>
        <w:ind w:left="3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C6637CC">
      <w:start w:val="1"/>
      <w:numFmt w:val="decimal"/>
      <w:lvlText w:val="%7"/>
      <w:lvlJc w:val="left"/>
      <w:pPr>
        <w:ind w:left="4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B98F5AE">
      <w:start w:val="1"/>
      <w:numFmt w:val="lowerLetter"/>
      <w:lvlText w:val="%8"/>
      <w:lvlJc w:val="left"/>
      <w:pPr>
        <w:ind w:left="5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D0342E">
      <w:start w:val="1"/>
      <w:numFmt w:val="lowerRoman"/>
      <w:lvlText w:val="%9"/>
      <w:lvlJc w:val="left"/>
      <w:pPr>
        <w:ind w:left="6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170D1228"/>
    <w:multiLevelType w:val="hybridMultilevel"/>
    <w:tmpl w:val="7C3E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966DAE"/>
    <w:multiLevelType w:val="hybridMultilevel"/>
    <w:tmpl w:val="C0204662"/>
    <w:lvl w:ilvl="0" w:tplc="E06061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3674E7"/>
    <w:multiLevelType w:val="hybridMultilevel"/>
    <w:tmpl w:val="2CDA3678"/>
    <w:lvl w:ilvl="0" w:tplc="219474D6">
      <w:start w:val="1"/>
      <w:numFmt w:val="decimal"/>
      <w:lvlText w:val="%1)"/>
      <w:lvlJc w:val="left"/>
      <w:pPr>
        <w:ind w:left="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C4EC2A8">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45CB09A">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7A5FF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987CB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9698DE">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DEE7886">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569AF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B44D3AE">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F203D2E"/>
    <w:multiLevelType w:val="hybridMultilevel"/>
    <w:tmpl w:val="A5F42682"/>
    <w:lvl w:ilvl="0" w:tplc="CF160444">
      <w:start w:val="10"/>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569308">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3C6508">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8E4744E">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0E6CA9C">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0F8A304">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FF248BE">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2DEDC7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D401FF0">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1FFF373E"/>
    <w:multiLevelType w:val="hybridMultilevel"/>
    <w:tmpl w:val="04CEC72C"/>
    <w:lvl w:ilvl="0" w:tplc="6CF6A1BA">
      <w:start w:val="4"/>
      <w:numFmt w:val="decimal"/>
      <w:lvlText w:val="%1)"/>
      <w:lvlJc w:val="left"/>
      <w:pPr>
        <w:ind w:left="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AAD15E">
      <w:start w:val="10"/>
      <w:numFmt w:val="decimal"/>
      <w:lvlText w:val="%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3A7ADE">
      <w:start w:val="1"/>
      <w:numFmt w:val="lowerRoman"/>
      <w:lvlText w:val="%3"/>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EA108C">
      <w:start w:val="1"/>
      <w:numFmt w:val="decimal"/>
      <w:lvlText w:val="%4"/>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2C9568">
      <w:start w:val="1"/>
      <w:numFmt w:val="lowerLetter"/>
      <w:lvlText w:val="%5"/>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04B4C">
      <w:start w:val="1"/>
      <w:numFmt w:val="lowerRoman"/>
      <w:lvlText w:val="%6"/>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E36A6">
      <w:start w:val="1"/>
      <w:numFmt w:val="decimal"/>
      <w:lvlText w:val="%7"/>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AD74C">
      <w:start w:val="1"/>
      <w:numFmt w:val="lowerLetter"/>
      <w:lvlText w:val="%8"/>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26EE24">
      <w:start w:val="1"/>
      <w:numFmt w:val="lowerRoman"/>
      <w:lvlText w:val="%9"/>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7269E"/>
    <w:multiLevelType w:val="hybridMultilevel"/>
    <w:tmpl w:val="8E84E682"/>
    <w:lvl w:ilvl="0" w:tplc="BDE6C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402763AE"/>
    <w:multiLevelType w:val="hybridMultilevel"/>
    <w:tmpl w:val="9260D6A6"/>
    <w:lvl w:ilvl="0" w:tplc="1EF02C78">
      <w:start w:val="1"/>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D05F4C">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1F65558">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C7892E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5AC40B0">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48A8B6">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C1A21D4">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56E91A0">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86081D2">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45297203"/>
    <w:multiLevelType w:val="hybridMultilevel"/>
    <w:tmpl w:val="4EEC44A0"/>
    <w:lvl w:ilvl="0" w:tplc="1CDC8402">
      <w:start w:val="1"/>
      <w:numFmt w:val="decimal"/>
      <w:lvlText w:val="%1)"/>
      <w:lvlJc w:val="left"/>
      <w:pPr>
        <w:ind w:left="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1467646">
      <w:start w:val="1"/>
      <w:numFmt w:val="lowerLetter"/>
      <w:lvlText w:val="%2"/>
      <w:lvlJc w:val="left"/>
      <w:pPr>
        <w:ind w:left="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4DEB0C8">
      <w:start w:val="1"/>
      <w:numFmt w:val="lowerRoman"/>
      <w:lvlText w:val="%3"/>
      <w:lvlJc w:val="left"/>
      <w:pPr>
        <w:ind w:left="1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59888AA">
      <w:start w:val="1"/>
      <w:numFmt w:val="decimal"/>
      <w:lvlText w:val="%4"/>
      <w:lvlJc w:val="left"/>
      <w:pPr>
        <w:ind w:left="2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33CA168">
      <w:start w:val="1"/>
      <w:numFmt w:val="lowerLetter"/>
      <w:lvlText w:val="%5"/>
      <w:lvlJc w:val="left"/>
      <w:pPr>
        <w:ind w:left="3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B483DC">
      <w:start w:val="1"/>
      <w:numFmt w:val="lowerRoman"/>
      <w:lvlText w:val="%6"/>
      <w:lvlJc w:val="left"/>
      <w:pPr>
        <w:ind w:left="3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B27F02">
      <w:start w:val="1"/>
      <w:numFmt w:val="decimal"/>
      <w:lvlText w:val="%7"/>
      <w:lvlJc w:val="left"/>
      <w:pPr>
        <w:ind w:left="4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E2436E">
      <w:start w:val="1"/>
      <w:numFmt w:val="lowerLetter"/>
      <w:lvlText w:val="%8"/>
      <w:lvlJc w:val="left"/>
      <w:pPr>
        <w:ind w:left="5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BB88176">
      <w:start w:val="1"/>
      <w:numFmt w:val="lowerRoman"/>
      <w:lvlText w:val="%9"/>
      <w:lvlJc w:val="left"/>
      <w:pPr>
        <w:ind w:left="6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484D670A"/>
    <w:multiLevelType w:val="multilevel"/>
    <w:tmpl w:val="FEAA8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1D4054"/>
    <w:multiLevelType w:val="hybridMultilevel"/>
    <w:tmpl w:val="26F60740"/>
    <w:lvl w:ilvl="0" w:tplc="6584D794">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5EC758">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E965704">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562BC6">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B208BA">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EEA6892">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886D6B2">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CEEC3A">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125EA0">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671856EE"/>
    <w:multiLevelType w:val="multilevel"/>
    <w:tmpl w:val="51E08496"/>
    <w:lvl w:ilvl="0">
      <w:start w:val="3"/>
      <w:numFmt w:val="decimal"/>
      <w:lvlText w:val="%1."/>
      <w:lvlJc w:val="left"/>
      <w:pPr>
        <w:ind w:left="576" w:hanging="576"/>
      </w:pPr>
      <w:rPr>
        <w:rFonts w:hint="default"/>
        <w:color w:val="000000"/>
        <w:sz w:val="28"/>
      </w:rPr>
    </w:lvl>
    <w:lvl w:ilvl="1">
      <w:start w:val="11"/>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3">
    <w:nsid w:val="67B138A8"/>
    <w:multiLevelType w:val="hybridMultilevel"/>
    <w:tmpl w:val="693EEE7C"/>
    <w:lvl w:ilvl="0" w:tplc="CC6A88D0">
      <w:start w:val="1"/>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67837F2">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CA2FA2">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82807AE">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BAC90C">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56DE3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EA5596">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5A2227E">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E6476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68E32B3B"/>
    <w:multiLevelType w:val="multilevel"/>
    <w:tmpl w:val="639CC6E8"/>
    <w:lvl w:ilvl="0">
      <w:start w:val="3"/>
      <w:numFmt w:val="decimal"/>
      <w:lvlText w:val="%1."/>
      <w:lvlJc w:val="left"/>
      <w:pPr>
        <w:ind w:left="576" w:hanging="576"/>
      </w:pPr>
      <w:rPr>
        <w:rFonts w:hint="default"/>
        <w:color w:val="000000"/>
        <w:sz w:val="28"/>
      </w:rPr>
    </w:lvl>
    <w:lvl w:ilvl="1">
      <w:start w:val="17"/>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5">
    <w:nsid w:val="6D31487A"/>
    <w:multiLevelType w:val="hybridMultilevel"/>
    <w:tmpl w:val="B03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C67DC1"/>
    <w:multiLevelType w:val="hybridMultilevel"/>
    <w:tmpl w:val="5E6026A6"/>
    <w:lvl w:ilvl="0" w:tplc="1054CFC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467678">
      <w:start w:val="1"/>
      <w:numFmt w:val="bullet"/>
      <w:lvlText w:val="-"/>
      <w:lvlJc w:val="left"/>
      <w:pPr>
        <w:ind w:left="6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379E281C">
      <w:start w:val="1"/>
      <w:numFmt w:val="bullet"/>
      <w:lvlText w:val="▪"/>
      <w:lvlJc w:val="left"/>
      <w:pPr>
        <w:ind w:left="16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0324BAA8">
      <w:start w:val="1"/>
      <w:numFmt w:val="bullet"/>
      <w:lvlText w:val="•"/>
      <w:lvlJc w:val="left"/>
      <w:pPr>
        <w:ind w:left="23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342C954">
      <w:start w:val="1"/>
      <w:numFmt w:val="bullet"/>
      <w:lvlText w:val="o"/>
      <w:lvlJc w:val="left"/>
      <w:pPr>
        <w:ind w:left="30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8BC0CE0">
      <w:start w:val="1"/>
      <w:numFmt w:val="bullet"/>
      <w:lvlText w:val="▪"/>
      <w:lvlJc w:val="left"/>
      <w:pPr>
        <w:ind w:left="37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2ACAE320">
      <w:start w:val="1"/>
      <w:numFmt w:val="bullet"/>
      <w:lvlText w:val="•"/>
      <w:lvlJc w:val="left"/>
      <w:pPr>
        <w:ind w:left="44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DC65CBE">
      <w:start w:val="1"/>
      <w:numFmt w:val="bullet"/>
      <w:lvlText w:val="o"/>
      <w:lvlJc w:val="left"/>
      <w:pPr>
        <w:ind w:left="52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F04B612">
      <w:start w:val="1"/>
      <w:numFmt w:val="bullet"/>
      <w:lvlText w:val="▪"/>
      <w:lvlJc w:val="left"/>
      <w:pPr>
        <w:ind w:left="59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nsid w:val="76305CD7"/>
    <w:multiLevelType w:val="hybridMultilevel"/>
    <w:tmpl w:val="C346DF7C"/>
    <w:lvl w:ilvl="0" w:tplc="3508CC8E">
      <w:start w:val="1"/>
      <w:numFmt w:val="decimal"/>
      <w:lvlText w:val="%1."/>
      <w:lvlJc w:val="left"/>
      <w:pPr>
        <w:ind w:left="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6F0FC">
      <w:start w:val="4"/>
      <w:numFmt w:val="decimal"/>
      <w:lvlText w:val="%2."/>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B60BAA">
      <w:start w:val="1"/>
      <w:numFmt w:val="lowerRoman"/>
      <w:lvlText w:val="%3"/>
      <w:lvlJc w:val="left"/>
      <w:pPr>
        <w:ind w:left="1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52843C">
      <w:start w:val="1"/>
      <w:numFmt w:val="decimal"/>
      <w:lvlText w:val="%4"/>
      <w:lvlJc w:val="left"/>
      <w:pPr>
        <w:ind w:left="2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4961BFE">
      <w:start w:val="1"/>
      <w:numFmt w:val="lowerLetter"/>
      <w:lvlText w:val="%5"/>
      <w:lvlJc w:val="left"/>
      <w:pPr>
        <w:ind w:left="3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64DAC8">
      <w:start w:val="1"/>
      <w:numFmt w:val="lowerRoman"/>
      <w:lvlText w:val="%6"/>
      <w:lvlJc w:val="left"/>
      <w:pPr>
        <w:ind w:left="4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8A5C16">
      <w:start w:val="1"/>
      <w:numFmt w:val="decimal"/>
      <w:lvlText w:val="%7"/>
      <w:lvlJc w:val="left"/>
      <w:pPr>
        <w:ind w:left="4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4CAAAC">
      <w:start w:val="1"/>
      <w:numFmt w:val="lowerLetter"/>
      <w:lvlText w:val="%8"/>
      <w:lvlJc w:val="left"/>
      <w:pPr>
        <w:ind w:left="5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582340">
      <w:start w:val="1"/>
      <w:numFmt w:val="lowerRoman"/>
      <w:lvlText w:val="%9"/>
      <w:lvlJc w:val="left"/>
      <w:pPr>
        <w:ind w:left="6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5"/>
  </w:num>
  <w:num w:numId="2">
    <w:abstractNumId w:val="17"/>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3"/>
  </w:num>
  <w:num w:numId="8">
    <w:abstractNumId w:val="21"/>
  </w:num>
  <w:num w:numId="9">
    <w:abstractNumId w:val="18"/>
  </w:num>
  <w:num w:numId="10">
    <w:abstractNumId w:val="26"/>
  </w:num>
  <w:num w:numId="11">
    <w:abstractNumId w:val="13"/>
  </w:num>
  <w:num w:numId="12">
    <w:abstractNumId w:val="19"/>
  </w:num>
  <w:num w:numId="13">
    <w:abstractNumId w:val="8"/>
  </w:num>
  <w:num w:numId="14">
    <w:abstractNumId w:val="11"/>
  </w:num>
  <w:num w:numId="15">
    <w:abstractNumId w:val="14"/>
  </w:num>
  <w:num w:numId="16">
    <w:abstractNumId w:val="22"/>
  </w:num>
  <w:num w:numId="17">
    <w:abstractNumId w:val="24"/>
  </w:num>
  <w:num w:numId="18">
    <w:abstractNumId w:val="20"/>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5"/>
  </w:num>
  <w:num w:numId="23">
    <w:abstractNumId w:val="16"/>
  </w:num>
  <w:num w:numId="24">
    <w:abstractNumId w:val="1"/>
  </w:num>
  <w:num w:numId="25">
    <w:abstractNumId w:val="2"/>
  </w:num>
  <w:num w:numId="26">
    <w:abstractNumId w:val="3"/>
  </w:num>
  <w:num w:numId="27">
    <w:abstractNumId w:val="4"/>
  </w:num>
  <w:num w:numId="28">
    <w:abstractNumId w:val="5"/>
  </w:num>
  <w:num w:numId="29">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pos w:val="beneathText"/>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D57"/>
    <w:rsid w:val="000100FB"/>
    <w:rsid w:val="00010C88"/>
    <w:rsid w:val="000113F6"/>
    <w:rsid w:val="000114BC"/>
    <w:rsid w:val="0001168D"/>
    <w:rsid w:val="000117F9"/>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00D"/>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0CA5"/>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61"/>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1DD"/>
    <w:rsid w:val="00077271"/>
    <w:rsid w:val="000779A9"/>
    <w:rsid w:val="00077AE3"/>
    <w:rsid w:val="00077F9D"/>
    <w:rsid w:val="00080961"/>
    <w:rsid w:val="00080B37"/>
    <w:rsid w:val="00081ABC"/>
    <w:rsid w:val="00081EB4"/>
    <w:rsid w:val="00082368"/>
    <w:rsid w:val="00082409"/>
    <w:rsid w:val="0008298B"/>
    <w:rsid w:val="00082A5A"/>
    <w:rsid w:val="0008313B"/>
    <w:rsid w:val="00083A6E"/>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375"/>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4C44"/>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1D69"/>
    <w:rsid w:val="000F2BCD"/>
    <w:rsid w:val="000F3170"/>
    <w:rsid w:val="000F3807"/>
    <w:rsid w:val="000F3983"/>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14D"/>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15A"/>
    <w:rsid w:val="001265D0"/>
    <w:rsid w:val="00126CE3"/>
    <w:rsid w:val="00126D4E"/>
    <w:rsid w:val="00127756"/>
    <w:rsid w:val="001279DE"/>
    <w:rsid w:val="00127BD5"/>
    <w:rsid w:val="0013030D"/>
    <w:rsid w:val="00130473"/>
    <w:rsid w:val="00130A87"/>
    <w:rsid w:val="00131495"/>
    <w:rsid w:val="001314D2"/>
    <w:rsid w:val="00131623"/>
    <w:rsid w:val="00131C21"/>
    <w:rsid w:val="00131C3C"/>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A6"/>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428"/>
    <w:rsid w:val="00162A30"/>
    <w:rsid w:val="0016314B"/>
    <w:rsid w:val="001632FD"/>
    <w:rsid w:val="001634AE"/>
    <w:rsid w:val="00164035"/>
    <w:rsid w:val="0016446C"/>
    <w:rsid w:val="001646E8"/>
    <w:rsid w:val="00164A8A"/>
    <w:rsid w:val="00164E3D"/>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DF0"/>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BAC"/>
    <w:rsid w:val="00197D9B"/>
    <w:rsid w:val="00197ECB"/>
    <w:rsid w:val="00197FE7"/>
    <w:rsid w:val="001A0F23"/>
    <w:rsid w:val="001A100C"/>
    <w:rsid w:val="001A124A"/>
    <w:rsid w:val="001A19C9"/>
    <w:rsid w:val="001A1B6D"/>
    <w:rsid w:val="001A1EE9"/>
    <w:rsid w:val="001A1FB4"/>
    <w:rsid w:val="001A23FA"/>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7D0"/>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96A"/>
    <w:rsid w:val="001D3D41"/>
    <w:rsid w:val="001D415D"/>
    <w:rsid w:val="001D4200"/>
    <w:rsid w:val="001D4AD8"/>
    <w:rsid w:val="001D4B20"/>
    <w:rsid w:val="001D5298"/>
    <w:rsid w:val="001D562C"/>
    <w:rsid w:val="001D570C"/>
    <w:rsid w:val="001D5B84"/>
    <w:rsid w:val="001D63C2"/>
    <w:rsid w:val="001D653C"/>
    <w:rsid w:val="001D657F"/>
    <w:rsid w:val="001D6D43"/>
    <w:rsid w:val="001D6F50"/>
    <w:rsid w:val="001D70E2"/>
    <w:rsid w:val="001D72F7"/>
    <w:rsid w:val="001D7548"/>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AB"/>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B8B"/>
    <w:rsid w:val="001F1D08"/>
    <w:rsid w:val="001F1F8A"/>
    <w:rsid w:val="001F210E"/>
    <w:rsid w:val="001F26B1"/>
    <w:rsid w:val="001F285D"/>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32B"/>
    <w:rsid w:val="001F540D"/>
    <w:rsid w:val="001F5749"/>
    <w:rsid w:val="001F5760"/>
    <w:rsid w:val="001F5BE9"/>
    <w:rsid w:val="001F5D14"/>
    <w:rsid w:val="001F61FF"/>
    <w:rsid w:val="001F6653"/>
    <w:rsid w:val="001F681F"/>
    <w:rsid w:val="001F6B95"/>
    <w:rsid w:val="001F71BB"/>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87"/>
    <w:rsid w:val="00215E8B"/>
    <w:rsid w:val="00216254"/>
    <w:rsid w:val="002163D7"/>
    <w:rsid w:val="002164C2"/>
    <w:rsid w:val="0021689C"/>
    <w:rsid w:val="00216E9B"/>
    <w:rsid w:val="00216F13"/>
    <w:rsid w:val="00216FCC"/>
    <w:rsid w:val="0021714D"/>
    <w:rsid w:val="00217274"/>
    <w:rsid w:val="0022051E"/>
    <w:rsid w:val="00220614"/>
    <w:rsid w:val="00220753"/>
    <w:rsid w:val="00220776"/>
    <w:rsid w:val="00220AE7"/>
    <w:rsid w:val="002216D2"/>
    <w:rsid w:val="002216EA"/>
    <w:rsid w:val="00221A53"/>
    <w:rsid w:val="00221C44"/>
    <w:rsid w:val="00221F40"/>
    <w:rsid w:val="0022233E"/>
    <w:rsid w:val="0022237C"/>
    <w:rsid w:val="00222682"/>
    <w:rsid w:val="00222C35"/>
    <w:rsid w:val="00222E6D"/>
    <w:rsid w:val="002230B1"/>
    <w:rsid w:val="002230DF"/>
    <w:rsid w:val="0022329F"/>
    <w:rsid w:val="0022364A"/>
    <w:rsid w:val="00223763"/>
    <w:rsid w:val="00223E33"/>
    <w:rsid w:val="0022425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3ECD"/>
    <w:rsid w:val="002442BC"/>
    <w:rsid w:val="002445DB"/>
    <w:rsid w:val="00244602"/>
    <w:rsid w:val="00244993"/>
    <w:rsid w:val="00244A73"/>
    <w:rsid w:val="00244D19"/>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AEF"/>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CC7"/>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CFA"/>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1ECC"/>
    <w:rsid w:val="002721E1"/>
    <w:rsid w:val="0027282D"/>
    <w:rsid w:val="002730F7"/>
    <w:rsid w:val="002733E5"/>
    <w:rsid w:val="00273582"/>
    <w:rsid w:val="00273B48"/>
    <w:rsid w:val="00273C33"/>
    <w:rsid w:val="002746CE"/>
    <w:rsid w:val="002747D2"/>
    <w:rsid w:val="00275052"/>
    <w:rsid w:val="002753B3"/>
    <w:rsid w:val="00275FEF"/>
    <w:rsid w:val="00276167"/>
    <w:rsid w:val="00276289"/>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3FA"/>
    <w:rsid w:val="002914F1"/>
    <w:rsid w:val="0029186A"/>
    <w:rsid w:val="00291D86"/>
    <w:rsid w:val="00291F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8F7"/>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A7FAB"/>
    <w:rsid w:val="002B0059"/>
    <w:rsid w:val="002B00AA"/>
    <w:rsid w:val="002B0415"/>
    <w:rsid w:val="002B04F1"/>
    <w:rsid w:val="002B0A2A"/>
    <w:rsid w:val="002B0E6C"/>
    <w:rsid w:val="002B101A"/>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5E6"/>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88A"/>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C3E"/>
    <w:rsid w:val="002F1D2C"/>
    <w:rsid w:val="002F258B"/>
    <w:rsid w:val="002F295E"/>
    <w:rsid w:val="002F2A57"/>
    <w:rsid w:val="002F324D"/>
    <w:rsid w:val="002F3254"/>
    <w:rsid w:val="002F378B"/>
    <w:rsid w:val="002F3836"/>
    <w:rsid w:val="002F3D7A"/>
    <w:rsid w:val="002F4535"/>
    <w:rsid w:val="002F4862"/>
    <w:rsid w:val="002F4D28"/>
    <w:rsid w:val="002F4F09"/>
    <w:rsid w:val="002F4FBA"/>
    <w:rsid w:val="002F504D"/>
    <w:rsid w:val="002F590E"/>
    <w:rsid w:val="002F5993"/>
    <w:rsid w:val="002F59D6"/>
    <w:rsid w:val="002F69C0"/>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07F8F"/>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14"/>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4B1"/>
    <w:rsid w:val="00320880"/>
    <w:rsid w:val="00320A93"/>
    <w:rsid w:val="00320AA2"/>
    <w:rsid w:val="003210E7"/>
    <w:rsid w:val="0032111A"/>
    <w:rsid w:val="00321192"/>
    <w:rsid w:val="003211E7"/>
    <w:rsid w:val="003212D1"/>
    <w:rsid w:val="00321734"/>
    <w:rsid w:val="003217EF"/>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419"/>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5D4"/>
    <w:rsid w:val="003426C0"/>
    <w:rsid w:val="00343402"/>
    <w:rsid w:val="003446D4"/>
    <w:rsid w:val="00344B43"/>
    <w:rsid w:val="00344E2D"/>
    <w:rsid w:val="003457EC"/>
    <w:rsid w:val="003458CA"/>
    <w:rsid w:val="003459ED"/>
    <w:rsid w:val="00345A4C"/>
    <w:rsid w:val="00345BBE"/>
    <w:rsid w:val="00346126"/>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04"/>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8DD"/>
    <w:rsid w:val="00380E17"/>
    <w:rsid w:val="00380F6D"/>
    <w:rsid w:val="003814A3"/>
    <w:rsid w:val="00381661"/>
    <w:rsid w:val="00381F69"/>
    <w:rsid w:val="0038229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B5A"/>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B2D"/>
    <w:rsid w:val="003A0C96"/>
    <w:rsid w:val="003A0ED3"/>
    <w:rsid w:val="003A128C"/>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0B7"/>
    <w:rsid w:val="003A75AD"/>
    <w:rsid w:val="003A7940"/>
    <w:rsid w:val="003A7A59"/>
    <w:rsid w:val="003B0474"/>
    <w:rsid w:val="003B0867"/>
    <w:rsid w:val="003B0B6C"/>
    <w:rsid w:val="003B128E"/>
    <w:rsid w:val="003B14F6"/>
    <w:rsid w:val="003B176A"/>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56F"/>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938"/>
    <w:rsid w:val="003C4A73"/>
    <w:rsid w:val="003C55BC"/>
    <w:rsid w:val="003C5672"/>
    <w:rsid w:val="003C5AEC"/>
    <w:rsid w:val="003C5AF6"/>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495"/>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65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2BF0"/>
    <w:rsid w:val="003F2EA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4F3"/>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088"/>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38"/>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4C"/>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93B"/>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73A"/>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E75"/>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97E6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6C2"/>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19E"/>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2E2"/>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68A"/>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0EF7"/>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41C"/>
    <w:rsid w:val="004E551D"/>
    <w:rsid w:val="004E629D"/>
    <w:rsid w:val="004E64C9"/>
    <w:rsid w:val="004E672F"/>
    <w:rsid w:val="004E693D"/>
    <w:rsid w:val="004E6AF7"/>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3B9"/>
    <w:rsid w:val="004F76E7"/>
    <w:rsid w:val="004F7E40"/>
    <w:rsid w:val="00500148"/>
    <w:rsid w:val="00500485"/>
    <w:rsid w:val="00500523"/>
    <w:rsid w:val="00500715"/>
    <w:rsid w:val="005008EB"/>
    <w:rsid w:val="00500B31"/>
    <w:rsid w:val="00500EBC"/>
    <w:rsid w:val="0050112D"/>
    <w:rsid w:val="005012B8"/>
    <w:rsid w:val="00501B47"/>
    <w:rsid w:val="00501B70"/>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DBC"/>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1FF"/>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5A7"/>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426"/>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C46"/>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0D83"/>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3E"/>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6FF"/>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51A"/>
    <w:rsid w:val="00592621"/>
    <w:rsid w:val="00592B20"/>
    <w:rsid w:val="00592BE7"/>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0AAA"/>
    <w:rsid w:val="005A1188"/>
    <w:rsid w:val="005A1258"/>
    <w:rsid w:val="005A125D"/>
    <w:rsid w:val="005A1B0E"/>
    <w:rsid w:val="005A1D31"/>
    <w:rsid w:val="005A2120"/>
    <w:rsid w:val="005A23C0"/>
    <w:rsid w:val="005A2424"/>
    <w:rsid w:val="005A284D"/>
    <w:rsid w:val="005A296D"/>
    <w:rsid w:val="005A32D5"/>
    <w:rsid w:val="005A360C"/>
    <w:rsid w:val="005A3CBA"/>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A7F64"/>
    <w:rsid w:val="005B021F"/>
    <w:rsid w:val="005B0722"/>
    <w:rsid w:val="005B07BD"/>
    <w:rsid w:val="005B0951"/>
    <w:rsid w:val="005B0C5F"/>
    <w:rsid w:val="005B12C7"/>
    <w:rsid w:val="005B17F9"/>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7A0"/>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AF4"/>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5F"/>
    <w:rsid w:val="005E5AB4"/>
    <w:rsid w:val="005E602B"/>
    <w:rsid w:val="005E610A"/>
    <w:rsid w:val="005E66DC"/>
    <w:rsid w:val="005E6D53"/>
    <w:rsid w:val="005E6E47"/>
    <w:rsid w:val="005E7031"/>
    <w:rsid w:val="005E7321"/>
    <w:rsid w:val="005E755D"/>
    <w:rsid w:val="005E757E"/>
    <w:rsid w:val="005E79D8"/>
    <w:rsid w:val="005E7B05"/>
    <w:rsid w:val="005F00E0"/>
    <w:rsid w:val="005F0329"/>
    <w:rsid w:val="005F0378"/>
    <w:rsid w:val="005F04D7"/>
    <w:rsid w:val="005F0BE5"/>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5F7CB1"/>
    <w:rsid w:val="0060085D"/>
    <w:rsid w:val="00600C7A"/>
    <w:rsid w:val="00600D08"/>
    <w:rsid w:val="00600F0A"/>
    <w:rsid w:val="006014FC"/>
    <w:rsid w:val="00601511"/>
    <w:rsid w:val="00601CAF"/>
    <w:rsid w:val="00602105"/>
    <w:rsid w:val="0060220F"/>
    <w:rsid w:val="00602ABF"/>
    <w:rsid w:val="00602AD3"/>
    <w:rsid w:val="00602D82"/>
    <w:rsid w:val="00602E72"/>
    <w:rsid w:val="0060320C"/>
    <w:rsid w:val="006033BA"/>
    <w:rsid w:val="006033C5"/>
    <w:rsid w:val="0060382C"/>
    <w:rsid w:val="00603999"/>
    <w:rsid w:val="0060426C"/>
    <w:rsid w:val="0060490B"/>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A37"/>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5ACA"/>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7EA"/>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88C"/>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4C0"/>
    <w:rsid w:val="00647639"/>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4FB8"/>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85D"/>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2B16"/>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2CD"/>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1F30"/>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2DFA"/>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177"/>
    <w:rsid w:val="006E0233"/>
    <w:rsid w:val="006E06D7"/>
    <w:rsid w:val="006E0989"/>
    <w:rsid w:val="006E0F17"/>
    <w:rsid w:val="006E1043"/>
    <w:rsid w:val="006E11A0"/>
    <w:rsid w:val="006E1CAB"/>
    <w:rsid w:val="006E1F97"/>
    <w:rsid w:val="006E22B3"/>
    <w:rsid w:val="006E2557"/>
    <w:rsid w:val="006E29C8"/>
    <w:rsid w:val="006E2A6D"/>
    <w:rsid w:val="006E2FD9"/>
    <w:rsid w:val="006E3272"/>
    <w:rsid w:val="006E354D"/>
    <w:rsid w:val="006E37E3"/>
    <w:rsid w:val="006E3881"/>
    <w:rsid w:val="006E4013"/>
    <w:rsid w:val="006E45C0"/>
    <w:rsid w:val="006E46D8"/>
    <w:rsid w:val="006E47BE"/>
    <w:rsid w:val="006E4D4C"/>
    <w:rsid w:val="006E4D6C"/>
    <w:rsid w:val="006E4DF7"/>
    <w:rsid w:val="006E4E62"/>
    <w:rsid w:val="006E4EBD"/>
    <w:rsid w:val="006E5169"/>
    <w:rsid w:val="006E5189"/>
    <w:rsid w:val="006E51A0"/>
    <w:rsid w:val="006E52BB"/>
    <w:rsid w:val="006E56A6"/>
    <w:rsid w:val="006E635A"/>
    <w:rsid w:val="006E63CE"/>
    <w:rsid w:val="006E640F"/>
    <w:rsid w:val="006E66D5"/>
    <w:rsid w:val="006E6C20"/>
    <w:rsid w:val="006E6CBC"/>
    <w:rsid w:val="006E774E"/>
    <w:rsid w:val="006E7757"/>
    <w:rsid w:val="006E77E6"/>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1EC4"/>
    <w:rsid w:val="0070225C"/>
    <w:rsid w:val="00702B5B"/>
    <w:rsid w:val="00703192"/>
    <w:rsid w:val="00703254"/>
    <w:rsid w:val="007039D7"/>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983"/>
    <w:rsid w:val="00710A80"/>
    <w:rsid w:val="00710F62"/>
    <w:rsid w:val="00711857"/>
    <w:rsid w:val="00711BE9"/>
    <w:rsid w:val="00712360"/>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9C8"/>
    <w:rsid w:val="00717A51"/>
    <w:rsid w:val="0072018B"/>
    <w:rsid w:val="00720311"/>
    <w:rsid w:val="00720B88"/>
    <w:rsid w:val="00720BC3"/>
    <w:rsid w:val="00720EB6"/>
    <w:rsid w:val="0072119F"/>
    <w:rsid w:val="007213F6"/>
    <w:rsid w:val="007216DE"/>
    <w:rsid w:val="0072184C"/>
    <w:rsid w:val="00721AE0"/>
    <w:rsid w:val="00721C5B"/>
    <w:rsid w:val="00721DDE"/>
    <w:rsid w:val="00721E66"/>
    <w:rsid w:val="00722072"/>
    <w:rsid w:val="00722394"/>
    <w:rsid w:val="007225C8"/>
    <w:rsid w:val="0072273D"/>
    <w:rsid w:val="0072276C"/>
    <w:rsid w:val="007229E7"/>
    <w:rsid w:val="00722C87"/>
    <w:rsid w:val="0072301B"/>
    <w:rsid w:val="00723050"/>
    <w:rsid w:val="00723288"/>
    <w:rsid w:val="00723B3A"/>
    <w:rsid w:val="00723F9C"/>
    <w:rsid w:val="007243BD"/>
    <w:rsid w:val="007244B2"/>
    <w:rsid w:val="00724A76"/>
    <w:rsid w:val="00724BD8"/>
    <w:rsid w:val="00724C96"/>
    <w:rsid w:val="00725688"/>
    <w:rsid w:val="007259E1"/>
    <w:rsid w:val="00725A34"/>
    <w:rsid w:val="00725E42"/>
    <w:rsid w:val="00725FF7"/>
    <w:rsid w:val="00726180"/>
    <w:rsid w:val="0072668B"/>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E1E"/>
    <w:rsid w:val="00731F47"/>
    <w:rsid w:val="00732229"/>
    <w:rsid w:val="007322B5"/>
    <w:rsid w:val="0073249E"/>
    <w:rsid w:val="007329E6"/>
    <w:rsid w:val="00732D12"/>
    <w:rsid w:val="007331A0"/>
    <w:rsid w:val="00733A44"/>
    <w:rsid w:val="00733F27"/>
    <w:rsid w:val="00733F97"/>
    <w:rsid w:val="00733FC7"/>
    <w:rsid w:val="007340D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698A"/>
    <w:rsid w:val="00736CA2"/>
    <w:rsid w:val="00737FD8"/>
    <w:rsid w:val="007400DB"/>
    <w:rsid w:val="007403FE"/>
    <w:rsid w:val="007406DC"/>
    <w:rsid w:val="007408DC"/>
    <w:rsid w:val="00740CAF"/>
    <w:rsid w:val="00740F1B"/>
    <w:rsid w:val="00741034"/>
    <w:rsid w:val="0074106A"/>
    <w:rsid w:val="0074108D"/>
    <w:rsid w:val="007410B7"/>
    <w:rsid w:val="00741325"/>
    <w:rsid w:val="00741731"/>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364"/>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576D7"/>
    <w:rsid w:val="00760177"/>
    <w:rsid w:val="007607C9"/>
    <w:rsid w:val="00760E43"/>
    <w:rsid w:val="00760FA3"/>
    <w:rsid w:val="00761392"/>
    <w:rsid w:val="00761555"/>
    <w:rsid w:val="0076193E"/>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183A"/>
    <w:rsid w:val="00772EF5"/>
    <w:rsid w:val="007732D1"/>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87F87"/>
    <w:rsid w:val="0079004E"/>
    <w:rsid w:val="0079012E"/>
    <w:rsid w:val="00790381"/>
    <w:rsid w:val="00790460"/>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862"/>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3B"/>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EE6"/>
    <w:rsid w:val="007B2F38"/>
    <w:rsid w:val="007B304F"/>
    <w:rsid w:val="007B3087"/>
    <w:rsid w:val="007B3320"/>
    <w:rsid w:val="007B336A"/>
    <w:rsid w:val="007B3D4C"/>
    <w:rsid w:val="007B4864"/>
    <w:rsid w:val="007B48FE"/>
    <w:rsid w:val="007B4902"/>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1A6"/>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C5B"/>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203"/>
    <w:rsid w:val="007E3593"/>
    <w:rsid w:val="007E39D8"/>
    <w:rsid w:val="007E3DE0"/>
    <w:rsid w:val="007E42A4"/>
    <w:rsid w:val="007E4F3A"/>
    <w:rsid w:val="007E534F"/>
    <w:rsid w:val="007E55B8"/>
    <w:rsid w:val="007E561B"/>
    <w:rsid w:val="007E57C7"/>
    <w:rsid w:val="007E5CF7"/>
    <w:rsid w:val="007E647F"/>
    <w:rsid w:val="007E6553"/>
    <w:rsid w:val="007E6611"/>
    <w:rsid w:val="007E686C"/>
    <w:rsid w:val="007E69AC"/>
    <w:rsid w:val="007E6D42"/>
    <w:rsid w:val="007E6F7D"/>
    <w:rsid w:val="007E6FE6"/>
    <w:rsid w:val="007E70E8"/>
    <w:rsid w:val="007E718A"/>
    <w:rsid w:val="007E7424"/>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285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7F7DDD"/>
    <w:rsid w:val="00800453"/>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78E"/>
    <w:rsid w:val="00806819"/>
    <w:rsid w:val="00806E74"/>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803"/>
    <w:rsid w:val="00815BD4"/>
    <w:rsid w:val="00815E35"/>
    <w:rsid w:val="00815F35"/>
    <w:rsid w:val="0081657D"/>
    <w:rsid w:val="0081682F"/>
    <w:rsid w:val="008168F6"/>
    <w:rsid w:val="008178D2"/>
    <w:rsid w:val="00817A91"/>
    <w:rsid w:val="00817E5C"/>
    <w:rsid w:val="00820134"/>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577"/>
    <w:rsid w:val="00836E60"/>
    <w:rsid w:val="008371D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68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4E25"/>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013"/>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164"/>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584"/>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0E77"/>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47C"/>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58"/>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5B2"/>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72"/>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75F"/>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A5"/>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6D9"/>
    <w:rsid w:val="00941912"/>
    <w:rsid w:val="00941F22"/>
    <w:rsid w:val="00942193"/>
    <w:rsid w:val="009426EF"/>
    <w:rsid w:val="0094288B"/>
    <w:rsid w:val="00942952"/>
    <w:rsid w:val="00942E4B"/>
    <w:rsid w:val="00942FB4"/>
    <w:rsid w:val="00943366"/>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B30"/>
    <w:rsid w:val="00956E17"/>
    <w:rsid w:val="0095719F"/>
    <w:rsid w:val="009571B1"/>
    <w:rsid w:val="00957258"/>
    <w:rsid w:val="0095778C"/>
    <w:rsid w:val="009578FA"/>
    <w:rsid w:val="00957ACF"/>
    <w:rsid w:val="00957FF4"/>
    <w:rsid w:val="00960127"/>
    <w:rsid w:val="0096106B"/>
    <w:rsid w:val="00961539"/>
    <w:rsid w:val="00961B40"/>
    <w:rsid w:val="00961B76"/>
    <w:rsid w:val="00961BC2"/>
    <w:rsid w:val="00961E6E"/>
    <w:rsid w:val="00962189"/>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1F75"/>
    <w:rsid w:val="00972206"/>
    <w:rsid w:val="00972906"/>
    <w:rsid w:val="00972D54"/>
    <w:rsid w:val="00972DC5"/>
    <w:rsid w:val="009733FB"/>
    <w:rsid w:val="0097371D"/>
    <w:rsid w:val="0097383D"/>
    <w:rsid w:val="0097424D"/>
    <w:rsid w:val="00974605"/>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2A"/>
    <w:rsid w:val="00983158"/>
    <w:rsid w:val="00983386"/>
    <w:rsid w:val="009837D8"/>
    <w:rsid w:val="00983859"/>
    <w:rsid w:val="00983D14"/>
    <w:rsid w:val="00984BDB"/>
    <w:rsid w:val="00984F9C"/>
    <w:rsid w:val="00985269"/>
    <w:rsid w:val="009853A6"/>
    <w:rsid w:val="009858DF"/>
    <w:rsid w:val="00985E98"/>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8FF"/>
    <w:rsid w:val="00995A40"/>
    <w:rsid w:val="00995A78"/>
    <w:rsid w:val="00996098"/>
    <w:rsid w:val="00996310"/>
    <w:rsid w:val="00996679"/>
    <w:rsid w:val="009968A8"/>
    <w:rsid w:val="00996C17"/>
    <w:rsid w:val="00996D3E"/>
    <w:rsid w:val="0099727A"/>
    <w:rsid w:val="00997354"/>
    <w:rsid w:val="009974B4"/>
    <w:rsid w:val="009975F8"/>
    <w:rsid w:val="009978D5"/>
    <w:rsid w:val="009978F8"/>
    <w:rsid w:val="009A0314"/>
    <w:rsid w:val="009A0751"/>
    <w:rsid w:val="009A0A17"/>
    <w:rsid w:val="009A0A55"/>
    <w:rsid w:val="009A0B2B"/>
    <w:rsid w:val="009A0BE0"/>
    <w:rsid w:val="009A14AD"/>
    <w:rsid w:val="009A1D3F"/>
    <w:rsid w:val="009A1D8A"/>
    <w:rsid w:val="009A1E33"/>
    <w:rsid w:val="009A2671"/>
    <w:rsid w:val="009A27C0"/>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6B7"/>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471"/>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2"/>
    <w:rsid w:val="009D771E"/>
    <w:rsid w:val="009D787A"/>
    <w:rsid w:val="009D7A8A"/>
    <w:rsid w:val="009D7A90"/>
    <w:rsid w:val="009D7B63"/>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AD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2A0"/>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426"/>
    <w:rsid w:val="00A01AF8"/>
    <w:rsid w:val="00A01DA6"/>
    <w:rsid w:val="00A01EA3"/>
    <w:rsid w:val="00A0254B"/>
    <w:rsid w:val="00A02658"/>
    <w:rsid w:val="00A02BA5"/>
    <w:rsid w:val="00A02C75"/>
    <w:rsid w:val="00A03121"/>
    <w:rsid w:val="00A03738"/>
    <w:rsid w:val="00A03768"/>
    <w:rsid w:val="00A03D4B"/>
    <w:rsid w:val="00A03EC7"/>
    <w:rsid w:val="00A04248"/>
    <w:rsid w:val="00A0426B"/>
    <w:rsid w:val="00A04393"/>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A8F"/>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79"/>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BAE"/>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EA0"/>
    <w:rsid w:val="00A61F46"/>
    <w:rsid w:val="00A620AF"/>
    <w:rsid w:val="00A6213E"/>
    <w:rsid w:val="00A623CE"/>
    <w:rsid w:val="00A6267F"/>
    <w:rsid w:val="00A626E4"/>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165"/>
    <w:rsid w:val="00A80202"/>
    <w:rsid w:val="00A802E4"/>
    <w:rsid w:val="00A803BA"/>
    <w:rsid w:val="00A80F09"/>
    <w:rsid w:val="00A811E7"/>
    <w:rsid w:val="00A8142E"/>
    <w:rsid w:val="00A81511"/>
    <w:rsid w:val="00A8172E"/>
    <w:rsid w:val="00A81DAC"/>
    <w:rsid w:val="00A827F4"/>
    <w:rsid w:val="00A82D2C"/>
    <w:rsid w:val="00A83213"/>
    <w:rsid w:val="00A83565"/>
    <w:rsid w:val="00A83938"/>
    <w:rsid w:val="00A8435D"/>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8A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D2"/>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3956"/>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B6F"/>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289"/>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8D7"/>
    <w:rsid w:val="00AD2A1F"/>
    <w:rsid w:val="00AD2BD0"/>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34"/>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191D"/>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6FB"/>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066"/>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8A1"/>
    <w:rsid w:val="00B54B13"/>
    <w:rsid w:val="00B54DD1"/>
    <w:rsid w:val="00B5504E"/>
    <w:rsid w:val="00B551EB"/>
    <w:rsid w:val="00B555D8"/>
    <w:rsid w:val="00B556E1"/>
    <w:rsid w:val="00B5626C"/>
    <w:rsid w:val="00B564C9"/>
    <w:rsid w:val="00B56695"/>
    <w:rsid w:val="00B5676E"/>
    <w:rsid w:val="00B567DE"/>
    <w:rsid w:val="00B56888"/>
    <w:rsid w:val="00B5688E"/>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CF0"/>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844"/>
    <w:rsid w:val="00B74A04"/>
    <w:rsid w:val="00B751DF"/>
    <w:rsid w:val="00B756EA"/>
    <w:rsid w:val="00B76FE8"/>
    <w:rsid w:val="00B77AB2"/>
    <w:rsid w:val="00B77C09"/>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2A8"/>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5E3"/>
    <w:rsid w:val="00B90994"/>
    <w:rsid w:val="00B90B2F"/>
    <w:rsid w:val="00B90BCA"/>
    <w:rsid w:val="00B90E9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6A"/>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2E6"/>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82E"/>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2D4"/>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F42"/>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276"/>
    <w:rsid w:val="00BD0D49"/>
    <w:rsid w:val="00BD0D59"/>
    <w:rsid w:val="00BD0EFE"/>
    <w:rsid w:val="00BD115C"/>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4F20"/>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19"/>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4CB"/>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B95"/>
    <w:rsid w:val="00BF4C33"/>
    <w:rsid w:val="00BF4DC2"/>
    <w:rsid w:val="00BF4E13"/>
    <w:rsid w:val="00BF51F1"/>
    <w:rsid w:val="00BF5254"/>
    <w:rsid w:val="00BF56DD"/>
    <w:rsid w:val="00BF5E41"/>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A7"/>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1F"/>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B43"/>
    <w:rsid w:val="00C318E3"/>
    <w:rsid w:val="00C31B4B"/>
    <w:rsid w:val="00C31F3A"/>
    <w:rsid w:val="00C31FE8"/>
    <w:rsid w:val="00C32053"/>
    <w:rsid w:val="00C320E2"/>
    <w:rsid w:val="00C3251A"/>
    <w:rsid w:val="00C32544"/>
    <w:rsid w:val="00C327C0"/>
    <w:rsid w:val="00C32D22"/>
    <w:rsid w:val="00C32FA3"/>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0BA"/>
    <w:rsid w:val="00C52145"/>
    <w:rsid w:val="00C52177"/>
    <w:rsid w:val="00C5241C"/>
    <w:rsid w:val="00C531BB"/>
    <w:rsid w:val="00C53299"/>
    <w:rsid w:val="00C532CF"/>
    <w:rsid w:val="00C53B66"/>
    <w:rsid w:val="00C53F2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81B"/>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446"/>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1A6"/>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77A31"/>
    <w:rsid w:val="00C77D89"/>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3E0"/>
    <w:rsid w:val="00C96482"/>
    <w:rsid w:val="00C96666"/>
    <w:rsid w:val="00C9677F"/>
    <w:rsid w:val="00C96A7F"/>
    <w:rsid w:val="00C96D3C"/>
    <w:rsid w:val="00C96DFE"/>
    <w:rsid w:val="00C97305"/>
    <w:rsid w:val="00C974AF"/>
    <w:rsid w:val="00C9759F"/>
    <w:rsid w:val="00C9766F"/>
    <w:rsid w:val="00C976C2"/>
    <w:rsid w:val="00CA00CD"/>
    <w:rsid w:val="00CA0195"/>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647"/>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906"/>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35"/>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5E22"/>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FF"/>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67F"/>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86"/>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8"/>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2EC"/>
    <w:rsid w:val="00D16838"/>
    <w:rsid w:val="00D16AFD"/>
    <w:rsid w:val="00D171EA"/>
    <w:rsid w:val="00D17857"/>
    <w:rsid w:val="00D178D6"/>
    <w:rsid w:val="00D17A9E"/>
    <w:rsid w:val="00D17BF3"/>
    <w:rsid w:val="00D20018"/>
    <w:rsid w:val="00D20095"/>
    <w:rsid w:val="00D20348"/>
    <w:rsid w:val="00D2076B"/>
    <w:rsid w:val="00D20B11"/>
    <w:rsid w:val="00D20D63"/>
    <w:rsid w:val="00D20D83"/>
    <w:rsid w:val="00D2101B"/>
    <w:rsid w:val="00D213B3"/>
    <w:rsid w:val="00D2149C"/>
    <w:rsid w:val="00D214C2"/>
    <w:rsid w:val="00D2156F"/>
    <w:rsid w:val="00D2159B"/>
    <w:rsid w:val="00D21813"/>
    <w:rsid w:val="00D21BCF"/>
    <w:rsid w:val="00D21D25"/>
    <w:rsid w:val="00D21E4E"/>
    <w:rsid w:val="00D220DA"/>
    <w:rsid w:val="00D22183"/>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3F"/>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4DAD"/>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4F0D"/>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0D30"/>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B60"/>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ADE"/>
    <w:rsid w:val="00D82ED4"/>
    <w:rsid w:val="00D82FD5"/>
    <w:rsid w:val="00D832E0"/>
    <w:rsid w:val="00D83360"/>
    <w:rsid w:val="00D836F6"/>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6C24"/>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2A2"/>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3DD6"/>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24D"/>
    <w:rsid w:val="00DD339A"/>
    <w:rsid w:val="00DD33C4"/>
    <w:rsid w:val="00DD365D"/>
    <w:rsid w:val="00DD3898"/>
    <w:rsid w:val="00DD3BD4"/>
    <w:rsid w:val="00DD3E8E"/>
    <w:rsid w:val="00DD3EB8"/>
    <w:rsid w:val="00DD3EFE"/>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4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9EE"/>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077"/>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5BEC"/>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EFF"/>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1D1"/>
    <w:rsid w:val="00E162B8"/>
    <w:rsid w:val="00E165CE"/>
    <w:rsid w:val="00E16679"/>
    <w:rsid w:val="00E1693D"/>
    <w:rsid w:val="00E16CB5"/>
    <w:rsid w:val="00E16F31"/>
    <w:rsid w:val="00E17042"/>
    <w:rsid w:val="00E170AF"/>
    <w:rsid w:val="00E200E2"/>
    <w:rsid w:val="00E20746"/>
    <w:rsid w:val="00E20962"/>
    <w:rsid w:val="00E20B17"/>
    <w:rsid w:val="00E20CC7"/>
    <w:rsid w:val="00E216E8"/>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29E"/>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9AB"/>
    <w:rsid w:val="00E75181"/>
    <w:rsid w:val="00E753CA"/>
    <w:rsid w:val="00E75422"/>
    <w:rsid w:val="00E756DE"/>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025"/>
    <w:rsid w:val="00E9006E"/>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260"/>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6C1"/>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35"/>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356"/>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42"/>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4827"/>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0F8"/>
    <w:rsid w:val="00F12108"/>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1FD"/>
    <w:rsid w:val="00F2138C"/>
    <w:rsid w:val="00F213E3"/>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53"/>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E6"/>
    <w:rsid w:val="00F4060D"/>
    <w:rsid w:val="00F406E3"/>
    <w:rsid w:val="00F4077D"/>
    <w:rsid w:val="00F407FA"/>
    <w:rsid w:val="00F409D6"/>
    <w:rsid w:val="00F40E5D"/>
    <w:rsid w:val="00F4105E"/>
    <w:rsid w:val="00F41289"/>
    <w:rsid w:val="00F412FE"/>
    <w:rsid w:val="00F41416"/>
    <w:rsid w:val="00F41453"/>
    <w:rsid w:val="00F41699"/>
    <w:rsid w:val="00F4170A"/>
    <w:rsid w:val="00F417AA"/>
    <w:rsid w:val="00F420DF"/>
    <w:rsid w:val="00F429CC"/>
    <w:rsid w:val="00F42C52"/>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A2E"/>
    <w:rsid w:val="00F45F9B"/>
    <w:rsid w:val="00F46056"/>
    <w:rsid w:val="00F46173"/>
    <w:rsid w:val="00F4668A"/>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124"/>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22"/>
    <w:rsid w:val="00F82BCD"/>
    <w:rsid w:val="00F82BD9"/>
    <w:rsid w:val="00F82CD8"/>
    <w:rsid w:val="00F82CFC"/>
    <w:rsid w:val="00F82F8C"/>
    <w:rsid w:val="00F83AFC"/>
    <w:rsid w:val="00F83BF6"/>
    <w:rsid w:val="00F83D49"/>
    <w:rsid w:val="00F83F50"/>
    <w:rsid w:val="00F840AB"/>
    <w:rsid w:val="00F841A2"/>
    <w:rsid w:val="00F842B0"/>
    <w:rsid w:val="00F843C3"/>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6D4"/>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1DE"/>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24"/>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C6C"/>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ADE"/>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2E9"/>
    <w:rsid w:val="00FF2B68"/>
    <w:rsid w:val="00FF3038"/>
    <w:rsid w:val="00FF3159"/>
    <w:rsid w:val="00FF3627"/>
    <w:rsid w:val="00FF36A6"/>
    <w:rsid w:val="00FF39F1"/>
    <w:rsid w:val="00FF3AD7"/>
    <w:rsid w:val="00FF3BCB"/>
    <w:rsid w:val="00FF42E2"/>
    <w:rsid w:val="00FF43A5"/>
    <w:rsid w:val="00FF4BFD"/>
    <w:rsid w:val="00FF4C05"/>
    <w:rsid w:val="00FF4C2F"/>
    <w:rsid w:val="00FF55ED"/>
    <w:rsid w:val="00FF5669"/>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210pt0">
    <w:name w:val="Основной текст (2) + 10 pt;Полужирный;Курсив"/>
    <w:basedOn w:val="28"/>
    <w:rsid w:val="008371DA"/>
    <w:rPr>
      <w:rFonts w:ascii="Times New Roman" w:hAnsi="Times New Roman"/>
      <w:b/>
      <w:bCs/>
      <w:i/>
      <w:iCs/>
      <w:color w:val="000000"/>
      <w:spacing w:val="0"/>
      <w:w w:val="100"/>
      <w:position w:val="0"/>
      <w:sz w:val="20"/>
      <w:szCs w:val="20"/>
      <w:shd w:val="clear" w:color="auto" w:fill="FFFFFF"/>
      <w:lang w:val="en-US" w:eastAsia="en-US" w:bidi="en-US"/>
    </w:rPr>
  </w:style>
  <w:style w:type="paragraph" w:customStyle="1" w:styleId="ListParagraph">
    <w:name w:val="List Paragraph"/>
    <w:basedOn w:val="a"/>
    <w:rsid w:val="009416D9"/>
    <w:pPr>
      <w:widowControl w:val="0"/>
      <w:suppressAutoHyphens/>
      <w:overflowPunct/>
      <w:autoSpaceDN/>
      <w:adjustRightInd/>
      <w:spacing w:after="160"/>
      <w:ind w:left="720"/>
      <w:contextualSpacing/>
      <w:textAlignment w:val="auto"/>
    </w:pPr>
    <w:rPr>
      <w:rFonts w:ascii="Arial" w:hAnsi="Arial" w:cs="Arial"/>
      <w:sz w:val="26"/>
      <w:szCs w:val="26"/>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779893">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91234-88BE-46A8-9C2D-F25F7439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2025-08-21T06:30:00Z</cp:lastPrinted>
  <dcterms:created xsi:type="dcterms:W3CDTF">2025-08-21T05:54:00Z</dcterms:created>
  <dcterms:modified xsi:type="dcterms:W3CDTF">2025-08-21T07:02:00Z</dcterms:modified>
</cp:coreProperties>
</file>