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7B" w:rsidRPr="006B1F8E" w:rsidRDefault="00141497" w:rsidP="00F6257B">
      <w:pPr>
        <w:ind w:firstLine="708"/>
        <w:jc w:val="center"/>
        <w:rPr>
          <w:b/>
          <w:sz w:val="28"/>
          <w:szCs w:val="28"/>
          <w:u w:val="single"/>
        </w:rPr>
      </w:pPr>
      <w:r w:rsidRPr="006B1F8E">
        <w:rPr>
          <w:b/>
          <w:sz w:val="28"/>
          <w:szCs w:val="28"/>
          <w:u w:val="single"/>
        </w:rPr>
        <w:t xml:space="preserve">Итоги проведения государственной  итоговой аттестации по образовательным программам </w:t>
      </w:r>
      <w:r w:rsidR="00BD0AB2">
        <w:rPr>
          <w:b/>
          <w:sz w:val="28"/>
          <w:szCs w:val="28"/>
          <w:u w:val="single"/>
        </w:rPr>
        <w:t xml:space="preserve">основного общего и </w:t>
      </w:r>
      <w:r w:rsidRPr="006B1F8E">
        <w:rPr>
          <w:b/>
          <w:sz w:val="28"/>
          <w:szCs w:val="28"/>
          <w:u w:val="single"/>
        </w:rPr>
        <w:t>среднего общего образования в 201</w:t>
      </w:r>
      <w:r w:rsidR="008508B5">
        <w:rPr>
          <w:b/>
          <w:sz w:val="28"/>
          <w:szCs w:val="28"/>
          <w:u w:val="single"/>
        </w:rPr>
        <w:t>7</w:t>
      </w:r>
      <w:r w:rsidRPr="006B1F8E">
        <w:rPr>
          <w:b/>
          <w:sz w:val="28"/>
          <w:szCs w:val="28"/>
          <w:u w:val="single"/>
        </w:rPr>
        <w:t xml:space="preserve"> году </w:t>
      </w:r>
    </w:p>
    <w:p w:rsidR="00A607E3" w:rsidRPr="00D2357D" w:rsidRDefault="00BD0AB2" w:rsidP="00A607E3">
      <w:pPr>
        <w:spacing w:after="0"/>
        <w:rPr>
          <w:sz w:val="28"/>
          <w:szCs w:val="28"/>
        </w:rPr>
      </w:pPr>
      <w:r>
        <w:rPr>
          <w:sz w:val="28"/>
          <w:szCs w:val="28"/>
        </w:rPr>
        <w:t xml:space="preserve">         </w:t>
      </w:r>
      <w:r w:rsidR="00A607E3">
        <w:rPr>
          <w:sz w:val="28"/>
          <w:szCs w:val="28"/>
        </w:rPr>
        <w:t xml:space="preserve"> </w:t>
      </w:r>
      <w:r w:rsidR="00A607E3" w:rsidRPr="00E1577D">
        <w:rPr>
          <w:sz w:val="28"/>
          <w:szCs w:val="28"/>
        </w:rPr>
        <w:t>ГИА по образовательным программам среднего общего образования</w:t>
      </w:r>
      <w:r w:rsidR="00A607E3">
        <w:rPr>
          <w:sz w:val="28"/>
          <w:szCs w:val="28"/>
        </w:rPr>
        <w:t xml:space="preserve"> в 2017 году </w:t>
      </w:r>
      <w:r w:rsidR="00A607E3" w:rsidRPr="008E2C70">
        <w:rPr>
          <w:sz w:val="28"/>
          <w:szCs w:val="28"/>
        </w:rPr>
        <w:t xml:space="preserve">на территории Калининского МР </w:t>
      </w:r>
      <w:r w:rsidR="00A607E3">
        <w:rPr>
          <w:sz w:val="28"/>
          <w:szCs w:val="28"/>
        </w:rPr>
        <w:t xml:space="preserve">проводилась в </w:t>
      </w:r>
      <w:r w:rsidR="00A607E3" w:rsidRPr="008E2C70">
        <w:rPr>
          <w:sz w:val="28"/>
          <w:szCs w:val="28"/>
        </w:rPr>
        <w:t>ППЭ-</w:t>
      </w:r>
      <w:r w:rsidR="00A607E3">
        <w:rPr>
          <w:sz w:val="28"/>
          <w:szCs w:val="28"/>
        </w:rPr>
        <w:t>220</w:t>
      </w:r>
      <w:r w:rsidR="00A607E3" w:rsidRPr="008E2C70">
        <w:rPr>
          <w:sz w:val="28"/>
          <w:szCs w:val="28"/>
        </w:rPr>
        <w:t xml:space="preserve"> (М</w:t>
      </w:r>
      <w:r w:rsidR="00A607E3">
        <w:rPr>
          <w:sz w:val="28"/>
          <w:szCs w:val="28"/>
        </w:rPr>
        <w:t>Б</w:t>
      </w:r>
      <w:r w:rsidR="00A607E3" w:rsidRPr="008E2C70">
        <w:rPr>
          <w:sz w:val="28"/>
          <w:szCs w:val="28"/>
        </w:rPr>
        <w:t xml:space="preserve">ОУ «СОШ № 1 </w:t>
      </w:r>
      <w:r w:rsidR="00A607E3">
        <w:rPr>
          <w:sz w:val="28"/>
          <w:szCs w:val="28"/>
        </w:rPr>
        <w:t xml:space="preserve">им. П.И.Чиркина </w:t>
      </w:r>
      <w:r w:rsidR="00A607E3" w:rsidRPr="008E2C70">
        <w:rPr>
          <w:sz w:val="28"/>
          <w:szCs w:val="28"/>
        </w:rPr>
        <w:t>г</w:t>
      </w:r>
      <w:proofErr w:type="gramStart"/>
      <w:r w:rsidR="00A607E3" w:rsidRPr="008E2C70">
        <w:rPr>
          <w:sz w:val="28"/>
          <w:szCs w:val="28"/>
        </w:rPr>
        <w:t>.К</w:t>
      </w:r>
      <w:proofErr w:type="gramEnd"/>
      <w:r w:rsidR="00A607E3" w:rsidRPr="008E2C70">
        <w:rPr>
          <w:sz w:val="28"/>
          <w:szCs w:val="28"/>
        </w:rPr>
        <w:t>алининска»)</w:t>
      </w:r>
      <w:r w:rsidR="00A607E3">
        <w:rPr>
          <w:sz w:val="28"/>
          <w:szCs w:val="28"/>
        </w:rPr>
        <w:t xml:space="preserve">, по образовательным программам основного общего образования на базе </w:t>
      </w:r>
      <w:r w:rsidR="00A607E3" w:rsidRPr="00D2357D">
        <w:rPr>
          <w:sz w:val="28"/>
          <w:szCs w:val="28"/>
        </w:rPr>
        <w:t>2</w:t>
      </w:r>
      <w:r w:rsidR="00A607E3">
        <w:rPr>
          <w:sz w:val="28"/>
          <w:szCs w:val="28"/>
        </w:rPr>
        <w:t>-х</w:t>
      </w:r>
      <w:r w:rsidR="00A607E3" w:rsidRPr="00D2357D">
        <w:rPr>
          <w:sz w:val="28"/>
          <w:szCs w:val="28"/>
        </w:rPr>
        <w:t xml:space="preserve"> ППЭ (ППЭ 220-СОШ №1, ППЭ 221-СОШ №2). Для участника экзаменов с ограниченными возможностями здоровья</w:t>
      </w:r>
      <w:r w:rsidR="00A607E3">
        <w:rPr>
          <w:sz w:val="28"/>
          <w:szCs w:val="28"/>
        </w:rPr>
        <w:t xml:space="preserve"> (9 </w:t>
      </w:r>
      <w:proofErr w:type="spellStart"/>
      <w:r w:rsidR="00A607E3">
        <w:rPr>
          <w:sz w:val="28"/>
          <w:szCs w:val="28"/>
        </w:rPr>
        <w:t>кл</w:t>
      </w:r>
      <w:proofErr w:type="spellEnd"/>
      <w:r w:rsidR="00A607E3">
        <w:rPr>
          <w:sz w:val="28"/>
          <w:szCs w:val="28"/>
        </w:rPr>
        <w:t>.)</w:t>
      </w:r>
      <w:r w:rsidR="00A607E3" w:rsidRPr="00D2357D">
        <w:rPr>
          <w:sz w:val="28"/>
          <w:szCs w:val="28"/>
        </w:rPr>
        <w:t xml:space="preserve"> был организован  ППЭ 223 на дому СОШ п. </w:t>
      </w:r>
      <w:proofErr w:type="gramStart"/>
      <w:r w:rsidR="00A607E3" w:rsidRPr="00D2357D">
        <w:rPr>
          <w:sz w:val="28"/>
          <w:szCs w:val="28"/>
        </w:rPr>
        <w:t>Степное</w:t>
      </w:r>
      <w:proofErr w:type="gramEnd"/>
      <w:r w:rsidR="00A607E3" w:rsidRPr="00D2357D">
        <w:rPr>
          <w:sz w:val="28"/>
          <w:szCs w:val="28"/>
        </w:rPr>
        <w:t>.</w:t>
      </w:r>
    </w:p>
    <w:p w:rsidR="00A607E3" w:rsidRDefault="00A607E3" w:rsidP="00A607E3">
      <w:pPr>
        <w:spacing w:after="0"/>
        <w:ind w:firstLine="708"/>
        <w:jc w:val="both"/>
        <w:rPr>
          <w:sz w:val="28"/>
          <w:szCs w:val="28"/>
        </w:rPr>
      </w:pPr>
      <w:r>
        <w:rPr>
          <w:sz w:val="28"/>
          <w:szCs w:val="28"/>
        </w:rPr>
        <w:t xml:space="preserve"> На все экзамены осуществлялся подвоз </w:t>
      </w:r>
      <w:proofErr w:type="gramStart"/>
      <w:r>
        <w:rPr>
          <w:sz w:val="28"/>
          <w:szCs w:val="28"/>
        </w:rPr>
        <w:t>обучающихся</w:t>
      </w:r>
      <w:proofErr w:type="gramEnd"/>
      <w:r>
        <w:rPr>
          <w:sz w:val="28"/>
          <w:szCs w:val="28"/>
        </w:rPr>
        <w:t xml:space="preserve"> школьным транспортом согласно схемам, утвержденным приказами управления образования.  Была организована доставка экзаменационных материалов в день экзамена в ППЭ и обратно в г</w:t>
      </w:r>
      <w:proofErr w:type="gramStart"/>
      <w:r>
        <w:rPr>
          <w:sz w:val="28"/>
          <w:szCs w:val="28"/>
        </w:rPr>
        <w:t>.С</w:t>
      </w:r>
      <w:proofErr w:type="gramEnd"/>
      <w:r>
        <w:rPr>
          <w:sz w:val="28"/>
          <w:szCs w:val="28"/>
        </w:rPr>
        <w:t>аратов для обучающихся 9 классов, в день проведения ЕГЭ – доставка экзаменационных материалов и в этот же  день проводилось сканирование экзаменационных материалов в ППЭ и отправка по защищенному каналу бланков ответов. Для проведения процедуры сканирования в ППЭ-220 было приобретено две станции, это два ноутбука и два сканера, соответствующие специальным техническим требованиям. В следующем году будет введена технология печати КИМ в аудиториях ППЭ. Для реализации данного мероприятия необходимо 17 станций печати КИМ, которая включают в себя системный блок, монитор и принтер. На сегодняшний день от министерства образования Саратовской области получено 10 станций, 2 станции были приобретены управлением образования, еще три станции будет выделено министерством образования, остается докупить две станции печати.</w:t>
      </w:r>
    </w:p>
    <w:p w:rsidR="00A607E3" w:rsidRDefault="00A607E3" w:rsidP="00A607E3">
      <w:pPr>
        <w:spacing w:after="0"/>
        <w:rPr>
          <w:bCs/>
          <w:color w:val="000000"/>
          <w:sz w:val="28"/>
          <w:szCs w:val="28"/>
        </w:rPr>
      </w:pPr>
      <w:r>
        <w:rPr>
          <w:sz w:val="28"/>
          <w:szCs w:val="28"/>
        </w:rPr>
        <w:t xml:space="preserve">      В соответствии с Порядками проведения ГИА работало видеонаблюдение во всех аудиториях, штабе ППЭ в режиме </w:t>
      </w:r>
      <w:proofErr w:type="spellStart"/>
      <w:r>
        <w:rPr>
          <w:sz w:val="28"/>
          <w:szCs w:val="28"/>
        </w:rPr>
        <w:t>онлайнтрансляции</w:t>
      </w:r>
      <w:proofErr w:type="spellEnd"/>
      <w:r>
        <w:rPr>
          <w:sz w:val="28"/>
          <w:szCs w:val="28"/>
        </w:rPr>
        <w:t xml:space="preserve"> на ЕГЭ,  для 9-х классов </w:t>
      </w:r>
      <w:r w:rsidRPr="00BD0AB2">
        <w:rPr>
          <w:sz w:val="28"/>
          <w:szCs w:val="28"/>
        </w:rPr>
        <w:t xml:space="preserve"> </w:t>
      </w:r>
      <w:r>
        <w:rPr>
          <w:sz w:val="28"/>
          <w:szCs w:val="28"/>
        </w:rPr>
        <w:t>в</w:t>
      </w:r>
      <w:r w:rsidRPr="00D2357D">
        <w:rPr>
          <w:sz w:val="28"/>
          <w:szCs w:val="28"/>
        </w:rPr>
        <w:t xml:space="preserve">о всех аудиториях было организовано </w:t>
      </w:r>
      <w:proofErr w:type="spellStart"/>
      <w:r w:rsidRPr="00D2357D">
        <w:rPr>
          <w:sz w:val="28"/>
          <w:szCs w:val="28"/>
        </w:rPr>
        <w:t>видеопротоколирование</w:t>
      </w:r>
      <w:proofErr w:type="spellEnd"/>
      <w:r w:rsidRPr="00D2357D">
        <w:rPr>
          <w:sz w:val="28"/>
          <w:szCs w:val="28"/>
        </w:rPr>
        <w:t xml:space="preserve"> в режиме </w:t>
      </w:r>
      <w:proofErr w:type="spellStart"/>
      <w:r w:rsidRPr="00D2357D">
        <w:rPr>
          <w:sz w:val="28"/>
          <w:szCs w:val="28"/>
        </w:rPr>
        <w:t>оффлайн</w:t>
      </w:r>
      <w:proofErr w:type="spellEnd"/>
      <w:r w:rsidRPr="00D2357D">
        <w:rPr>
          <w:sz w:val="28"/>
          <w:szCs w:val="28"/>
        </w:rPr>
        <w:t xml:space="preserve">. Просмотр видеозаписей осуществлялся наблюдателями Ситуационного центра по </w:t>
      </w:r>
      <w:proofErr w:type="gramStart"/>
      <w:r w:rsidRPr="00D2357D">
        <w:rPr>
          <w:sz w:val="28"/>
          <w:szCs w:val="28"/>
        </w:rPr>
        <w:t>контролю за</w:t>
      </w:r>
      <w:proofErr w:type="gramEnd"/>
      <w:r w:rsidRPr="00D2357D">
        <w:rPr>
          <w:sz w:val="28"/>
          <w:szCs w:val="28"/>
        </w:rPr>
        <w:t xml:space="preserve"> соблюдением процедуры проведения государственной итоговой аттестации, созданного на базе </w:t>
      </w:r>
      <w:r>
        <w:rPr>
          <w:bCs/>
          <w:color w:val="000000"/>
          <w:sz w:val="28"/>
          <w:szCs w:val="28"/>
        </w:rPr>
        <w:t>ГАУ  ДПО</w:t>
      </w:r>
      <w:r w:rsidRPr="00D2357D">
        <w:rPr>
          <w:bCs/>
          <w:color w:val="000000"/>
          <w:sz w:val="28"/>
          <w:szCs w:val="28"/>
        </w:rPr>
        <w:t xml:space="preserve"> «Саратовский областной институт развития образования».</w:t>
      </w:r>
    </w:p>
    <w:p w:rsidR="00A607E3" w:rsidRDefault="00A607E3" w:rsidP="00A607E3">
      <w:pPr>
        <w:spacing w:after="0"/>
        <w:rPr>
          <w:sz w:val="28"/>
          <w:szCs w:val="28"/>
        </w:rPr>
      </w:pPr>
      <w:r>
        <w:rPr>
          <w:bCs/>
          <w:color w:val="000000"/>
          <w:sz w:val="28"/>
          <w:szCs w:val="28"/>
        </w:rPr>
        <w:t xml:space="preserve">       </w:t>
      </w:r>
      <w:r>
        <w:rPr>
          <w:sz w:val="28"/>
          <w:szCs w:val="28"/>
        </w:rPr>
        <w:t xml:space="preserve">Допуск </w:t>
      </w:r>
      <w:proofErr w:type="gramStart"/>
      <w:r>
        <w:rPr>
          <w:sz w:val="28"/>
          <w:szCs w:val="28"/>
        </w:rPr>
        <w:t>обучающихся</w:t>
      </w:r>
      <w:proofErr w:type="gramEnd"/>
      <w:r>
        <w:rPr>
          <w:sz w:val="28"/>
          <w:szCs w:val="28"/>
        </w:rPr>
        <w:t xml:space="preserve"> в ППЭ производился с помощью </w:t>
      </w:r>
      <w:proofErr w:type="spellStart"/>
      <w:r>
        <w:rPr>
          <w:sz w:val="28"/>
          <w:szCs w:val="28"/>
        </w:rPr>
        <w:t>металлодетекторов</w:t>
      </w:r>
      <w:proofErr w:type="spellEnd"/>
      <w:r>
        <w:rPr>
          <w:sz w:val="28"/>
          <w:szCs w:val="28"/>
        </w:rPr>
        <w:t xml:space="preserve">. При проведении ЕГЭ  по пяти предметам  использовалась система подавления сотовой связи, для использования которой необходимо было получить разрешение </w:t>
      </w:r>
      <w:proofErr w:type="spellStart"/>
      <w:r>
        <w:rPr>
          <w:sz w:val="28"/>
          <w:szCs w:val="28"/>
        </w:rPr>
        <w:t>Роскомнадзора</w:t>
      </w:r>
      <w:proofErr w:type="spellEnd"/>
      <w:r>
        <w:rPr>
          <w:sz w:val="28"/>
          <w:szCs w:val="28"/>
        </w:rPr>
        <w:t>.</w:t>
      </w:r>
    </w:p>
    <w:p w:rsidR="00A607E3" w:rsidRDefault="00A607E3" w:rsidP="00A607E3">
      <w:pPr>
        <w:spacing w:after="0"/>
        <w:ind w:firstLine="708"/>
        <w:jc w:val="both"/>
        <w:rPr>
          <w:sz w:val="28"/>
          <w:szCs w:val="28"/>
        </w:rPr>
      </w:pPr>
      <w:r>
        <w:rPr>
          <w:sz w:val="28"/>
          <w:szCs w:val="28"/>
        </w:rPr>
        <w:t>В</w:t>
      </w:r>
      <w:r w:rsidRPr="00D2357D">
        <w:rPr>
          <w:sz w:val="28"/>
          <w:szCs w:val="28"/>
        </w:rPr>
        <w:t>о всех пунктах проведения присутствовали общественные наблюдатели из числа родительской общественности, представителей органов власти, представителей СМИ</w:t>
      </w:r>
      <w:r>
        <w:rPr>
          <w:sz w:val="28"/>
          <w:szCs w:val="28"/>
        </w:rPr>
        <w:t>.</w:t>
      </w:r>
    </w:p>
    <w:p w:rsidR="00A607E3" w:rsidRPr="008E2C70" w:rsidRDefault="00A607E3" w:rsidP="00A607E3">
      <w:pPr>
        <w:spacing w:after="0"/>
        <w:jc w:val="both"/>
        <w:rPr>
          <w:sz w:val="28"/>
          <w:szCs w:val="28"/>
        </w:rPr>
      </w:pPr>
    </w:p>
    <w:p w:rsidR="00A607E3" w:rsidRPr="008E2C70" w:rsidRDefault="00A607E3" w:rsidP="00A607E3">
      <w:pPr>
        <w:spacing w:after="0"/>
        <w:ind w:firstLine="708"/>
        <w:jc w:val="both"/>
        <w:rPr>
          <w:sz w:val="28"/>
          <w:szCs w:val="28"/>
        </w:rPr>
      </w:pPr>
      <w:r w:rsidRPr="008227E8">
        <w:rPr>
          <w:sz w:val="28"/>
          <w:szCs w:val="28"/>
          <w:u w:val="single"/>
        </w:rPr>
        <w:lastRenderedPageBreak/>
        <w:t xml:space="preserve">В процедуре проведения </w:t>
      </w:r>
      <w:r w:rsidRPr="008227E8">
        <w:rPr>
          <w:b/>
          <w:sz w:val="28"/>
          <w:szCs w:val="28"/>
          <w:u w:val="single"/>
        </w:rPr>
        <w:t>ГИА-11</w:t>
      </w:r>
      <w:r w:rsidRPr="008E2C70">
        <w:rPr>
          <w:sz w:val="28"/>
          <w:szCs w:val="28"/>
        </w:rPr>
        <w:t xml:space="preserve"> на территории Калининского МР участвовали </w:t>
      </w:r>
      <w:r>
        <w:rPr>
          <w:sz w:val="28"/>
          <w:szCs w:val="28"/>
        </w:rPr>
        <w:t xml:space="preserve">65 </w:t>
      </w:r>
      <w:r w:rsidRPr="008E2C70">
        <w:rPr>
          <w:sz w:val="28"/>
          <w:szCs w:val="28"/>
        </w:rPr>
        <w:t>организатор</w:t>
      </w:r>
      <w:r>
        <w:rPr>
          <w:sz w:val="28"/>
          <w:szCs w:val="28"/>
        </w:rPr>
        <w:t>ов из числа учителей начальных классов, в т.ч. 6  технических специалистов</w:t>
      </w:r>
      <w:r w:rsidRPr="008E2C70">
        <w:rPr>
          <w:sz w:val="28"/>
          <w:szCs w:val="28"/>
        </w:rPr>
        <w:t xml:space="preserve">. </w:t>
      </w:r>
    </w:p>
    <w:p w:rsidR="00A607E3" w:rsidRPr="008508B5" w:rsidRDefault="00A607E3" w:rsidP="00A607E3">
      <w:pPr>
        <w:ind w:firstLine="708"/>
        <w:jc w:val="both"/>
        <w:rPr>
          <w:color w:val="FF0000"/>
          <w:sz w:val="28"/>
          <w:szCs w:val="28"/>
        </w:rPr>
      </w:pPr>
      <w:r w:rsidRPr="008E2C70">
        <w:rPr>
          <w:sz w:val="28"/>
          <w:szCs w:val="28"/>
        </w:rPr>
        <w:t xml:space="preserve">В ППЭ строго соблюдалась процедура проведения экзаменов, апелляций по процедуре ЕГЭ на территории Калининского МР подано не было. </w:t>
      </w:r>
      <w:r>
        <w:rPr>
          <w:sz w:val="28"/>
          <w:szCs w:val="28"/>
        </w:rPr>
        <w:t xml:space="preserve">Выявлено одно нарушение процедуры – наличие сотовой связи на экзамене по математике базового уровня, был удален один обучающийся, который выбрал оба уровня, при сдаче профильного уровня он преодолел порог (27 б.)  и набрал 33 балла. </w:t>
      </w:r>
      <w:r w:rsidRPr="008E2C70">
        <w:rPr>
          <w:sz w:val="28"/>
          <w:szCs w:val="28"/>
        </w:rPr>
        <w:t xml:space="preserve">По результатам проверки работ </w:t>
      </w:r>
      <w:r>
        <w:rPr>
          <w:sz w:val="28"/>
          <w:szCs w:val="28"/>
        </w:rPr>
        <w:t>апелляции не подавались.</w:t>
      </w:r>
    </w:p>
    <w:p w:rsidR="00A607E3" w:rsidRDefault="00A607E3" w:rsidP="00A607E3">
      <w:pPr>
        <w:ind w:firstLine="708"/>
        <w:jc w:val="both"/>
        <w:rPr>
          <w:sz w:val="28"/>
          <w:szCs w:val="28"/>
        </w:rPr>
      </w:pPr>
      <w:r w:rsidRPr="008E2C70">
        <w:rPr>
          <w:sz w:val="28"/>
          <w:szCs w:val="28"/>
        </w:rPr>
        <w:t xml:space="preserve">В </w:t>
      </w:r>
      <w:r>
        <w:rPr>
          <w:sz w:val="28"/>
          <w:szCs w:val="28"/>
        </w:rPr>
        <w:t>ГИА-11</w:t>
      </w:r>
      <w:r w:rsidRPr="008E2C70">
        <w:rPr>
          <w:sz w:val="28"/>
          <w:szCs w:val="28"/>
        </w:rPr>
        <w:t xml:space="preserve"> </w:t>
      </w:r>
      <w:r>
        <w:rPr>
          <w:sz w:val="28"/>
          <w:szCs w:val="28"/>
        </w:rPr>
        <w:t xml:space="preserve">в </w:t>
      </w:r>
      <w:r w:rsidRPr="008E2C70">
        <w:rPr>
          <w:sz w:val="28"/>
          <w:szCs w:val="28"/>
        </w:rPr>
        <w:t>201</w:t>
      </w:r>
      <w:r>
        <w:rPr>
          <w:sz w:val="28"/>
          <w:szCs w:val="28"/>
        </w:rPr>
        <w:t>7 году</w:t>
      </w:r>
      <w:r w:rsidRPr="008E2C70">
        <w:rPr>
          <w:sz w:val="28"/>
          <w:szCs w:val="28"/>
        </w:rPr>
        <w:t xml:space="preserve"> участвовали </w:t>
      </w:r>
      <w:r>
        <w:rPr>
          <w:sz w:val="28"/>
          <w:szCs w:val="28"/>
        </w:rPr>
        <w:t>126</w:t>
      </w:r>
      <w:r w:rsidRPr="008E2C70">
        <w:rPr>
          <w:sz w:val="28"/>
          <w:szCs w:val="28"/>
        </w:rPr>
        <w:t xml:space="preserve"> выпускник</w:t>
      </w:r>
      <w:r>
        <w:rPr>
          <w:sz w:val="28"/>
          <w:szCs w:val="28"/>
        </w:rPr>
        <w:t xml:space="preserve">ов </w:t>
      </w:r>
      <w:r w:rsidRPr="008E2C70">
        <w:rPr>
          <w:sz w:val="28"/>
          <w:szCs w:val="28"/>
        </w:rPr>
        <w:t>11-х классов</w:t>
      </w:r>
      <w:r>
        <w:rPr>
          <w:sz w:val="28"/>
          <w:szCs w:val="28"/>
        </w:rPr>
        <w:t xml:space="preserve"> Калининского МР, в т.ч. 1 человек в форме экстерната и 70 выпускников </w:t>
      </w:r>
      <w:proofErr w:type="spellStart"/>
      <w:r>
        <w:rPr>
          <w:sz w:val="28"/>
          <w:szCs w:val="28"/>
        </w:rPr>
        <w:t>Лысогорского</w:t>
      </w:r>
      <w:proofErr w:type="spellEnd"/>
      <w:r>
        <w:rPr>
          <w:sz w:val="28"/>
          <w:szCs w:val="28"/>
        </w:rPr>
        <w:t xml:space="preserve"> МР. </w:t>
      </w:r>
      <w:r w:rsidRPr="008E2C70">
        <w:rPr>
          <w:sz w:val="28"/>
          <w:szCs w:val="28"/>
        </w:rPr>
        <w:t xml:space="preserve"> </w:t>
      </w:r>
      <w:r>
        <w:rPr>
          <w:sz w:val="28"/>
          <w:szCs w:val="28"/>
        </w:rPr>
        <w:t xml:space="preserve">К государственной итоговой аттестации были допущены все  выпускники. </w:t>
      </w:r>
    </w:p>
    <w:p w:rsidR="00A607E3" w:rsidRPr="008E2C70" w:rsidRDefault="00A607E3" w:rsidP="00A607E3">
      <w:pPr>
        <w:ind w:firstLine="708"/>
        <w:jc w:val="both"/>
        <w:rPr>
          <w:sz w:val="28"/>
          <w:szCs w:val="28"/>
        </w:rPr>
      </w:pPr>
      <w:r>
        <w:rPr>
          <w:sz w:val="28"/>
          <w:szCs w:val="28"/>
        </w:rPr>
        <w:t>С 2015 года обязательным условием допуска к ГИА является итоговое сочинение или изложение. В основном все выпускники писали сочинение и 1 выпускник изложение 7 декабря, 96,8% выпускников получили «зачет», 1 февраля 4 человека успешно переписали итоговое сочинение.</w:t>
      </w:r>
    </w:p>
    <w:p w:rsidR="00A607E3" w:rsidRDefault="00A607E3" w:rsidP="00A607E3">
      <w:pPr>
        <w:ind w:firstLine="708"/>
        <w:jc w:val="both"/>
        <w:rPr>
          <w:sz w:val="28"/>
          <w:szCs w:val="28"/>
        </w:rPr>
      </w:pPr>
      <w:r>
        <w:rPr>
          <w:sz w:val="28"/>
          <w:szCs w:val="28"/>
        </w:rPr>
        <w:t>С</w:t>
      </w:r>
      <w:r w:rsidRPr="008E2C70">
        <w:rPr>
          <w:sz w:val="28"/>
          <w:szCs w:val="28"/>
        </w:rPr>
        <w:t xml:space="preserve"> 201</w:t>
      </w:r>
      <w:r>
        <w:rPr>
          <w:sz w:val="28"/>
          <w:szCs w:val="28"/>
        </w:rPr>
        <w:t>5</w:t>
      </w:r>
      <w:r w:rsidRPr="008E2C70">
        <w:rPr>
          <w:sz w:val="28"/>
          <w:szCs w:val="28"/>
        </w:rPr>
        <w:t xml:space="preserve"> г. </w:t>
      </w:r>
      <w:r>
        <w:rPr>
          <w:sz w:val="28"/>
          <w:szCs w:val="28"/>
        </w:rPr>
        <w:t xml:space="preserve">математику разделили на два уровня: базовый и профильный.  </w:t>
      </w:r>
      <w:r w:rsidRPr="00112156">
        <w:rPr>
          <w:rFonts w:cs="Times New Roman"/>
          <w:sz w:val="28"/>
          <w:szCs w:val="28"/>
        </w:rPr>
        <w:t>Можно было выбрать один из уровней  или оба уровня.</w:t>
      </w:r>
      <w:r>
        <w:rPr>
          <w:rFonts w:cs="Times New Roman"/>
        </w:rPr>
        <w:t xml:space="preserve"> </w:t>
      </w:r>
      <w:r>
        <w:rPr>
          <w:sz w:val="28"/>
          <w:szCs w:val="28"/>
        </w:rPr>
        <w:t xml:space="preserve">В этом году выбрали математику только базового уровня – 52 выпускника (41,3 %), только профильного уровня – 4 человека (3,2%), базовый и профильный уровни – 70 человек (55,5%). 6 выпускников выбрали только обязательные предметы (4,8%), т.е. это те обучающиеся, которые не планируют поступать в вузы. </w:t>
      </w:r>
    </w:p>
    <w:p w:rsidR="00A607E3" w:rsidRDefault="00A607E3" w:rsidP="00A607E3">
      <w:pPr>
        <w:ind w:firstLine="708"/>
        <w:jc w:val="both"/>
        <w:rPr>
          <w:sz w:val="28"/>
          <w:szCs w:val="28"/>
        </w:rPr>
      </w:pPr>
      <w:proofErr w:type="gramStart"/>
      <w:r w:rsidRPr="000B51AF">
        <w:rPr>
          <w:b/>
          <w:sz w:val="28"/>
          <w:szCs w:val="28"/>
        </w:rPr>
        <w:t>Динамика среднего балла по району по предметам</w:t>
      </w:r>
      <w:r>
        <w:rPr>
          <w:sz w:val="28"/>
          <w:szCs w:val="28"/>
        </w:rPr>
        <w:t>: на протяжении трех лет увеличивается средний балл по русскому языку (60,2 - 67,6 – 69), по биологии наблюдается в этом году увеличение среднего балла (47,6 – 43,1 – 49,8), по химии (51,9 – 47,5 – 55,8), по физике (46,9 – 45,5 – 47,6), по истории (48,2 – 52 – 52,5), по обществознанию (53,6 – 53 – 60,8).</w:t>
      </w:r>
      <w:proofErr w:type="gramEnd"/>
      <w:r>
        <w:rPr>
          <w:sz w:val="28"/>
          <w:szCs w:val="28"/>
        </w:rPr>
        <w:t xml:space="preserve">  Практически по всем предметам средний балл в районе повысился в этом году.</w:t>
      </w:r>
    </w:p>
    <w:p w:rsidR="00A607E3" w:rsidRDefault="00A607E3" w:rsidP="00A607E3">
      <w:pPr>
        <w:ind w:firstLine="708"/>
        <w:jc w:val="both"/>
        <w:rPr>
          <w:sz w:val="28"/>
          <w:szCs w:val="28"/>
        </w:rPr>
      </w:pPr>
      <w:proofErr w:type="spellStart"/>
      <w:r>
        <w:rPr>
          <w:sz w:val="28"/>
          <w:szCs w:val="28"/>
        </w:rPr>
        <w:t>Среднерайонный</w:t>
      </w:r>
      <w:proofErr w:type="spellEnd"/>
      <w:r>
        <w:rPr>
          <w:sz w:val="28"/>
          <w:szCs w:val="28"/>
        </w:rPr>
        <w:t xml:space="preserve"> ба</w:t>
      </w:r>
      <w:proofErr w:type="gramStart"/>
      <w:r>
        <w:rPr>
          <w:sz w:val="28"/>
          <w:szCs w:val="28"/>
        </w:rPr>
        <w:t>лл в ср</w:t>
      </w:r>
      <w:proofErr w:type="gramEnd"/>
      <w:r>
        <w:rPr>
          <w:sz w:val="28"/>
          <w:szCs w:val="28"/>
        </w:rPr>
        <w:t xml:space="preserve">авнении со средним по области: выше областного балла по химии (55,8 – 55,6), по обществознанию (60,8 – 58,6). </w:t>
      </w:r>
      <w:proofErr w:type="gramStart"/>
      <w:r>
        <w:rPr>
          <w:sz w:val="28"/>
          <w:szCs w:val="28"/>
        </w:rPr>
        <w:t>Близок</w:t>
      </w:r>
      <w:proofErr w:type="gramEnd"/>
      <w:r>
        <w:rPr>
          <w:sz w:val="28"/>
          <w:szCs w:val="28"/>
        </w:rPr>
        <w:t xml:space="preserve"> к областному по русскому языку (69 – 70), по литературе (61 – 61,7), по химии (55,8 – 55,6).</w:t>
      </w:r>
    </w:p>
    <w:p w:rsidR="00A607E3" w:rsidRDefault="00A607E3" w:rsidP="00A607E3">
      <w:pPr>
        <w:ind w:firstLine="708"/>
        <w:jc w:val="both"/>
        <w:rPr>
          <w:sz w:val="28"/>
          <w:szCs w:val="28"/>
        </w:rPr>
      </w:pPr>
      <w:r w:rsidRPr="000B51AF">
        <w:rPr>
          <w:b/>
          <w:sz w:val="28"/>
          <w:szCs w:val="28"/>
        </w:rPr>
        <w:t>Получено аттестатов о среднем общем образовании в 2017 г</w:t>
      </w:r>
      <w:r w:rsidRPr="008E2C70">
        <w:rPr>
          <w:sz w:val="28"/>
          <w:szCs w:val="28"/>
        </w:rPr>
        <w:t xml:space="preserve">.– </w:t>
      </w:r>
      <w:r>
        <w:rPr>
          <w:sz w:val="28"/>
          <w:szCs w:val="28"/>
        </w:rPr>
        <w:t>126 (100%).</w:t>
      </w:r>
      <w:r w:rsidRPr="008E2C70">
        <w:rPr>
          <w:sz w:val="28"/>
          <w:szCs w:val="28"/>
        </w:rPr>
        <w:t xml:space="preserve"> </w:t>
      </w:r>
      <w:r>
        <w:rPr>
          <w:sz w:val="28"/>
          <w:szCs w:val="28"/>
        </w:rPr>
        <w:t xml:space="preserve">С отличием получили аттестаты 22 человека (17,6%):  </w:t>
      </w:r>
      <w:r w:rsidRPr="0043336F">
        <w:rPr>
          <w:sz w:val="28"/>
          <w:szCs w:val="28"/>
        </w:rPr>
        <w:t xml:space="preserve">(МБОУ «СОШ № 1», МБОУ «СОШ № 2», МБОУ «СОШ </w:t>
      </w:r>
      <w:proofErr w:type="spellStart"/>
      <w:r w:rsidRPr="0043336F">
        <w:rPr>
          <w:sz w:val="28"/>
          <w:szCs w:val="28"/>
        </w:rPr>
        <w:t>с</w:t>
      </w:r>
      <w:proofErr w:type="gramStart"/>
      <w:r w:rsidRPr="0043336F">
        <w:rPr>
          <w:sz w:val="28"/>
          <w:szCs w:val="28"/>
        </w:rPr>
        <w:t>.</w:t>
      </w:r>
      <w:r>
        <w:rPr>
          <w:sz w:val="28"/>
          <w:szCs w:val="28"/>
        </w:rPr>
        <w:t>К</w:t>
      </w:r>
      <w:proofErr w:type="gramEnd"/>
      <w:r>
        <w:rPr>
          <w:sz w:val="28"/>
          <w:szCs w:val="28"/>
        </w:rPr>
        <w:t>олокольцовка</w:t>
      </w:r>
      <w:proofErr w:type="spellEnd"/>
      <w:r w:rsidRPr="0043336F">
        <w:rPr>
          <w:sz w:val="28"/>
          <w:szCs w:val="28"/>
        </w:rPr>
        <w:t>», МБОУ «СОШ с.Казачка</w:t>
      </w:r>
      <w:r>
        <w:rPr>
          <w:sz w:val="28"/>
          <w:szCs w:val="28"/>
        </w:rPr>
        <w:t>»</w:t>
      </w:r>
      <w:r w:rsidRPr="0043336F">
        <w:rPr>
          <w:sz w:val="28"/>
          <w:szCs w:val="28"/>
        </w:rPr>
        <w:t xml:space="preserve">, МБОУ «СОШ с.Н.Ивановка», </w:t>
      </w:r>
      <w:r>
        <w:rPr>
          <w:sz w:val="28"/>
          <w:szCs w:val="28"/>
        </w:rPr>
        <w:t xml:space="preserve">МБОУ «СОШ </w:t>
      </w:r>
      <w:proofErr w:type="spellStart"/>
      <w:r>
        <w:rPr>
          <w:sz w:val="28"/>
          <w:szCs w:val="28"/>
        </w:rPr>
        <w:t>с.Нижегороды</w:t>
      </w:r>
      <w:proofErr w:type="spellEnd"/>
      <w:r>
        <w:rPr>
          <w:sz w:val="28"/>
          <w:szCs w:val="28"/>
        </w:rPr>
        <w:t xml:space="preserve">, </w:t>
      </w:r>
      <w:r w:rsidRPr="0043336F">
        <w:rPr>
          <w:sz w:val="28"/>
          <w:szCs w:val="28"/>
        </w:rPr>
        <w:t xml:space="preserve">МБОУ «СОШ </w:t>
      </w:r>
      <w:proofErr w:type="spellStart"/>
      <w:r>
        <w:rPr>
          <w:sz w:val="28"/>
          <w:szCs w:val="28"/>
        </w:rPr>
        <w:t>с.Симоновка</w:t>
      </w:r>
      <w:proofErr w:type="spellEnd"/>
      <w:r>
        <w:rPr>
          <w:sz w:val="28"/>
          <w:szCs w:val="28"/>
        </w:rPr>
        <w:t>»</w:t>
      </w:r>
      <w:r w:rsidRPr="0043336F">
        <w:rPr>
          <w:sz w:val="28"/>
          <w:szCs w:val="28"/>
        </w:rPr>
        <w:t>)</w:t>
      </w:r>
      <w:r>
        <w:rPr>
          <w:sz w:val="28"/>
          <w:szCs w:val="28"/>
        </w:rPr>
        <w:t xml:space="preserve">. </w:t>
      </w:r>
    </w:p>
    <w:p w:rsidR="00A607E3" w:rsidRDefault="00A607E3" w:rsidP="00A607E3">
      <w:pPr>
        <w:ind w:firstLine="708"/>
        <w:jc w:val="both"/>
        <w:rPr>
          <w:sz w:val="28"/>
          <w:szCs w:val="28"/>
        </w:rPr>
      </w:pPr>
      <w:r>
        <w:rPr>
          <w:sz w:val="28"/>
          <w:szCs w:val="28"/>
        </w:rPr>
        <w:lastRenderedPageBreak/>
        <w:t xml:space="preserve">Почетным знаком Главы администрации «За отличие в учебе» </w:t>
      </w:r>
      <w:r w:rsidRPr="008E2C70">
        <w:rPr>
          <w:sz w:val="28"/>
          <w:szCs w:val="28"/>
        </w:rPr>
        <w:t xml:space="preserve"> </w:t>
      </w:r>
      <w:r>
        <w:rPr>
          <w:sz w:val="28"/>
          <w:szCs w:val="28"/>
        </w:rPr>
        <w:t>награждены 3 человека: МБОУ «СОШ № 1 г</w:t>
      </w:r>
      <w:proofErr w:type="gramStart"/>
      <w:r>
        <w:rPr>
          <w:sz w:val="28"/>
          <w:szCs w:val="28"/>
        </w:rPr>
        <w:t>.К</w:t>
      </w:r>
      <w:proofErr w:type="gramEnd"/>
      <w:r>
        <w:rPr>
          <w:sz w:val="28"/>
          <w:szCs w:val="28"/>
        </w:rPr>
        <w:t xml:space="preserve">алининска» Карякина Яна,  Медведева Светлана, Гордеева Наталья, МБОУ «СОШ </w:t>
      </w:r>
      <w:proofErr w:type="spellStart"/>
      <w:r>
        <w:rPr>
          <w:sz w:val="28"/>
          <w:szCs w:val="28"/>
        </w:rPr>
        <w:t>с.Колокольцовка</w:t>
      </w:r>
      <w:proofErr w:type="spellEnd"/>
      <w:r>
        <w:rPr>
          <w:sz w:val="28"/>
          <w:szCs w:val="28"/>
        </w:rPr>
        <w:t xml:space="preserve">» Подколодная Юля, которые набрали не менее 65 баллов по всем сдаваемым предметам. </w:t>
      </w:r>
    </w:p>
    <w:p w:rsidR="00A607E3" w:rsidRDefault="00A607E3" w:rsidP="00A607E3">
      <w:pPr>
        <w:ind w:firstLine="708"/>
        <w:jc w:val="both"/>
        <w:rPr>
          <w:sz w:val="28"/>
          <w:szCs w:val="28"/>
        </w:rPr>
      </w:pPr>
      <w:r>
        <w:rPr>
          <w:sz w:val="28"/>
          <w:szCs w:val="28"/>
        </w:rPr>
        <w:t xml:space="preserve">Почетный знак Губернатора Саратовской области «За отличие в учебе» </w:t>
      </w:r>
      <w:r w:rsidRPr="008E2C70">
        <w:rPr>
          <w:sz w:val="28"/>
          <w:szCs w:val="28"/>
        </w:rPr>
        <w:t xml:space="preserve"> </w:t>
      </w:r>
      <w:r>
        <w:rPr>
          <w:sz w:val="28"/>
          <w:szCs w:val="28"/>
        </w:rPr>
        <w:t xml:space="preserve">получили Ульянова Марина, </w:t>
      </w:r>
      <w:proofErr w:type="spellStart"/>
      <w:r>
        <w:rPr>
          <w:sz w:val="28"/>
          <w:szCs w:val="28"/>
        </w:rPr>
        <w:t>Довыденков</w:t>
      </w:r>
      <w:proofErr w:type="spellEnd"/>
      <w:r>
        <w:rPr>
          <w:sz w:val="28"/>
          <w:szCs w:val="28"/>
        </w:rPr>
        <w:t xml:space="preserve"> Иван МБОУ «СОШ № 1 г</w:t>
      </w:r>
      <w:proofErr w:type="gramStart"/>
      <w:r>
        <w:rPr>
          <w:sz w:val="28"/>
          <w:szCs w:val="28"/>
        </w:rPr>
        <w:t>.К</w:t>
      </w:r>
      <w:proofErr w:type="gramEnd"/>
      <w:r>
        <w:rPr>
          <w:sz w:val="28"/>
          <w:szCs w:val="28"/>
        </w:rPr>
        <w:t xml:space="preserve">алининска», </w:t>
      </w:r>
      <w:proofErr w:type="spellStart"/>
      <w:r>
        <w:rPr>
          <w:sz w:val="28"/>
          <w:szCs w:val="28"/>
        </w:rPr>
        <w:t>Габдрахманова</w:t>
      </w:r>
      <w:proofErr w:type="spellEnd"/>
      <w:r>
        <w:rPr>
          <w:sz w:val="28"/>
          <w:szCs w:val="28"/>
        </w:rPr>
        <w:t xml:space="preserve"> </w:t>
      </w:r>
      <w:proofErr w:type="spellStart"/>
      <w:r>
        <w:rPr>
          <w:sz w:val="28"/>
          <w:szCs w:val="28"/>
        </w:rPr>
        <w:t>Айгуль</w:t>
      </w:r>
      <w:proofErr w:type="spellEnd"/>
      <w:r>
        <w:rPr>
          <w:sz w:val="28"/>
          <w:szCs w:val="28"/>
        </w:rPr>
        <w:t xml:space="preserve">  МБОУ «СОШ </w:t>
      </w:r>
      <w:proofErr w:type="spellStart"/>
      <w:r>
        <w:rPr>
          <w:sz w:val="28"/>
          <w:szCs w:val="28"/>
        </w:rPr>
        <w:t>с.Симоновка</w:t>
      </w:r>
      <w:proofErr w:type="spellEnd"/>
      <w:r>
        <w:rPr>
          <w:sz w:val="28"/>
          <w:szCs w:val="28"/>
        </w:rPr>
        <w:t xml:space="preserve">». </w:t>
      </w:r>
    </w:p>
    <w:p w:rsidR="00A607E3" w:rsidRDefault="00A607E3" w:rsidP="00A607E3">
      <w:pPr>
        <w:ind w:firstLine="708"/>
        <w:jc w:val="both"/>
        <w:rPr>
          <w:sz w:val="28"/>
          <w:szCs w:val="28"/>
        </w:rPr>
      </w:pPr>
      <w:r>
        <w:rPr>
          <w:sz w:val="28"/>
          <w:szCs w:val="28"/>
        </w:rPr>
        <w:t>Успешная сдача</w:t>
      </w:r>
      <w:r w:rsidRPr="008E2C70">
        <w:rPr>
          <w:sz w:val="28"/>
          <w:szCs w:val="28"/>
        </w:rPr>
        <w:t xml:space="preserve"> выпускниками ЕГЭ</w:t>
      </w:r>
      <w:r>
        <w:rPr>
          <w:sz w:val="28"/>
          <w:szCs w:val="28"/>
        </w:rPr>
        <w:t xml:space="preserve"> по предметам по выбору </w:t>
      </w:r>
      <w:r w:rsidRPr="008E2C70">
        <w:rPr>
          <w:sz w:val="28"/>
          <w:szCs w:val="28"/>
        </w:rPr>
        <w:t xml:space="preserve"> позволяет выпускникам продолжить обучение в </w:t>
      </w:r>
      <w:r>
        <w:rPr>
          <w:sz w:val="28"/>
          <w:szCs w:val="28"/>
        </w:rPr>
        <w:t xml:space="preserve">ВУЗах. </w:t>
      </w:r>
      <w:r w:rsidRPr="009A6575">
        <w:rPr>
          <w:sz w:val="28"/>
          <w:szCs w:val="28"/>
        </w:rPr>
        <w:t xml:space="preserve">В этом году все выпускники получили аттестаты, справок нет, в прошлом году 0,7% выпускников  получили  справку (1 чел.), в 2015 году 5,6% (9 чел.). В целом результаты  ГИА-11 2017 года по району лучше, чем в прошлые </w:t>
      </w:r>
      <w:proofErr w:type="gramStart"/>
      <w:r w:rsidRPr="009A6575">
        <w:rPr>
          <w:sz w:val="28"/>
          <w:szCs w:val="28"/>
        </w:rPr>
        <w:t>годы</w:t>
      </w:r>
      <w:proofErr w:type="gramEnd"/>
      <w:r w:rsidRPr="009A6575">
        <w:rPr>
          <w:sz w:val="28"/>
          <w:szCs w:val="28"/>
        </w:rPr>
        <w:t xml:space="preserve"> судя по </w:t>
      </w:r>
      <w:r>
        <w:rPr>
          <w:sz w:val="28"/>
          <w:szCs w:val="28"/>
        </w:rPr>
        <w:t xml:space="preserve">средним и </w:t>
      </w:r>
      <w:r w:rsidRPr="009A6575">
        <w:rPr>
          <w:sz w:val="28"/>
          <w:szCs w:val="28"/>
        </w:rPr>
        <w:t>наивысшим баллам и полученным аттестатам.</w:t>
      </w:r>
      <w:r w:rsidRPr="009A6575">
        <w:rPr>
          <w:rFonts w:cs="Times New Roman"/>
          <w:sz w:val="28"/>
          <w:szCs w:val="28"/>
        </w:rPr>
        <w:t xml:space="preserve"> Результаты экзаменов по выбору демонстрируют, что в этом году выпускники оказались готовыми к ним лучше.  </w:t>
      </w:r>
      <w:r w:rsidRPr="009A6575">
        <w:rPr>
          <w:sz w:val="28"/>
          <w:szCs w:val="28"/>
        </w:rPr>
        <w:t>Максимально высоких баллов нет, наивысший балл 98 по русскому языку. Сократилась доля выпускников, не преодолевших минимальный порог по обязательным предметам: по русскому языку и по математике базового уровня все сдали экзамен. В</w:t>
      </w:r>
      <w:r>
        <w:rPr>
          <w:sz w:val="28"/>
          <w:szCs w:val="28"/>
        </w:rPr>
        <w:t>ыросло количество выпускников, получивших оценку  «5» по математике базового уровня.</w:t>
      </w:r>
    </w:p>
    <w:p w:rsidR="008227E8" w:rsidRPr="008227E8" w:rsidRDefault="000B51AF" w:rsidP="00A607E3">
      <w:pPr>
        <w:spacing w:after="0"/>
        <w:rPr>
          <w:rFonts w:cs="Times New Roman"/>
          <w:sz w:val="28"/>
          <w:szCs w:val="28"/>
        </w:rPr>
      </w:pPr>
      <w:r w:rsidRPr="008227E8">
        <w:rPr>
          <w:b/>
          <w:sz w:val="28"/>
          <w:szCs w:val="28"/>
        </w:rPr>
        <w:t>Государственная итоговая аттестация обучающихся IX классов</w:t>
      </w:r>
      <w:r w:rsidRPr="003B2461">
        <w:rPr>
          <w:sz w:val="28"/>
          <w:szCs w:val="28"/>
        </w:rPr>
        <w:t xml:space="preserve"> в 201</w:t>
      </w:r>
      <w:r>
        <w:rPr>
          <w:sz w:val="28"/>
          <w:szCs w:val="28"/>
        </w:rPr>
        <w:t xml:space="preserve">7 </w:t>
      </w:r>
      <w:r w:rsidRPr="003B2461">
        <w:rPr>
          <w:sz w:val="28"/>
          <w:szCs w:val="28"/>
        </w:rPr>
        <w:t>году проводилась</w:t>
      </w:r>
      <w:r w:rsidR="008227E8" w:rsidRPr="008227E8">
        <w:rPr>
          <w:sz w:val="28"/>
          <w:szCs w:val="28"/>
        </w:rPr>
        <w:t xml:space="preserve"> </w:t>
      </w:r>
      <w:r w:rsidR="008227E8" w:rsidRPr="003B2461">
        <w:rPr>
          <w:sz w:val="28"/>
          <w:szCs w:val="28"/>
        </w:rPr>
        <w:t>в период с 2</w:t>
      </w:r>
      <w:r w:rsidR="008227E8">
        <w:rPr>
          <w:sz w:val="28"/>
          <w:szCs w:val="28"/>
        </w:rPr>
        <w:t xml:space="preserve">6 </w:t>
      </w:r>
      <w:r w:rsidR="008227E8" w:rsidRPr="003B2461">
        <w:rPr>
          <w:sz w:val="28"/>
          <w:szCs w:val="28"/>
        </w:rPr>
        <w:t>мая</w:t>
      </w:r>
      <w:r w:rsidR="008227E8">
        <w:rPr>
          <w:sz w:val="28"/>
          <w:szCs w:val="28"/>
        </w:rPr>
        <w:t xml:space="preserve"> по 29 июня 2017 года </w:t>
      </w:r>
      <w:r w:rsidR="000B2B6C">
        <w:rPr>
          <w:sz w:val="28"/>
          <w:szCs w:val="28"/>
        </w:rPr>
        <w:t>(</w:t>
      </w:r>
      <w:r w:rsidR="008227E8">
        <w:rPr>
          <w:sz w:val="28"/>
          <w:szCs w:val="28"/>
        </w:rPr>
        <w:t>основной период</w:t>
      </w:r>
      <w:r w:rsidR="000B2B6C">
        <w:rPr>
          <w:sz w:val="28"/>
          <w:szCs w:val="28"/>
        </w:rPr>
        <w:t>)</w:t>
      </w:r>
      <w:r w:rsidR="008227E8">
        <w:rPr>
          <w:sz w:val="28"/>
          <w:szCs w:val="28"/>
        </w:rPr>
        <w:t xml:space="preserve">. </w:t>
      </w:r>
      <w:r w:rsidR="000B2B6C">
        <w:rPr>
          <w:sz w:val="28"/>
          <w:szCs w:val="28"/>
        </w:rPr>
        <w:t xml:space="preserve"> </w:t>
      </w:r>
      <w:r w:rsidR="008227E8">
        <w:rPr>
          <w:sz w:val="28"/>
          <w:szCs w:val="28"/>
        </w:rPr>
        <w:t xml:space="preserve">Для </w:t>
      </w:r>
      <w:proofErr w:type="gramStart"/>
      <w:r w:rsidR="008227E8">
        <w:rPr>
          <w:sz w:val="28"/>
          <w:szCs w:val="28"/>
        </w:rPr>
        <w:t>обучающихся</w:t>
      </w:r>
      <w:proofErr w:type="gramEnd"/>
      <w:r w:rsidR="008227E8">
        <w:rPr>
          <w:sz w:val="28"/>
          <w:szCs w:val="28"/>
        </w:rPr>
        <w:t xml:space="preserve"> допущенных к повторной сдаче ГИА-9  экзамены прошли в резервные дни 28 и 29 июня по всем предметам.</w:t>
      </w:r>
      <w:r w:rsidR="008227E8" w:rsidRPr="00921D9F">
        <w:rPr>
          <w:rFonts w:ascii="Verdana" w:hAnsi="Verdana"/>
          <w:color w:val="1F262D"/>
          <w:sz w:val="18"/>
          <w:szCs w:val="18"/>
          <w:shd w:val="clear" w:color="auto" w:fill="FFFFFF"/>
        </w:rPr>
        <w:t xml:space="preserve"> </w:t>
      </w:r>
      <w:r w:rsidR="008227E8" w:rsidRPr="008227E8">
        <w:rPr>
          <w:rFonts w:cs="Times New Roman"/>
          <w:color w:val="1F262D"/>
          <w:sz w:val="28"/>
          <w:szCs w:val="28"/>
          <w:shd w:val="clear" w:color="auto" w:fill="FFFFFF"/>
        </w:rPr>
        <w:t>С 2017 года выпускники 9 классов в обязательном порядке сдавали 4 экзамена: русский язык, математика и два предмета по выбору. Пересдать в случае получения неудовлетворительных результатов можно было только два предмета. </w:t>
      </w:r>
    </w:p>
    <w:p w:rsidR="008227E8" w:rsidRPr="00D2357D" w:rsidRDefault="008227E8" w:rsidP="000B2B6C">
      <w:pPr>
        <w:spacing w:after="0"/>
        <w:ind w:firstLine="708"/>
        <w:jc w:val="both"/>
        <w:rPr>
          <w:b/>
          <w:i/>
          <w:sz w:val="28"/>
          <w:szCs w:val="28"/>
        </w:rPr>
      </w:pPr>
      <w:r w:rsidRPr="008227E8">
        <w:rPr>
          <w:rFonts w:eastAsia="Times New Roman" w:cs="Times New Roman"/>
          <w:color w:val="1F262D"/>
          <w:sz w:val="28"/>
          <w:szCs w:val="28"/>
          <w:shd w:val="clear" w:color="auto" w:fill="FFFFFF"/>
          <w:lang w:eastAsia="ru-RU"/>
        </w:rPr>
        <w:t>Дополнительный (сентябрьский) период проведения государственной итоговой аттестации по образовательным программам основного общего образования предназначен для тех девятиклассников, которые не сдавали экзамены по уважительной причине или получили неудовлетворительные результаты более чем по двум учебным предметам. Также право пересдачи есть у ребят, получивших повторно неудовлетворительный результат по одному или двум из этих предметов в дополнительные сроки.</w:t>
      </w:r>
      <w:r w:rsidR="000B2B6C">
        <w:rPr>
          <w:sz w:val="28"/>
          <w:szCs w:val="28"/>
        </w:rPr>
        <w:t xml:space="preserve">       </w:t>
      </w:r>
      <w:r w:rsidRPr="000B2B6C">
        <w:rPr>
          <w:sz w:val="28"/>
          <w:szCs w:val="28"/>
        </w:rPr>
        <w:t>Осуществляли проведение экзаменов</w:t>
      </w:r>
      <w:r w:rsidR="000B2B6C" w:rsidRPr="000B2B6C">
        <w:rPr>
          <w:sz w:val="28"/>
          <w:szCs w:val="28"/>
        </w:rPr>
        <w:t xml:space="preserve">: 3 руководителя </w:t>
      </w:r>
      <w:r w:rsidR="00FF1A6E">
        <w:rPr>
          <w:sz w:val="28"/>
          <w:szCs w:val="28"/>
        </w:rPr>
        <w:t>пунктов проведения экзаменов (</w:t>
      </w:r>
      <w:r w:rsidR="000B2B6C" w:rsidRPr="000B2B6C">
        <w:rPr>
          <w:sz w:val="28"/>
          <w:szCs w:val="28"/>
        </w:rPr>
        <w:t>ППЭ</w:t>
      </w:r>
      <w:r w:rsidR="00FF1A6E">
        <w:rPr>
          <w:sz w:val="28"/>
          <w:szCs w:val="28"/>
        </w:rPr>
        <w:t>)</w:t>
      </w:r>
      <w:r w:rsidR="000B2B6C" w:rsidRPr="000B2B6C">
        <w:rPr>
          <w:sz w:val="28"/>
          <w:szCs w:val="28"/>
        </w:rPr>
        <w:t>,</w:t>
      </w:r>
      <w:r w:rsidR="00FF1A6E">
        <w:rPr>
          <w:sz w:val="28"/>
          <w:szCs w:val="28"/>
        </w:rPr>
        <w:t xml:space="preserve"> </w:t>
      </w:r>
      <w:r w:rsidR="000B2B6C" w:rsidRPr="000B2B6C">
        <w:rPr>
          <w:sz w:val="28"/>
          <w:szCs w:val="28"/>
        </w:rPr>
        <w:t>110 организаторов аудитории, 52 организатора вне аудитории, 4технических специалиста, 2 специалиста по проведению инструктажа и лабораторных работ по физике, 9 уполномоченных представителей ГЭК</w:t>
      </w:r>
      <w:r w:rsidR="000B2B6C">
        <w:rPr>
          <w:sz w:val="28"/>
          <w:szCs w:val="28"/>
        </w:rPr>
        <w:t>.</w:t>
      </w:r>
    </w:p>
    <w:p w:rsidR="008227E8" w:rsidRPr="008227E8" w:rsidRDefault="008227E8" w:rsidP="000B2B6C">
      <w:pPr>
        <w:spacing w:after="0"/>
        <w:rPr>
          <w:rFonts w:cs="Times New Roman"/>
          <w:sz w:val="28"/>
          <w:szCs w:val="28"/>
          <w:shd w:val="clear" w:color="auto" w:fill="FFFFFF"/>
        </w:rPr>
      </w:pPr>
      <w:r>
        <w:rPr>
          <w:rFonts w:cs="Times New Roman"/>
          <w:color w:val="1F262D"/>
          <w:sz w:val="28"/>
          <w:szCs w:val="28"/>
          <w:shd w:val="clear" w:color="auto" w:fill="FFFFFF"/>
        </w:rPr>
        <w:t xml:space="preserve">      </w:t>
      </w:r>
      <w:r w:rsidRPr="008227E8">
        <w:rPr>
          <w:rFonts w:cs="Times New Roman"/>
          <w:sz w:val="28"/>
          <w:szCs w:val="28"/>
          <w:shd w:val="clear" w:color="auto" w:fill="FFFFFF"/>
        </w:rPr>
        <w:t xml:space="preserve">В основной период экзамены в районе прошли без нарушений. В сентябрьские сроки приняты все меры для соблюдения порядка проведения экзаменов. </w:t>
      </w:r>
    </w:p>
    <w:p w:rsidR="00205886" w:rsidRDefault="008227E8" w:rsidP="008227E8">
      <w:pPr>
        <w:rPr>
          <w:sz w:val="28"/>
          <w:szCs w:val="28"/>
        </w:rPr>
      </w:pPr>
      <w:r w:rsidRPr="004466E1">
        <w:rPr>
          <w:b/>
          <w:sz w:val="28"/>
          <w:szCs w:val="28"/>
        </w:rPr>
        <w:lastRenderedPageBreak/>
        <w:t xml:space="preserve">       В основном государственном экзамене по обязательным предметам и двум предметам по выбору </w:t>
      </w:r>
      <w:r w:rsidR="00D64BBC">
        <w:rPr>
          <w:b/>
          <w:sz w:val="28"/>
          <w:szCs w:val="28"/>
        </w:rPr>
        <w:t xml:space="preserve">в 2017 году </w:t>
      </w:r>
      <w:r w:rsidRPr="004466E1">
        <w:rPr>
          <w:b/>
          <w:sz w:val="28"/>
          <w:szCs w:val="28"/>
        </w:rPr>
        <w:t>прин</w:t>
      </w:r>
      <w:r w:rsidR="00FF1A6E">
        <w:rPr>
          <w:b/>
          <w:sz w:val="28"/>
          <w:szCs w:val="28"/>
        </w:rPr>
        <w:t>я</w:t>
      </w:r>
      <w:r w:rsidRPr="004466E1">
        <w:rPr>
          <w:b/>
          <w:sz w:val="28"/>
          <w:szCs w:val="28"/>
        </w:rPr>
        <w:t xml:space="preserve">ли участие </w:t>
      </w:r>
      <w:r w:rsidRPr="004466E1">
        <w:rPr>
          <w:b/>
          <w:color w:val="000000"/>
          <w:sz w:val="28"/>
          <w:szCs w:val="28"/>
        </w:rPr>
        <w:t>308</w:t>
      </w:r>
      <w:r w:rsidRPr="004466E1">
        <w:rPr>
          <w:b/>
          <w:sz w:val="28"/>
          <w:szCs w:val="28"/>
        </w:rPr>
        <w:t xml:space="preserve"> человек (в 2016 году – 292 человека, в 2015 году – 329 человек). </w:t>
      </w:r>
      <w:r w:rsidR="00D64BBC">
        <w:rPr>
          <w:b/>
          <w:sz w:val="28"/>
          <w:szCs w:val="28"/>
        </w:rPr>
        <w:t xml:space="preserve"> </w:t>
      </w:r>
      <w:r w:rsidR="000B2B6C">
        <w:rPr>
          <w:b/>
          <w:sz w:val="28"/>
          <w:szCs w:val="28"/>
        </w:rPr>
        <w:t xml:space="preserve">Ребенок-инвалид  из СОШ п. Степное прошел итоговую аттестацию на дому (заключение ПМПК) </w:t>
      </w:r>
      <w:r w:rsidR="00205886">
        <w:rPr>
          <w:b/>
          <w:sz w:val="28"/>
          <w:szCs w:val="28"/>
        </w:rPr>
        <w:t xml:space="preserve">в </w:t>
      </w:r>
      <w:r w:rsidR="000B2B6C">
        <w:rPr>
          <w:b/>
          <w:sz w:val="28"/>
          <w:szCs w:val="28"/>
        </w:rPr>
        <w:t xml:space="preserve">форме </w:t>
      </w:r>
      <w:r w:rsidRPr="004466E1">
        <w:rPr>
          <w:b/>
          <w:sz w:val="28"/>
          <w:szCs w:val="28"/>
        </w:rPr>
        <w:t xml:space="preserve"> государственно</w:t>
      </w:r>
      <w:r w:rsidR="000B2B6C">
        <w:rPr>
          <w:b/>
          <w:sz w:val="28"/>
          <w:szCs w:val="28"/>
        </w:rPr>
        <w:t xml:space="preserve">го </w:t>
      </w:r>
      <w:r w:rsidRPr="004466E1">
        <w:rPr>
          <w:b/>
          <w:sz w:val="28"/>
          <w:szCs w:val="28"/>
        </w:rPr>
        <w:t>выпускно</w:t>
      </w:r>
      <w:r w:rsidR="000B2B6C">
        <w:rPr>
          <w:b/>
          <w:sz w:val="28"/>
          <w:szCs w:val="28"/>
        </w:rPr>
        <w:t>го</w:t>
      </w:r>
      <w:r w:rsidRPr="004466E1">
        <w:rPr>
          <w:b/>
          <w:sz w:val="28"/>
          <w:szCs w:val="28"/>
        </w:rPr>
        <w:t xml:space="preserve"> экзамен</w:t>
      </w:r>
      <w:r w:rsidR="00205886">
        <w:rPr>
          <w:b/>
          <w:sz w:val="28"/>
          <w:szCs w:val="28"/>
        </w:rPr>
        <w:t>а</w:t>
      </w:r>
      <w:r w:rsidRPr="004466E1">
        <w:rPr>
          <w:b/>
          <w:sz w:val="28"/>
          <w:szCs w:val="28"/>
        </w:rPr>
        <w:t xml:space="preserve"> </w:t>
      </w:r>
      <w:r w:rsidR="000B2B6C">
        <w:rPr>
          <w:b/>
          <w:sz w:val="28"/>
          <w:szCs w:val="28"/>
        </w:rPr>
        <w:t>только по</w:t>
      </w:r>
      <w:r w:rsidRPr="004466E1">
        <w:rPr>
          <w:b/>
          <w:sz w:val="28"/>
          <w:szCs w:val="28"/>
        </w:rPr>
        <w:t xml:space="preserve"> обязательным предметам – русскому языку и математике.</w:t>
      </w:r>
      <w:r w:rsidRPr="00D2357D">
        <w:rPr>
          <w:sz w:val="28"/>
          <w:szCs w:val="28"/>
        </w:rPr>
        <w:t xml:space="preserve"> </w:t>
      </w:r>
    </w:p>
    <w:p w:rsidR="008227E8" w:rsidRDefault="00205886" w:rsidP="00C074E9">
      <w:pPr>
        <w:spacing w:after="0"/>
        <w:rPr>
          <w:color w:val="000000"/>
          <w:sz w:val="28"/>
          <w:szCs w:val="28"/>
        </w:rPr>
      </w:pPr>
      <w:r>
        <w:rPr>
          <w:sz w:val="28"/>
          <w:szCs w:val="28"/>
        </w:rPr>
        <w:t xml:space="preserve">      </w:t>
      </w:r>
      <w:r w:rsidR="00A830F4">
        <w:rPr>
          <w:color w:val="000000"/>
          <w:sz w:val="28"/>
          <w:szCs w:val="28"/>
        </w:rPr>
        <w:t xml:space="preserve">  </w:t>
      </w:r>
      <w:r w:rsidR="008227E8">
        <w:rPr>
          <w:color w:val="000000"/>
          <w:sz w:val="28"/>
          <w:szCs w:val="28"/>
        </w:rPr>
        <w:t xml:space="preserve">  </w:t>
      </w:r>
      <w:r w:rsidR="008227E8" w:rsidRPr="00D2357D">
        <w:rPr>
          <w:color w:val="000000"/>
          <w:sz w:val="28"/>
          <w:szCs w:val="28"/>
        </w:rPr>
        <w:t>Приоритет в выборе предмета традиционно был отдан обществознанию</w:t>
      </w:r>
      <w:r>
        <w:rPr>
          <w:color w:val="000000"/>
          <w:sz w:val="28"/>
          <w:szCs w:val="28"/>
        </w:rPr>
        <w:t xml:space="preserve"> (67,8%)</w:t>
      </w:r>
      <w:r w:rsidR="008227E8" w:rsidRPr="00D2357D">
        <w:rPr>
          <w:color w:val="000000"/>
          <w:sz w:val="28"/>
          <w:szCs w:val="28"/>
        </w:rPr>
        <w:t xml:space="preserve"> и географии</w:t>
      </w:r>
      <w:r>
        <w:rPr>
          <w:color w:val="000000"/>
          <w:sz w:val="28"/>
          <w:szCs w:val="28"/>
        </w:rPr>
        <w:t xml:space="preserve"> (63,4%)</w:t>
      </w:r>
      <w:r w:rsidR="008227E8" w:rsidRPr="00D2357D">
        <w:rPr>
          <w:color w:val="000000"/>
          <w:sz w:val="28"/>
          <w:szCs w:val="28"/>
        </w:rPr>
        <w:t xml:space="preserve">. </w:t>
      </w:r>
      <w:r>
        <w:rPr>
          <w:color w:val="000000"/>
          <w:sz w:val="28"/>
          <w:szCs w:val="28"/>
        </w:rPr>
        <w:t xml:space="preserve">К сожалению не так </w:t>
      </w:r>
      <w:proofErr w:type="gramStart"/>
      <w:r>
        <w:rPr>
          <w:color w:val="000000"/>
          <w:sz w:val="28"/>
          <w:szCs w:val="28"/>
        </w:rPr>
        <w:t>популярны</w:t>
      </w:r>
      <w:proofErr w:type="gramEnd"/>
      <w:r>
        <w:rPr>
          <w:color w:val="000000"/>
          <w:sz w:val="28"/>
          <w:szCs w:val="28"/>
        </w:rPr>
        <w:t xml:space="preserve"> физика (9,3%), химия (9,8%), информатика (7,9%), английский язык (1,4%).</w:t>
      </w:r>
    </w:p>
    <w:p w:rsidR="008227E8" w:rsidRPr="00CB4A42" w:rsidRDefault="00C074E9" w:rsidP="00C074E9">
      <w:pPr>
        <w:spacing w:after="0"/>
        <w:rPr>
          <w:sz w:val="28"/>
          <w:szCs w:val="28"/>
        </w:rPr>
      </w:pPr>
      <w:r>
        <w:rPr>
          <w:sz w:val="28"/>
          <w:szCs w:val="28"/>
        </w:rPr>
        <w:t xml:space="preserve">         </w:t>
      </w:r>
      <w:r w:rsidR="008227E8" w:rsidRPr="00EF29F3">
        <w:rPr>
          <w:sz w:val="28"/>
          <w:szCs w:val="28"/>
        </w:rPr>
        <w:t>В основной период проведения основного государственного экзамена в конфликтную комиссию Саратовской области в надлежащем порядке было подано 2 апелляции о несогласии с выставленными баллами (в 2015</w:t>
      </w:r>
      <w:r w:rsidR="008227E8" w:rsidRPr="00EF29F3">
        <w:rPr>
          <w:sz w:val="28"/>
          <w:szCs w:val="28"/>
          <w:lang w:val="en-US"/>
        </w:rPr>
        <w:t> </w:t>
      </w:r>
      <w:r w:rsidR="008227E8" w:rsidRPr="00EF29F3">
        <w:rPr>
          <w:sz w:val="28"/>
          <w:szCs w:val="28"/>
        </w:rPr>
        <w:t>г. – 4, в 2016 г. – 3).</w:t>
      </w:r>
      <w:r w:rsidR="008227E8" w:rsidRPr="00EF29F3">
        <w:rPr>
          <w:color w:val="FF0000"/>
          <w:sz w:val="28"/>
          <w:szCs w:val="28"/>
        </w:rPr>
        <w:t xml:space="preserve"> </w:t>
      </w:r>
      <w:r w:rsidR="008227E8" w:rsidRPr="00EF29F3">
        <w:rPr>
          <w:sz w:val="28"/>
          <w:szCs w:val="28"/>
        </w:rPr>
        <w:t>По результатам рассмотрения приняты решения об отклонении апелляций.</w:t>
      </w:r>
    </w:p>
    <w:p w:rsidR="008227E8" w:rsidRDefault="008227E8" w:rsidP="008227E8">
      <w:pPr>
        <w:tabs>
          <w:tab w:val="left" w:pos="9781"/>
          <w:tab w:val="left" w:pos="10065"/>
        </w:tabs>
        <w:spacing w:after="0" w:line="312" w:lineRule="auto"/>
        <w:ind w:left="1418" w:right="425" w:hanging="1276"/>
        <w:jc w:val="center"/>
        <w:rPr>
          <w:b/>
          <w:bCs/>
          <w:i/>
          <w:sz w:val="28"/>
          <w:szCs w:val="28"/>
          <w:u w:val="single"/>
        </w:rPr>
      </w:pPr>
      <w:r w:rsidRPr="00E94F94">
        <w:rPr>
          <w:b/>
          <w:bCs/>
          <w:i/>
          <w:sz w:val="28"/>
          <w:szCs w:val="28"/>
          <w:u w:val="single"/>
        </w:rPr>
        <w:t>Результаты  ОГЭ по</w:t>
      </w:r>
      <w:r>
        <w:rPr>
          <w:b/>
          <w:bCs/>
          <w:i/>
          <w:sz w:val="28"/>
          <w:szCs w:val="28"/>
          <w:u w:val="single"/>
        </w:rPr>
        <w:t xml:space="preserve"> </w:t>
      </w:r>
      <w:r w:rsidRPr="00E94F94">
        <w:rPr>
          <w:b/>
          <w:bCs/>
          <w:i/>
          <w:sz w:val="28"/>
          <w:szCs w:val="28"/>
          <w:u w:val="single"/>
        </w:rPr>
        <w:t>предметам 201</w:t>
      </w:r>
      <w:r>
        <w:rPr>
          <w:b/>
          <w:bCs/>
          <w:i/>
          <w:sz w:val="28"/>
          <w:szCs w:val="28"/>
          <w:u w:val="single"/>
        </w:rPr>
        <w:t>7</w:t>
      </w:r>
      <w:r w:rsidRPr="00E94F94">
        <w:rPr>
          <w:b/>
          <w:bCs/>
          <w:i/>
          <w:sz w:val="28"/>
          <w:szCs w:val="28"/>
          <w:u w:val="single"/>
        </w:rPr>
        <w:t xml:space="preserve"> г.</w:t>
      </w:r>
    </w:p>
    <w:p w:rsidR="000A2A56" w:rsidRPr="00FF1A6E" w:rsidRDefault="008C6E36" w:rsidP="008C6E36">
      <w:pPr>
        <w:spacing w:after="0"/>
        <w:rPr>
          <w:sz w:val="28"/>
          <w:szCs w:val="28"/>
        </w:rPr>
      </w:pPr>
      <w:r w:rsidRPr="00592822">
        <w:rPr>
          <w:b/>
          <w:sz w:val="28"/>
          <w:szCs w:val="28"/>
        </w:rPr>
        <w:t xml:space="preserve">    </w:t>
      </w:r>
      <w:r w:rsidR="00F87F75" w:rsidRPr="00D52AB4">
        <w:rPr>
          <w:sz w:val="28"/>
          <w:szCs w:val="28"/>
        </w:rPr>
        <w:t xml:space="preserve">Мониторинг комплексных показателей результатов государственной итоговой аттестации обучающихся </w:t>
      </w:r>
      <w:r w:rsidR="00F87F75" w:rsidRPr="00D52AB4">
        <w:rPr>
          <w:sz w:val="28"/>
          <w:szCs w:val="28"/>
          <w:lang w:val="en-US"/>
        </w:rPr>
        <w:t>IX</w:t>
      </w:r>
      <w:r w:rsidR="00F87F75" w:rsidRPr="00D52AB4">
        <w:rPr>
          <w:sz w:val="28"/>
          <w:szCs w:val="28"/>
        </w:rPr>
        <w:t xml:space="preserve"> классов позволяет выявить картину соответствия результатов экзамена годовым отметкам.</w:t>
      </w:r>
      <w:r w:rsidR="00F87F75" w:rsidRPr="00D52AB4">
        <w:rPr>
          <w:color w:val="FF0000"/>
          <w:sz w:val="28"/>
          <w:szCs w:val="28"/>
        </w:rPr>
        <w:t xml:space="preserve">  </w:t>
      </w:r>
      <w:r w:rsidR="00A830F4">
        <w:rPr>
          <w:b/>
          <w:sz w:val="28"/>
          <w:szCs w:val="28"/>
        </w:rPr>
        <w:t xml:space="preserve"> </w:t>
      </w:r>
      <w:r w:rsidR="001A5800" w:rsidRPr="00FF1A6E">
        <w:rPr>
          <w:sz w:val="28"/>
          <w:szCs w:val="28"/>
        </w:rPr>
        <w:t>Наиболее высокий процент соответствия годовых оценок и результатов аттестации</w:t>
      </w:r>
      <w:r w:rsidRPr="00FF1A6E">
        <w:rPr>
          <w:sz w:val="28"/>
          <w:szCs w:val="28"/>
        </w:rPr>
        <w:t xml:space="preserve">  </w:t>
      </w:r>
      <w:r w:rsidR="001A5800" w:rsidRPr="00FF1A6E">
        <w:rPr>
          <w:sz w:val="28"/>
          <w:szCs w:val="28"/>
        </w:rPr>
        <w:t>в</w:t>
      </w:r>
      <w:r w:rsidRPr="00FF1A6E">
        <w:rPr>
          <w:sz w:val="28"/>
          <w:szCs w:val="28"/>
        </w:rPr>
        <w:t xml:space="preserve"> 2017 году </w:t>
      </w:r>
      <w:r w:rsidR="001A5800" w:rsidRPr="00FF1A6E">
        <w:rPr>
          <w:sz w:val="28"/>
          <w:szCs w:val="28"/>
        </w:rPr>
        <w:t>(</w:t>
      </w:r>
      <w:r w:rsidRPr="00FF1A6E">
        <w:rPr>
          <w:sz w:val="28"/>
          <w:szCs w:val="28"/>
        </w:rPr>
        <w:t>50% и более</w:t>
      </w:r>
      <w:r w:rsidR="001A5800" w:rsidRPr="00FF1A6E">
        <w:rPr>
          <w:sz w:val="28"/>
          <w:szCs w:val="28"/>
        </w:rPr>
        <w:t>)</w:t>
      </w:r>
      <w:r w:rsidRPr="00FF1A6E">
        <w:rPr>
          <w:sz w:val="28"/>
          <w:szCs w:val="28"/>
        </w:rPr>
        <w:t xml:space="preserve"> </w:t>
      </w:r>
      <w:r w:rsidR="001A5800" w:rsidRPr="00FF1A6E">
        <w:rPr>
          <w:sz w:val="28"/>
          <w:szCs w:val="28"/>
        </w:rPr>
        <w:t>у выпускников</w:t>
      </w:r>
      <w:r w:rsidRPr="00FF1A6E">
        <w:rPr>
          <w:sz w:val="28"/>
          <w:szCs w:val="28"/>
        </w:rPr>
        <w:t xml:space="preserve"> по</w:t>
      </w:r>
      <w:r w:rsidR="001A5800" w:rsidRPr="00FF1A6E">
        <w:rPr>
          <w:sz w:val="28"/>
          <w:szCs w:val="28"/>
        </w:rPr>
        <w:t xml:space="preserve"> 6 предметам:</w:t>
      </w:r>
      <w:r w:rsidRPr="00FF1A6E">
        <w:rPr>
          <w:sz w:val="28"/>
          <w:szCs w:val="28"/>
        </w:rPr>
        <w:t xml:space="preserve"> русскому языку, математике, химии, информатике, биологии, обществознанию, географии. </w:t>
      </w:r>
      <w:r w:rsidR="001A5800" w:rsidRPr="00FF1A6E">
        <w:rPr>
          <w:sz w:val="28"/>
          <w:szCs w:val="28"/>
        </w:rPr>
        <w:t>Очень радует увеличение объективности в выставления оценок</w:t>
      </w:r>
      <w:r w:rsidR="00592822" w:rsidRPr="00FF1A6E">
        <w:rPr>
          <w:sz w:val="28"/>
          <w:szCs w:val="28"/>
        </w:rPr>
        <w:t xml:space="preserve"> по обществознанию</w:t>
      </w:r>
      <w:r w:rsidR="001A5800" w:rsidRPr="00FF1A6E">
        <w:rPr>
          <w:sz w:val="28"/>
          <w:szCs w:val="28"/>
        </w:rPr>
        <w:t>.</w:t>
      </w:r>
      <w:r w:rsidR="00592822" w:rsidRPr="00FF1A6E">
        <w:rPr>
          <w:sz w:val="28"/>
          <w:szCs w:val="28"/>
        </w:rPr>
        <w:t xml:space="preserve"> Снизился данный показатель в текущем году по истории и физике.</w:t>
      </w:r>
    </w:p>
    <w:p w:rsidR="00A830F4" w:rsidRDefault="00A830F4" w:rsidP="008C6E36">
      <w:pPr>
        <w:spacing w:after="0"/>
        <w:rPr>
          <w:sz w:val="28"/>
          <w:szCs w:val="28"/>
        </w:rPr>
      </w:pPr>
      <w:r>
        <w:rPr>
          <w:sz w:val="28"/>
          <w:szCs w:val="28"/>
        </w:rPr>
        <w:t xml:space="preserve">   </w:t>
      </w:r>
      <w:r w:rsidR="00592822" w:rsidRPr="00FF1A6E">
        <w:rPr>
          <w:sz w:val="28"/>
          <w:szCs w:val="28"/>
        </w:rPr>
        <w:t xml:space="preserve"> </w:t>
      </w:r>
      <w:r w:rsidR="000A2A56" w:rsidRPr="00FF1A6E">
        <w:rPr>
          <w:sz w:val="28"/>
          <w:szCs w:val="28"/>
        </w:rPr>
        <w:t>Увеличилось качество знаний по сравнению с 2016 годом по химии, информатике, географии, обществознанию, литературе. Значительно уменьшилось качество знаний по физике и биологии.</w:t>
      </w:r>
      <w:r w:rsidR="00DE05D5" w:rsidRPr="00FF1A6E">
        <w:rPr>
          <w:sz w:val="28"/>
          <w:szCs w:val="28"/>
        </w:rPr>
        <w:t xml:space="preserve"> </w:t>
      </w:r>
    </w:p>
    <w:p w:rsidR="008C6E36" w:rsidRPr="00A830F4" w:rsidRDefault="00A830F4" w:rsidP="008C6E36">
      <w:pPr>
        <w:spacing w:after="0"/>
        <w:rPr>
          <w:i/>
          <w:color w:val="FF0000"/>
          <w:sz w:val="28"/>
          <w:szCs w:val="28"/>
        </w:rPr>
      </w:pPr>
      <w:r>
        <w:rPr>
          <w:sz w:val="28"/>
          <w:szCs w:val="28"/>
        </w:rPr>
        <w:t xml:space="preserve">    </w:t>
      </w:r>
      <w:r w:rsidR="00DE05D5" w:rsidRPr="00FF1A6E">
        <w:rPr>
          <w:sz w:val="28"/>
          <w:szCs w:val="28"/>
        </w:rPr>
        <w:t xml:space="preserve"> Средний балл  по району выше областного только по математике (район-44, область-42,7), значительно ниже областного средний балл по английскому языку (район-49, область-78,9), близко </w:t>
      </w:r>
      <w:proofErr w:type="gramStart"/>
      <w:r w:rsidR="00DE05D5" w:rsidRPr="00FF1A6E">
        <w:rPr>
          <w:sz w:val="28"/>
          <w:szCs w:val="28"/>
        </w:rPr>
        <w:t>к</w:t>
      </w:r>
      <w:proofErr w:type="gramEnd"/>
      <w:r w:rsidR="00DE05D5" w:rsidRPr="00FF1A6E">
        <w:rPr>
          <w:sz w:val="28"/>
          <w:szCs w:val="28"/>
        </w:rPr>
        <w:t xml:space="preserve"> областн</w:t>
      </w:r>
      <w:r w:rsidR="00EF016A" w:rsidRPr="00FF1A6E">
        <w:rPr>
          <w:sz w:val="28"/>
          <w:szCs w:val="28"/>
        </w:rPr>
        <w:t>ому</w:t>
      </w:r>
      <w:r w:rsidR="00DE05D5" w:rsidRPr="00FF1A6E">
        <w:rPr>
          <w:sz w:val="28"/>
          <w:szCs w:val="28"/>
        </w:rPr>
        <w:t xml:space="preserve"> по химии (район-</w:t>
      </w:r>
      <w:r w:rsidR="00EF016A" w:rsidRPr="00FF1A6E">
        <w:rPr>
          <w:sz w:val="28"/>
          <w:szCs w:val="28"/>
        </w:rPr>
        <w:t>59</w:t>
      </w:r>
      <w:r w:rsidR="00DE05D5" w:rsidRPr="00FF1A6E">
        <w:rPr>
          <w:sz w:val="28"/>
          <w:szCs w:val="28"/>
        </w:rPr>
        <w:t>, область-</w:t>
      </w:r>
      <w:r w:rsidR="00EF016A" w:rsidRPr="00FF1A6E">
        <w:rPr>
          <w:sz w:val="28"/>
          <w:szCs w:val="28"/>
        </w:rPr>
        <w:t>59,8</w:t>
      </w:r>
      <w:r w:rsidR="00DE05D5" w:rsidRPr="00FF1A6E">
        <w:rPr>
          <w:sz w:val="28"/>
          <w:szCs w:val="28"/>
        </w:rPr>
        <w:t>).</w:t>
      </w:r>
      <w:r>
        <w:rPr>
          <w:color w:val="FF0000"/>
          <w:sz w:val="28"/>
          <w:szCs w:val="28"/>
        </w:rPr>
        <w:t>.</w:t>
      </w:r>
    </w:p>
    <w:p w:rsidR="00205886" w:rsidRPr="00FF1A6E" w:rsidRDefault="00205886" w:rsidP="00205886">
      <w:pPr>
        <w:spacing w:after="0"/>
        <w:jc w:val="both"/>
        <w:rPr>
          <w:rFonts w:cs="Times New Roman"/>
          <w:sz w:val="28"/>
          <w:szCs w:val="28"/>
        </w:rPr>
      </w:pPr>
      <w:r w:rsidRPr="00FF1A6E">
        <w:rPr>
          <w:rFonts w:cs="Times New Roman"/>
          <w:b/>
          <w:bCs/>
          <w:sz w:val="28"/>
          <w:szCs w:val="28"/>
        </w:rPr>
        <w:t>Получили аттестаты об основном общем образовании (до сентябрьских сроков) – 297(95,8%) обучающихся в т.ч. с отличием 12-3,9% (</w:t>
      </w:r>
      <w:r w:rsidRPr="00FF1A6E">
        <w:rPr>
          <w:rFonts w:cs="Times New Roman"/>
          <w:b/>
          <w:bCs/>
          <w:i/>
          <w:iCs/>
          <w:sz w:val="28"/>
          <w:szCs w:val="28"/>
        </w:rPr>
        <w:t>2016 г.-16 (5,6%))</w:t>
      </w:r>
      <w:r w:rsidRPr="00FF1A6E">
        <w:rPr>
          <w:rFonts w:cs="Times New Roman"/>
          <w:b/>
          <w:bCs/>
          <w:sz w:val="28"/>
          <w:szCs w:val="28"/>
        </w:rPr>
        <w:t xml:space="preserve">                           </w:t>
      </w:r>
      <w:r w:rsidRPr="00FF1A6E">
        <w:rPr>
          <w:rFonts w:cs="Times New Roman"/>
          <w:b/>
          <w:bCs/>
          <w:i/>
          <w:iCs/>
          <w:sz w:val="28"/>
          <w:szCs w:val="28"/>
        </w:rPr>
        <w:t xml:space="preserve">                                </w:t>
      </w:r>
    </w:p>
    <w:p w:rsidR="00205886" w:rsidRPr="00FF1A6E" w:rsidRDefault="00205886" w:rsidP="00205886">
      <w:pPr>
        <w:spacing w:after="0"/>
        <w:jc w:val="both"/>
        <w:rPr>
          <w:rFonts w:cs="Times New Roman"/>
          <w:sz w:val="28"/>
          <w:szCs w:val="28"/>
        </w:rPr>
      </w:pPr>
      <w:r w:rsidRPr="00FF1A6E">
        <w:rPr>
          <w:rFonts w:cs="Times New Roman"/>
          <w:sz w:val="28"/>
          <w:szCs w:val="28"/>
        </w:rPr>
        <w:t xml:space="preserve">                       СОШ №1 г. Калининска-4</w:t>
      </w:r>
    </w:p>
    <w:p w:rsidR="00205886" w:rsidRPr="00FF1A6E" w:rsidRDefault="00205886" w:rsidP="00205886">
      <w:pPr>
        <w:spacing w:after="0"/>
        <w:jc w:val="both"/>
        <w:rPr>
          <w:rFonts w:cs="Times New Roman"/>
          <w:sz w:val="28"/>
          <w:szCs w:val="28"/>
        </w:rPr>
      </w:pPr>
      <w:r w:rsidRPr="00FF1A6E">
        <w:rPr>
          <w:rFonts w:cs="Times New Roman"/>
          <w:sz w:val="28"/>
          <w:szCs w:val="28"/>
        </w:rPr>
        <w:t xml:space="preserve">                       СОШ №2 г. Калининска-2;</w:t>
      </w:r>
    </w:p>
    <w:p w:rsidR="00205886" w:rsidRPr="00FF1A6E" w:rsidRDefault="00205886" w:rsidP="00205886">
      <w:pPr>
        <w:spacing w:after="0"/>
        <w:jc w:val="both"/>
        <w:rPr>
          <w:rFonts w:cs="Times New Roman"/>
          <w:sz w:val="28"/>
          <w:szCs w:val="28"/>
        </w:rPr>
      </w:pPr>
      <w:r w:rsidRPr="00FF1A6E">
        <w:rPr>
          <w:rFonts w:cs="Times New Roman"/>
          <w:sz w:val="28"/>
          <w:szCs w:val="28"/>
        </w:rPr>
        <w:t xml:space="preserve">                       СОШ </w:t>
      </w:r>
      <w:proofErr w:type="gramStart"/>
      <w:r w:rsidRPr="00FF1A6E">
        <w:rPr>
          <w:rFonts w:cs="Times New Roman"/>
          <w:sz w:val="28"/>
          <w:szCs w:val="28"/>
        </w:rPr>
        <w:t>с</w:t>
      </w:r>
      <w:proofErr w:type="gramEnd"/>
      <w:r w:rsidRPr="00FF1A6E">
        <w:rPr>
          <w:rFonts w:cs="Times New Roman"/>
          <w:sz w:val="28"/>
          <w:szCs w:val="28"/>
        </w:rPr>
        <w:t xml:space="preserve">. Малая Екатериновка-1; </w:t>
      </w:r>
    </w:p>
    <w:p w:rsidR="00205886" w:rsidRPr="00FF1A6E" w:rsidRDefault="00205886" w:rsidP="00205886">
      <w:pPr>
        <w:spacing w:after="0"/>
        <w:jc w:val="both"/>
        <w:rPr>
          <w:rFonts w:cs="Times New Roman"/>
          <w:sz w:val="28"/>
          <w:szCs w:val="28"/>
        </w:rPr>
      </w:pPr>
      <w:r w:rsidRPr="00FF1A6E">
        <w:rPr>
          <w:rFonts w:cs="Times New Roman"/>
          <w:sz w:val="28"/>
          <w:szCs w:val="28"/>
        </w:rPr>
        <w:t xml:space="preserve">                       СОШ с. Симоновка-1,</w:t>
      </w:r>
    </w:p>
    <w:p w:rsidR="00205886" w:rsidRPr="00FF1A6E" w:rsidRDefault="00205886" w:rsidP="00205886">
      <w:pPr>
        <w:spacing w:after="0"/>
        <w:jc w:val="both"/>
        <w:rPr>
          <w:rFonts w:cs="Times New Roman"/>
          <w:sz w:val="28"/>
          <w:szCs w:val="28"/>
        </w:rPr>
      </w:pPr>
      <w:r w:rsidRPr="00FF1A6E">
        <w:rPr>
          <w:rFonts w:cs="Times New Roman"/>
          <w:sz w:val="28"/>
          <w:szCs w:val="28"/>
        </w:rPr>
        <w:t xml:space="preserve">                       СОШ с. Новые Выселки-2</w:t>
      </w:r>
    </w:p>
    <w:p w:rsidR="00205886" w:rsidRDefault="00205886" w:rsidP="00205886">
      <w:pPr>
        <w:spacing w:after="0"/>
        <w:jc w:val="both"/>
        <w:rPr>
          <w:rFonts w:cs="Times New Roman"/>
          <w:sz w:val="28"/>
          <w:szCs w:val="28"/>
        </w:rPr>
      </w:pPr>
      <w:r w:rsidRPr="00FF1A6E">
        <w:rPr>
          <w:rFonts w:cs="Times New Roman"/>
          <w:sz w:val="28"/>
          <w:szCs w:val="28"/>
        </w:rPr>
        <w:t xml:space="preserve">                       СОШ с. Нижегороды-2</w:t>
      </w:r>
    </w:p>
    <w:p w:rsidR="00F87F75" w:rsidRPr="00FF1A6E" w:rsidRDefault="00F87F75" w:rsidP="00205886">
      <w:pPr>
        <w:spacing w:after="0"/>
        <w:jc w:val="both"/>
        <w:rPr>
          <w:rFonts w:cs="Times New Roman"/>
          <w:sz w:val="28"/>
          <w:szCs w:val="28"/>
        </w:rPr>
      </w:pPr>
    </w:p>
    <w:p w:rsidR="00F87F75" w:rsidRDefault="00F87F75" w:rsidP="00F87F75">
      <w:pPr>
        <w:spacing w:after="0"/>
        <w:ind w:firstLine="708"/>
        <w:rPr>
          <w:b/>
          <w:sz w:val="28"/>
          <w:szCs w:val="28"/>
        </w:rPr>
      </w:pPr>
      <w:r>
        <w:rPr>
          <w:b/>
          <w:sz w:val="28"/>
          <w:szCs w:val="28"/>
        </w:rPr>
        <w:t>П</w:t>
      </w:r>
      <w:r w:rsidRPr="00F87F75">
        <w:rPr>
          <w:b/>
          <w:sz w:val="28"/>
          <w:szCs w:val="28"/>
        </w:rPr>
        <w:t xml:space="preserve">роцент </w:t>
      </w:r>
      <w:proofErr w:type="gramStart"/>
      <w:r w:rsidRPr="00F87F75">
        <w:rPr>
          <w:b/>
          <w:sz w:val="28"/>
          <w:szCs w:val="28"/>
        </w:rPr>
        <w:t>выпускников, не получивших аттестат об основном общем образовании до сентябрьских сроков составил</w:t>
      </w:r>
      <w:proofErr w:type="gramEnd"/>
      <w:r w:rsidRPr="00F87F75">
        <w:rPr>
          <w:b/>
          <w:sz w:val="28"/>
          <w:szCs w:val="28"/>
        </w:rPr>
        <w:t xml:space="preserve"> 4,2%, что больше окончательного результата  прошлого года на 1,1% (2015 г.-1,2%).</w:t>
      </w:r>
    </w:p>
    <w:p w:rsidR="00F87F75" w:rsidRDefault="00F87F75" w:rsidP="00F87F75">
      <w:pPr>
        <w:spacing w:after="0"/>
        <w:ind w:firstLine="708"/>
        <w:rPr>
          <w:rFonts w:cs="Times New Roman"/>
          <w:sz w:val="28"/>
          <w:szCs w:val="28"/>
        </w:rPr>
      </w:pPr>
      <w:r w:rsidRPr="00FF1A6E">
        <w:rPr>
          <w:rFonts w:cs="Times New Roman"/>
          <w:sz w:val="28"/>
          <w:szCs w:val="28"/>
        </w:rPr>
        <w:lastRenderedPageBreak/>
        <w:t>В</w:t>
      </w:r>
      <w:r>
        <w:rPr>
          <w:rFonts w:cs="Times New Roman"/>
          <w:sz w:val="28"/>
          <w:szCs w:val="28"/>
        </w:rPr>
        <w:t xml:space="preserve"> этом году</w:t>
      </w:r>
      <w:r w:rsidRPr="00FF1A6E">
        <w:rPr>
          <w:rFonts w:cs="Times New Roman"/>
          <w:sz w:val="28"/>
          <w:szCs w:val="28"/>
        </w:rPr>
        <w:t xml:space="preserve"> 13 выпускников из 9 ОУ</w:t>
      </w:r>
      <w:r w:rsidRPr="00FF1A6E">
        <w:rPr>
          <w:rFonts w:eastAsia="+mj-ea" w:cs="Times New Roman"/>
          <w:b/>
          <w:bCs/>
          <w:kern w:val="24"/>
          <w:sz w:val="28"/>
          <w:szCs w:val="28"/>
        </w:rPr>
        <w:t xml:space="preserve"> </w:t>
      </w:r>
      <w:r w:rsidRPr="00FF1A6E">
        <w:rPr>
          <w:rFonts w:eastAsia="+mj-ea" w:cs="Times New Roman"/>
          <w:bCs/>
          <w:kern w:val="24"/>
          <w:sz w:val="28"/>
          <w:szCs w:val="28"/>
        </w:rPr>
        <w:t>(</w:t>
      </w:r>
      <w:r w:rsidRPr="00FF1A6E">
        <w:rPr>
          <w:rFonts w:cs="Times New Roman"/>
          <w:bCs/>
          <w:sz w:val="28"/>
          <w:szCs w:val="28"/>
        </w:rPr>
        <w:t>СОШ №1-1(1,3%); СОШ №2-3(3,2%); СОШ с. Александровка 3-я-1(12,5%); СОШ с. Ахтуба-1(14,3%); СОШ с. М. Екатериновка-2 (33,3%); СОШ с</w:t>
      </w:r>
      <w:proofErr w:type="gramStart"/>
      <w:r w:rsidRPr="00FF1A6E">
        <w:rPr>
          <w:rFonts w:cs="Times New Roman"/>
          <w:bCs/>
          <w:sz w:val="28"/>
          <w:szCs w:val="28"/>
        </w:rPr>
        <w:t>.К</w:t>
      </w:r>
      <w:proofErr w:type="gramEnd"/>
      <w:r w:rsidRPr="00FF1A6E">
        <w:rPr>
          <w:rFonts w:cs="Times New Roman"/>
          <w:bCs/>
          <w:sz w:val="28"/>
          <w:szCs w:val="28"/>
        </w:rPr>
        <w:t xml:space="preserve">азачка-1(12,5%);СОШ с. Симоновка-2(13,3%); </w:t>
      </w:r>
      <w:proofErr w:type="gramStart"/>
      <w:r w:rsidRPr="00FF1A6E">
        <w:rPr>
          <w:rFonts w:cs="Times New Roman"/>
          <w:bCs/>
          <w:sz w:val="28"/>
          <w:szCs w:val="28"/>
        </w:rPr>
        <w:t>СОШ с. Сергиевка-1(33,3%),  СШИ-1(8,3%))</w:t>
      </w:r>
      <w:r w:rsidRPr="00FF1A6E">
        <w:rPr>
          <w:rFonts w:cs="Times New Roman"/>
          <w:sz w:val="28"/>
          <w:szCs w:val="28"/>
        </w:rPr>
        <w:t xml:space="preserve"> не получили аттестаты. 11 из них сдают экзамены в сентябрьские сроки, 2 выпускника прошлых лет отказались от сдачи экзаменов.</w:t>
      </w:r>
      <w:proofErr w:type="gramEnd"/>
    </w:p>
    <w:p w:rsidR="00205886" w:rsidRPr="00FF1A6E" w:rsidRDefault="00205886" w:rsidP="00205886">
      <w:pPr>
        <w:spacing w:after="0"/>
        <w:jc w:val="both"/>
        <w:rPr>
          <w:rFonts w:cs="Times New Roman"/>
          <w:sz w:val="28"/>
          <w:szCs w:val="28"/>
        </w:rPr>
      </w:pPr>
    </w:p>
    <w:p w:rsidR="004E3783" w:rsidRDefault="00FF1A6E" w:rsidP="00FF1A6E">
      <w:pPr>
        <w:spacing w:after="0" w:line="240" w:lineRule="auto"/>
        <w:jc w:val="both"/>
        <w:rPr>
          <w:sz w:val="28"/>
          <w:szCs w:val="28"/>
          <w:shd w:val="clear" w:color="auto" w:fill="FFFFFF"/>
          <w:lang w:eastAsia="ru-RU"/>
        </w:rPr>
      </w:pPr>
      <w:r w:rsidRPr="00FF1A6E">
        <w:rPr>
          <w:sz w:val="28"/>
          <w:szCs w:val="28"/>
        </w:rPr>
        <w:t xml:space="preserve">     </w:t>
      </w:r>
      <w:r w:rsidR="000C32DA" w:rsidRPr="00FF1A6E">
        <w:rPr>
          <w:sz w:val="28"/>
          <w:szCs w:val="28"/>
        </w:rPr>
        <w:t>Не получившие аттестаты девятиклассники сда</w:t>
      </w:r>
      <w:r w:rsidRPr="00FF1A6E">
        <w:rPr>
          <w:sz w:val="28"/>
          <w:szCs w:val="28"/>
        </w:rPr>
        <w:t xml:space="preserve">вали </w:t>
      </w:r>
      <w:r w:rsidR="000C32DA" w:rsidRPr="00FF1A6E">
        <w:rPr>
          <w:sz w:val="28"/>
          <w:szCs w:val="28"/>
        </w:rPr>
        <w:t xml:space="preserve"> экзамены в сентябрьские сроки</w:t>
      </w:r>
      <w:r w:rsidRPr="00FF1A6E">
        <w:rPr>
          <w:sz w:val="28"/>
          <w:szCs w:val="28"/>
        </w:rPr>
        <w:t xml:space="preserve"> в пу</w:t>
      </w:r>
      <w:r w:rsidR="00A830F4">
        <w:rPr>
          <w:sz w:val="28"/>
          <w:szCs w:val="28"/>
        </w:rPr>
        <w:t>н</w:t>
      </w:r>
      <w:r w:rsidRPr="00FF1A6E">
        <w:rPr>
          <w:sz w:val="28"/>
          <w:szCs w:val="28"/>
        </w:rPr>
        <w:t>кте проведения экзаменов № 221на базе СОШ №</w:t>
      </w:r>
      <w:r>
        <w:rPr>
          <w:sz w:val="28"/>
          <w:szCs w:val="28"/>
        </w:rPr>
        <w:t>2 г. Калининска:</w:t>
      </w:r>
      <w:r>
        <w:rPr>
          <w:color w:val="FF0000"/>
          <w:sz w:val="28"/>
          <w:szCs w:val="28"/>
          <w:shd w:val="clear" w:color="auto" w:fill="FFFFFF"/>
          <w:lang w:eastAsia="ru-RU"/>
        </w:rPr>
        <w:t xml:space="preserve">     </w:t>
      </w:r>
      <w:r w:rsidR="008227E8" w:rsidRPr="00FC0ACD">
        <w:rPr>
          <w:color w:val="FF0000"/>
          <w:sz w:val="28"/>
          <w:szCs w:val="28"/>
          <w:shd w:val="clear" w:color="auto" w:fill="FFFFFF"/>
          <w:lang w:eastAsia="ru-RU"/>
        </w:rPr>
        <w:t xml:space="preserve"> </w:t>
      </w:r>
      <w:r w:rsidR="008227E8" w:rsidRPr="00D52AB4">
        <w:rPr>
          <w:sz w:val="28"/>
          <w:szCs w:val="28"/>
          <w:shd w:val="clear" w:color="auto" w:fill="FFFFFF"/>
          <w:lang w:eastAsia="ru-RU"/>
        </w:rPr>
        <w:t>5 сентября по русскому языку</w:t>
      </w:r>
      <w:r w:rsidR="008227E8">
        <w:rPr>
          <w:sz w:val="28"/>
          <w:szCs w:val="28"/>
          <w:shd w:val="clear" w:color="auto" w:fill="FFFFFF"/>
          <w:lang w:eastAsia="ru-RU"/>
        </w:rPr>
        <w:t xml:space="preserve"> </w:t>
      </w:r>
      <w:r w:rsidR="008227E8" w:rsidRPr="00D52AB4">
        <w:rPr>
          <w:sz w:val="28"/>
          <w:szCs w:val="28"/>
          <w:shd w:val="clear" w:color="auto" w:fill="FFFFFF"/>
          <w:lang w:eastAsia="ru-RU"/>
        </w:rPr>
        <w:t>(сдали -40%), 8 сентября по математике</w:t>
      </w:r>
      <w:r w:rsidR="008227E8">
        <w:rPr>
          <w:sz w:val="28"/>
          <w:szCs w:val="28"/>
          <w:shd w:val="clear" w:color="auto" w:fill="FFFFFF"/>
          <w:lang w:eastAsia="ru-RU"/>
        </w:rPr>
        <w:t xml:space="preserve"> </w:t>
      </w:r>
      <w:r w:rsidR="008227E8" w:rsidRPr="00D52AB4">
        <w:rPr>
          <w:sz w:val="28"/>
          <w:szCs w:val="28"/>
          <w:shd w:val="clear" w:color="auto" w:fill="FFFFFF"/>
          <w:lang w:eastAsia="ru-RU"/>
        </w:rPr>
        <w:t>(сдали -50%), 11 сентября по физике, биологии</w:t>
      </w:r>
      <w:r w:rsidR="00A830F4">
        <w:rPr>
          <w:sz w:val="28"/>
          <w:szCs w:val="28"/>
          <w:shd w:val="clear" w:color="auto" w:fill="FFFFFF"/>
          <w:lang w:eastAsia="ru-RU"/>
        </w:rPr>
        <w:t xml:space="preserve"> </w:t>
      </w:r>
      <w:r w:rsidR="002868ED">
        <w:rPr>
          <w:sz w:val="28"/>
          <w:szCs w:val="28"/>
          <w:shd w:val="clear" w:color="auto" w:fill="FFFFFF"/>
          <w:lang w:eastAsia="ru-RU"/>
        </w:rPr>
        <w:t>(сдали-100%)</w:t>
      </w:r>
      <w:r w:rsidR="008227E8" w:rsidRPr="00D52AB4">
        <w:rPr>
          <w:sz w:val="28"/>
          <w:szCs w:val="28"/>
          <w:shd w:val="clear" w:color="auto" w:fill="FFFFFF"/>
          <w:lang w:eastAsia="ru-RU"/>
        </w:rPr>
        <w:t>,  13 сентября  по химии, географии, обществознанию, информатике и ИК</w:t>
      </w:r>
      <w:proofErr w:type="gramStart"/>
      <w:r w:rsidR="008227E8" w:rsidRPr="00D52AB4">
        <w:rPr>
          <w:sz w:val="28"/>
          <w:szCs w:val="28"/>
          <w:shd w:val="clear" w:color="auto" w:fill="FFFFFF"/>
          <w:lang w:eastAsia="ru-RU"/>
        </w:rPr>
        <w:t>Т</w:t>
      </w:r>
      <w:r w:rsidR="002868ED">
        <w:rPr>
          <w:sz w:val="28"/>
          <w:szCs w:val="28"/>
          <w:shd w:val="clear" w:color="auto" w:fill="FFFFFF"/>
          <w:lang w:eastAsia="ru-RU"/>
        </w:rPr>
        <w:t>(</w:t>
      </w:r>
      <w:proofErr w:type="gramEnd"/>
      <w:r w:rsidR="00D1672F">
        <w:rPr>
          <w:sz w:val="28"/>
          <w:szCs w:val="28"/>
          <w:shd w:val="clear" w:color="auto" w:fill="FFFFFF"/>
          <w:lang w:eastAsia="ru-RU"/>
        </w:rPr>
        <w:t>результаты еще не получены</w:t>
      </w:r>
      <w:r w:rsidR="002868ED">
        <w:rPr>
          <w:sz w:val="28"/>
          <w:szCs w:val="28"/>
          <w:shd w:val="clear" w:color="auto" w:fill="FFFFFF"/>
          <w:lang w:eastAsia="ru-RU"/>
        </w:rPr>
        <w:t>)</w:t>
      </w:r>
      <w:r w:rsidR="008227E8" w:rsidRPr="00D52AB4">
        <w:rPr>
          <w:sz w:val="28"/>
          <w:szCs w:val="28"/>
          <w:shd w:val="clear" w:color="auto" w:fill="FFFFFF"/>
          <w:lang w:eastAsia="ru-RU"/>
        </w:rPr>
        <w:t xml:space="preserve">. </w:t>
      </w:r>
      <w:r w:rsidR="00EF016A">
        <w:rPr>
          <w:sz w:val="28"/>
          <w:szCs w:val="28"/>
          <w:shd w:val="clear" w:color="auto" w:fill="FFFFFF"/>
          <w:lang w:eastAsia="ru-RU"/>
        </w:rPr>
        <w:t xml:space="preserve">На данный момент количество </w:t>
      </w:r>
      <w:proofErr w:type="gramStart"/>
      <w:r w:rsidR="00EF016A">
        <w:rPr>
          <w:sz w:val="28"/>
          <w:szCs w:val="28"/>
          <w:shd w:val="clear" w:color="auto" w:fill="FFFFFF"/>
          <w:lang w:eastAsia="ru-RU"/>
        </w:rPr>
        <w:t>выпускников</w:t>
      </w:r>
      <w:r w:rsidR="00A830F4">
        <w:rPr>
          <w:sz w:val="28"/>
          <w:szCs w:val="28"/>
          <w:shd w:val="clear" w:color="auto" w:fill="FFFFFF"/>
          <w:lang w:eastAsia="ru-RU"/>
        </w:rPr>
        <w:t>,</w:t>
      </w:r>
      <w:r w:rsidR="00EF016A">
        <w:rPr>
          <w:sz w:val="28"/>
          <w:szCs w:val="28"/>
          <w:shd w:val="clear" w:color="auto" w:fill="FFFFFF"/>
          <w:lang w:eastAsia="ru-RU"/>
        </w:rPr>
        <w:t xml:space="preserve"> не получивших аттестаты об основном общем образовании уменьшилось</w:t>
      </w:r>
      <w:proofErr w:type="gramEnd"/>
      <w:r w:rsidR="00EF016A">
        <w:rPr>
          <w:sz w:val="28"/>
          <w:szCs w:val="28"/>
          <w:shd w:val="clear" w:color="auto" w:fill="FFFFFF"/>
          <w:lang w:eastAsia="ru-RU"/>
        </w:rPr>
        <w:t xml:space="preserve"> на 2 человека и составило 11 человек (</w:t>
      </w:r>
      <w:r w:rsidR="000C32DA">
        <w:rPr>
          <w:sz w:val="28"/>
          <w:szCs w:val="28"/>
          <w:shd w:val="clear" w:color="auto" w:fill="FFFFFF"/>
          <w:lang w:eastAsia="ru-RU"/>
        </w:rPr>
        <w:t>3,6%</w:t>
      </w:r>
      <w:r w:rsidR="00EF016A">
        <w:rPr>
          <w:sz w:val="28"/>
          <w:szCs w:val="28"/>
          <w:shd w:val="clear" w:color="auto" w:fill="FFFFFF"/>
          <w:lang w:eastAsia="ru-RU"/>
        </w:rPr>
        <w:t>)</w:t>
      </w:r>
      <w:r w:rsidR="000C32DA">
        <w:rPr>
          <w:sz w:val="28"/>
          <w:szCs w:val="28"/>
          <w:shd w:val="clear" w:color="auto" w:fill="FFFFFF"/>
          <w:lang w:eastAsia="ru-RU"/>
        </w:rPr>
        <w:t>.</w:t>
      </w:r>
    </w:p>
    <w:p w:rsidR="008227E8" w:rsidRPr="00D52AB4" w:rsidRDefault="004E3783" w:rsidP="008227E8">
      <w:pPr>
        <w:pStyle w:val="a6"/>
        <w:tabs>
          <w:tab w:val="right" w:leader="dot" w:pos="9526"/>
          <w:tab w:val="right" w:pos="10206"/>
        </w:tabs>
        <w:spacing w:after="0" w:line="276" w:lineRule="auto"/>
        <w:rPr>
          <w:sz w:val="28"/>
          <w:szCs w:val="28"/>
          <w:highlight w:val="yellow"/>
        </w:rPr>
      </w:pPr>
      <w:r>
        <w:rPr>
          <w:sz w:val="28"/>
          <w:szCs w:val="28"/>
          <w:shd w:val="clear" w:color="auto" w:fill="FFFFFF"/>
          <w:lang w:eastAsia="ru-RU"/>
        </w:rPr>
        <w:t xml:space="preserve">       </w:t>
      </w:r>
      <w:r w:rsidR="008227E8" w:rsidRPr="00D52AB4">
        <w:rPr>
          <w:sz w:val="28"/>
          <w:szCs w:val="28"/>
          <w:shd w:val="clear" w:color="auto" w:fill="FFFFFF"/>
          <w:lang w:eastAsia="ru-RU"/>
        </w:rPr>
        <w:t>Для тех, кто по уважительным причинам не смог сдать экзамены в основные дни или получили на экзаменах (сентябрьские сроки) не более двух неудовлетворительных результатов запланированы резервные дни</w:t>
      </w:r>
      <w:r w:rsidR="00FF1A6E">
        <w:rPr>
          <w:sz w:val="28"/>
          <w:szCs w:val="28"/>
          <w:shd w:val="clear" w:color="auto" w:fill="FFFFFF"/>
          <w:lang w:eastAsia="ru-RU"/>
        </w:rPr>
        <w:t xml:space="preserve"> в ППЭ №549  г. Саратова</w:t>
      </w:r>
      <w:r w:rsidR="008227E8" w:rsidRPr="00D52AB4">
        <w:rPr>
          <w:sz w:val="28"/>
          <w:szCs w:val="28"/>
          <w:shd w:val="clear" w:color="auto" w:fill="FFFFFF"/>
          <w:lang w:eastAsia="ru-RU"/>
        </w:rPr>
        <w:t xml:space="preserve">: 18 сентября – по русскому языку, 20 сентября – по математике, 21 сентября – по химии, </w:t>
      </w:r>
      <w:r w:rsidR="00FF1A6E">
        <w:rPr>
          <w:sz w:val="28"/>
          <w:szCs w:val="28"/>
          <w:shd w:val="clear" w:color="auto" w:fill="FFFFFF"/>
          <w:lang w:eastAsia="ru-RU"/>
        </w:rPr>
        <w:t>обществознанию.</w:t>
      </w:r>
    </w:p>
    <w:p w:rsidR="008227E8" w:rsidRPr="00F87F75" w:rsidRDefault="00F87F75" w:rsidP="008227E8">
      <w:pPr>
        <w:spacing w:after="0" w:line="240" w:lineRule="auto"/>
        <w:ind w:firstLine="709"/>
        <w:jc w:val="both"/>
        <w:rPr>
          <w:sz w:val="28"/>
          <w:szCs w:val="28"/>
        </w:rPr>
      </w:pPr>
      <w:r w:rsidRPr="00F87F75">
        <w:rPr>
          <w:sz w:val="28"/>
          <w:szCs w:val="28"/>
        </w:rPr>
        <w:t xml:space="preserve">Хочется отметить, </w:t>
      </w:r>
      <w:proofErr w:type="gramStart"/>
      <w:r w:rsidRPr="00F87F75">
        <w:rPr>
          <w:sz w:val="28"/>
          <w:szCs w:val="28"/>
        </w:rPr>
        <w:t>что</w:t>
      </w:r>
      <w:proofErr w:type="gramEnd"/>
      <w:r w:rsidRPr="00F87F75">
        <w:rPr>
          <w:sz w:val="28"/>
          <w:szCs w:val="28"/>
        </w:rPr>
        <w:t xml:space="preserve"> не смотря на не высокие  результаты государственной итоговой аттестации  в 9 классах и после отбора в 10 классы обучающиеся Калининского МР достойно сдают единый государственный экзамен в 11 классе.</w:t>
      </w:r>
    </w:p>
    <w:p w:rsidR="008227E8" w:rsidRPr="00D52AB4" w:rsidRDefault="008227E8" w:rsidP="008227E8">
      <w:pPr>
        <w:spacing w:after="0"/>
        <w:ind w:firstLine="709"/>
        <w:jc w:val="both"/>
        <w:rPr>
          <w:sz w:val="28"/>
          <w:szCs w:val="28"/>
        </w:rPr>
      </w:pPr>
      <w:proofErr w:type="gramStart"/>
      <w:r w:rsidRPr="00D52AB4">
        <w:rPr>
          <w:sz w:val="28"/>
          <w:szCs w:val="28"/>
        </w:rPr>
        <w:t xml:space="preserve">Полученные результаты </w:t>
      </w:r>
      <w:r>
        <w:rPr>
          <w:sz w:val="28"/>
          <w:szCs w:val="28"/>
        </w:rPr>
        <w:t xml:space="preserve">на государственной итоговой аттестации </w:t>
      </w:r>
      <w:r w:rsidRPr="00D52AB4">
        <w:rPr>
          <w:sz w:val="28"/>
          <w:szCs w:val="28"/>
        </w:rPr>
        <w:t>позволяют объективно оценить эффективность образовательного процесса в общеобразовательных учреждениях Калининского муниципального района, определить сильные и слабые стороны преподавания отдельных учебных предметов и активизировать деятельность всех педагогических коллективов с целью улучшения качества учебного процесса за счет объективной и независимой сравнительной оценки результатов обучения в районе и области.</w:t>
      </w:r>
      <w:proofErr w:type="gramEnd"/>
    </w:p>
    <w:p w:rsidR="008227E8" w:rsidRPr="00D52AB4" w:rsidRDefault="008227E8" w:rsidP="008227E8">
      <w:pPr>
        <w:spacing w:after="0" w:line="240" w:lineRule="auto"/>
        <w:ind w:firstLine="708"/>
        <w:jc w:val="both"/>
        <w:rPr>
          <w:rFonts w:cs="Times New Roman"/>
          <w:sz w:val="28"/>
          <w:szCs w:val="28"/>
        </w:rPr>
      </w:pPr>
      <w:r w:rsidRPr="00D52AB4">
        <w:rPr>
          <w:rFonts w:cs="Times New Roman"/>
          <w:sz w:val="28"/>
          <w:szCs w:val="28"/>
        </w:rPr>
        <w:t>Успех во многом определяется тем, насколько эффективна была подготовительная работа. Начинать ее следует задолго до проведения самого экзамена. Принципиально важно наличие единой позиции у всех участников образовательного процесса по отношению к самой итоговой аттестации и готовность выпускников.</w:t>
      </w:r>
    </w:p>
    <w:p w:rsidR="000B51AF" w:rsidRDefault="008227E8" w:rsidP="00CB4A42">
      <w:pPr>
        <w:spacing w:after="0" w:line="240" w:lineRule="auto"/>
        <w:ind w:firstLine="708"/>
        <w:rPr>
          <w:rFonts w:cs="Times New Roman"/>
          <w:sz w:val="28"/>
          <w:szCs w:val="28"/>
        </w:rPr>
      </w:pPr>
      <w:r w:rsidRPr="00D52AB4">
        <w:rPr>
          <w:rFonts w:cs="Times New Roman"/>
          <w:sz w:val="28"/>
          <w:szCs w:val="28"/>
        </w:rPr>
        <w:t xml:space="preserve">Главным становится выработка технологии подготовки  к экзаменам и </w:t>
      </w:r>
      <w:r w:rsidR="00CB4A42">
        <w:rPr>
          <w:rFonts w:cs="Times New Roman"/>
          <w:sz w:val="28"/>
          <w:szCs w:val="28"/>
        </w:rPr>
        <w:t>алгоритму деятельности для всех</w:t>
      </w:r>
      <w:r w:rsidR="007D6A01">
        <w:rPr>
          <w:rFonts w:cs="Times New Roman"/>
          <w:sz w:val="28"/>
          <w:szCs w:val="28"/>
        </w:rPr>
        <w:t>.</w:t>
      </w:r>
    </w:p>
    <w:p w:rsidR="00A607E3" w:rsidRDefault="00A607E3" w:rsidP="004E3783">
      <w:pPr>
        <w:spacing w:after="0"/>
        <w:jc w:val="both"/>
        <w:rPr>
          <w:rFonts w:cs="Times New Roman"/>
          <w:sz w:val="28"/>
          <w:szCs w:val="28"/>
        </w:rPr>
      </w:pPr>
    </w:p>
    <w:sectPr w:rsidR="00A607E3" w:rsidSect="00A607E3">
      <w:pgSz w:w="11906" w:h="16838"/>
      <w:pgMar w:top="568"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207A"/>
    <w:multiLevelType w:val="hybridMultilevel"/>
    <w:tmpl w:val="1F3A6290"/>
    <w:lvl w:ilvl="0" w:tplc="CA024248">
      <w:start w:val="1"/>
      <w:numFmt w:val="bullet"/>
      <w:lvlText w:val="•"/>
      <w:lvlJc w:val="left"/>
      <w:pPr>
        <w:tabs>
          <w:tab w:val="num" w:pos="720"/>
        </w:tabs>
        <w:ind w:left="720" w:hanging="360"/>
      </w:pPr>
      <w:rPr>
        <w:rFonts w:ascii="Arial" w:hAnsi="Arial" w:hint="default"/>
      </w:rPr>
    </w:lvl>
    <w:lvl w:ilvl="1" w:tplc="40A433C2" w:tentative="1">
      <w:start w:val="1"/>
      <w:numFmt w:val="bullet"/>
      <w:lvlText w:val="•"/>
      <w:lvlJc w:val="left"/>
      <w:pPr>
        <w:tabs>
          <w:tab w:val="num" w:pos="1440"/>
        </w:tabs>
        <w:ind w:left="1440" w:hanging="360"/>
      </w:pPr>
      <w:rPr>
        <w:rFonts w:ascii="Arial" w:hAnsi="Arial" w:hint="default"/>
      </w:rPr>
    </w:lvl>
    <w:lvl w:ilvl="2" w:tplc="29AC2E54" w:tentative="1">
      <w:start w:val="1"/>
      <w:numFmt w:val="bullet"/>
      <w:lvlText w:val="•"/>
      <w:lvlJc w:val="left"/>
      <w:pPr>
        <w:tabs>
          <w:tab w:val="num" w:pos="2160"/>
        </w:tabs>
        <w:ind w:left="2160" w:hanging="360"/>
      </w:pPr>
      <w:rPr>
        <w:rFonts w:ascii="Arial" w:hAnsi="Arial" w:hint="default"/>
      </w:rPr>
    </w:lvl>
    <w:lvl w:ilvl="3" w:tplc="A5CAA59A" w:tentative="1">
      <w:start w:val="1"/>
      <w:numFmt w:val="bullet"/>
      <w:lvlText w:val="•"/>
      <w:lvlJc w:val="left"/>
      <w:pPr>
        <w:tabs>
          <w:tab w:val="num" w:pos="2880"/>
        </w:tabs>
        <w:ind w:left="2880" w:hanging="360"/>
      </w:pPr>
      <w:rPr>
        <w:rFonts w:ascii="Arial" w:hAnsi="Arial" w:hint="default"/>
      </w:rPr>
    </w:lvl>
    <w:lvl w:ilvl="4" w:tplc="A6361492" w:tentative="1">
      <w:start w:val="1"/>
      <w:numFmt w:val="bullet"/>
      <w:lvlText w:val="•"/>
      <w:lvlJc w:val="left"/>
      <w:pPr>
        <w:tabs>
          <w:tab w:val="num" w:pos="3600"/>
        </w:tabs>
        <w:ind w:left="3600" w:hanging="360"/>
      </w:pPr>
      <w:rPr>
        <w:rFonts w:ascii="Arial" w:hAnsi="Arial" w:hint="default"/>
      </w:rPr>
    </w:lvl>
    <w:lvl w:ilvl="5" w:tplc="8E444316" w:tentative="1">
      <w:start w:val="1"/>
      <w:numFmt w:val="bullet"/>
      <w:lvlText w:val="•"/>
      <w:lvlJc w:val="left"/>
      <w:pPr>
        <w:tabs>
          <w:tab w:val="num" w:pos="4320"/>
        </w:tabs>
        <w:ind w:left="4320" w:hanging="360"/>
      </w:pPr>
      <w:rPr>
        <w:rFonts w:ascii="Arial" w:hAnsi="Arial" w:hint="default"/>
      </w:rPr>
    </w:lvl>
    <w:lvl w:ilvl="6" w:tplc="2EE6771E" w:tentative="1">
      <w:start w:val="1"/>
      <w:numFmt w:val="bullet"/>
      <w:lvlText w:val="•"/>
      <w:lvlJc w:val="left"/>
      <w:pPr>
        <w:tabs>
          <w:tab w:val="num" w:pos="5040"/>
        </w:tabs>
        <w:ind w:left="5040" w:hanging="360"/>
      </w:pPr>
      <w:rPr>
        <w:rFonts w:ascii="Arial" w:hAnsi="Arial" w:hint="default"/>
      </w:rPr>
    </w:lvl>
    <w:lvl w:ilvl="7" w:tplc="5524DCB4" w:tentative="1">
      <w:start w:val="1"/>
      <w:numFmt w:val="bullet"/>
      <w:lvlText w:val="•"/>
      <w:lvlJc w:val="left"/>
      <w:pPr>
        <w:tabs>
          <w:tab w:val="num" w:pos="5760"/>
        </w:tabs>
        <w:ind w:left="5760" w:hanging="360"/>
      </w:pPr>
      <w:rPr>
        <w:rFonts w:ascii="Arial" w:hAnsi="Arial" w:hint="default"/>
      </w:rPr>
    </w:lvl>
    <w:lvl w:ilvl="8" w:tplc="7804B310" w:tentative="1">
      <w:start w:val="1"/>
      <w:numFmt w:val="bullet"/>
      <w:lvlText w:val="•"/>
      <w:lvlJc w:val="left"/>
      <w:pPr>
        <w:tabs>
          <w:tab w:val="num" w:pos="6480"/>
        </w:tabs>
        <w:ind w:left="6480" w:hanging="360"/>
      </w:pPr>
      <w:rPr>
        <w:rFonts w:ascii="Arial" w:hAnsi="Arial" w:hint="default"/>
      </w:rPr>
    </w:lvl>
  </w:abstractNum>
  <w:abstractNum w:abstractNumId="1">
    <w:nsid w:val="20650710"/>
    <w:multiLevelType w:val="hybridMultilevel"/>
    <w:tmpl w:val="4C2A422A"/>
    <w:lvl w:ilvl="0" w:tplc="AD8E8BFA">
      <w:start w:val="1"/>
      <w:numFmt w:val="bullet"/>
      <w:lvlText w:val="•"/>
      <w:lvlJc w:val="left"/>
      <w:pPr>
        <w:tabs>
          <w:tab w:val="num" w:pos="720"/>
        </w:tabs>
        <w:ind w:left="720" w:hanging="360"/>
      </w:pPr>
      <w:rPr>
        <w:rFonts w:ascii="Arial" w:hAnsi="Arial" w:hint="default"/>
      </w:rPr>
    </w:lvl>
    <w:lvl w:ilvl="1" w:tplc="96DE5DDC" w:tentative="1">
      <w:start w:val="1"/>
      <w:numFmt w:val="bullet"/>
      <w:lvlText w:val="•"/>
      <w:lvlJc w:val="left"/>
      <w:pPr>
        <w:tabs>
          <w:tab w:val="num" w:pos="1440"/>
        </w:tabs>
        <w:ind w:left="1440" w:hanging="360"/>
      </w:pPr>
      <w:rPr>
        <w:rFonts w:ascii="Arial" w:hAnsi="Arial" w:hint="default"/>
      </w:rPr>
    </w:lvl>
    <w:lvl w:ilvl="2" w:tplc="18A8602A" w:tentative="1">
      <w:start w:val="1"/>
      <w:numFmt w:val="bullet"/>
      <w:lvlText w:val="•"/>
      <w:lvlJc w:val="left"/>
      <w:pPr>
        <w:tabs>
          <w:tab w:val="num" w:pos="2160"/>
        </w:tabs>
        <w:ind w:left="2160" w:hanging="360"/>
      </w:pPr>
      <w:rPr>
        <w:rFonts w:ascii="Arial" w:hAnsi="Arial" w:hint="default"/>
      </w:rPr>
    </w:lvl>
    <w:lvl w:ilvl="3" w:tplc="933AABDE" w:tentative="1">
      <w:start w:val="1"/>
      <w:numFmt w:val="bullet"/>
      <w:lvlText w:val="•"/>
      <w:lvlJc w:val="left"/>
      <w:pPr>
        <w:tabs>
          <w:tab w:val="num" w:pos="2880"/>
        </w:tabs>
        <w:ind w:left="2880" w:hanging="360"/>
      </w:pPr>
      <w:rPr>
        <w:rFonts w:ascii="Arial" w:hAnsi="Arial" w:hint="default"/>
      </w:rPr>
    </w:lvl>
    <w:lvl w:ilvl="4" w:tplc="F7E0CFD8" w:tentative="1">
      <w:start w:val="1"/>
      <w:numFmt w:val="bullet"/>
      <w:lvlText w:val="•"/>
      <w:lvlJc w:val="left"/>
      <w:pPr>
        <w:tabs>
          <w:tab w:val="num" w:pos="3600"/>
        </w:tabs>
        <w:ind w:left="3600" w:hanging="360"/>
      </w:pPr>
      <w:rPr>
        <w:rFonts w:ascii="Arial" w:hAnsi="Arial" w:hint="default"/>
      </w:rPr>
    </w:lvl>
    <w:lvl w:ilvl="5" w:tplc="40D8F94A" w:tentative="1">
      <w:start w:val="1"/>
      <w:numFmt w:val="bullet"/>
      <w:lvlText w:val="•"/>
      <w:lvlJc w:val="left"/>
      <w:pPr>
        <w:tabs>
          <w:tab w:val="num" w:pos="4320"/>
        </w:tabs>
        <w:ind w:left="4320" w:hanging="360"/>
      </w:pPr>
      <w:rPr>
        <w:rFonts w:ascii="Arial" w:hAnsi="Arial" w:hint="default"/>
      </w:rPr>
    </w:lvl>
    <w:lvl w:ilvl="6" w:tplc="1B16A20E" w:tentative="1">
      <w:start w:val="1"/>
      <w:numFmt w:val="bullet"/>
      <w:lvlText w:val="•"/>
      <w:lvlJc w:val="left"/>
      <w:pPr>
        <w:tabs>
          <w:tab w:val="num" w:pos="5040"/>
        </w:tabs>
        <w:ind w:left="5040" w:hanging="360"/>
      </w:pPr>
      <w:rPr>
        <w:rFonts w:ascii="Arial" w:hAnsi="Arial" w:hint="default"/>
      </w:rPr>
    </w:lvl>
    <w:lvl w:ilvl="7" w:tplc="A144175E" w:tentative="1">
      <w:start w:val="1"/>
      <w:numFmt w:val="bullet"/>
      <w:lvlText w:val="•"/>
      <w:lvlJc w:val="left"/>
      <w:pPr>
        <w:tabs>
          <w:tab w:val="num" w:pos="5760"/>
        </w:tabs>
        <w:ind w:left="5760" w:hanging="360"/>
      </w:pPr>
      <w:rPr>
        <w:rFonts w:ascii="Arial" w:hAnsi="Arial" w:hint="default"/>
      </w:rPr>
    </w:lvl>
    <w:lvl w:ilvl="8" w:tplc="E312E1E6" w:tentative="1">
      <w:start w:val="1"/>
      <w:numFmt w:val="bullet"/>
      <w:lvlText w:val="•"/>
      <w:lvlJc w:val="left"/>
      <w:pPr>
        <w:tabs>
          <w:tab w:val="num" w:pos="6480"/>
        </w:tabs>
        <w:ind w:left="6480" w:hanging="360"/>
      </w:pPr>
      <w:rPr>
        <w:rFonts w:ascii="Arial" w:hAnsi="Arial" w:hint="default"/>
      </w:rPr>
    </w:lvl>
  </w:abstractNum>
  <w:abstractNum w:abstractNumId="2">
    <w:nsid w:val="53657EFF"/>
    <w:multiLevelType w:val="hybridMultilevel"/>
    <w:tmpl w:val="212605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257B"/>
    <w:rsid w:val="0000638E"/>
    <w:rsid w:val="00013E7E"/>
    <w:rsid w:val="00022146"/>
    <w:rsid w:val="00022E85"/>
    <w:rsid w:val="00027089"/>
    <w:rsid w:val="000360B1"/>
    <w:rsid w:val="0004486C"/>
    <w:rsid w:val="00045C25"/>
    <w:rsid w:val="00046111"/>
    <w:rsid w:val="00050A42"/>
    <w:rsid w:val="00051649"/>
    <w:rsid w:val="00051941"/>
    <w:rsid w:val="000547C8"/>
    <w:rsid w:val="00057BBC"/>
    <w:rsid w:val="00063A5E"/>
    <w:rsid w:val="000844F2"/>
    <w:rsid w:val="00084FE8"/>
    <w:rsid w:val="000A2A56"/>
    <w:rsid w:val="000A3CF6"/>
    <w:rsid w:val="000B1240"/>
    <w:rsid w:val="000B2569"/>
    <w:rsid w:val="000B2B6C"/>
    <w:rsid w:val="000B4715"/>
    <w:rsid w:val="000B51AF"/>
    <w:rsid w:val="000B7E27"/>
    <w:rsid w:val="000C2C64"/>
    <w:rsid w:val="000C32DA"/>
    <w:rsid w:val="000C3630"/>
    <w:rsid w:val="000C55E3"/>
    <w:rsid w:val="000D077E"/>
    <w:rsid w:val="000D1724"/>
    <w:rsid w:val="000D309E"/>
    <w:rsid w:val="000D4C1A"/>
    <w:rsid w:val="000D5991"/>
    <w:rsid w:val="000E23C7"/>
    <w:rsid w:val="000F166A"/>
    <w:rsid w:val="000F3881"/>
    <w:rsid w:val="000F5C4D"/>
    <w:rsid w:val="00112156"/>
    <w:rsid w:val="0011519A"/>
    <w:rsid w:val="00116003"/>
    <w:rsid w:val="00116FED"/>
    <w:rsid w:val="0012174C"/>
    <w:rsid w:val="00122656"/>
    <w:rsid w:val="00125BF8"/>
    <w:rsid w:val="0012752B"/>
    <w:rsid w:val="00130E95"/>
    <w:rsid w:val="00141497"/>
    <w:rsid w:val="0015775E"/>
    <w:rsid w:val="00174F42"/>
    <w:rsid w:val="00177C9C"/>
    <w:rsid w:val="00180C2E"/>
    <w:rsid w:val="00181F4E"/>
    <w:rsid w:val="00192953"/>
    <w:rsid w:val="001A5800"/>
    <w:rsid w:val="001B26A5"/>
    <w:rsid w:val="001B71CF"/>
    <w:rsid w:val="001C7F5F"/>
    <w:rsid w:val="001D5262"/>
    <w:rsid w:val="001D7DC4"/>
    <w:rsid w:val="001F57AD"/>
    <w:rsid w:val="00205886"/>
    <w:rsid w:val="0022023C"/>
    <w:rsid w:val="0022411F"/>
    <w:rsid w:val="00225E80"/>
    <w:rsid w:val="00236E4D"/>
    <w:rsid w:val="002519B9"/>
    <w:rsid w:val="00255B98"/>
    <w:rsid w:val="00277777"/>
    <w:rsid w:val="00283BF8"/>
    <w:rsid w:val="00285953"/>
    <w:rsid w:val="002868ED"/>
    <w:rsid w:val="0029485F"/>
    <w:rsid w:val="00294C02"/>
    <w:rsid w:val="00294E77"/>
    <w:rsid w:val="002967D4"/>
    <w:rsid w:val="002A21E7"/>
    <w:rsid w:val="002A41FF"/>
    <w:rsid w:val="002A762D"/>
    <w:rsid w:val="002C7057"/>
    <w:rsid w:val="002C72CF"/>
    <w:rsid w:val="002D1B54"/>
    <w:rsid w:val="002E0490"/>
    <w:rsid w:val="002E6A82"/>
    <w:rsid w:val="002E71A2"/>
    <w:rsid w:val="002F6B0C"/>
    <w:rsid w:val="00302176"/>
    <w:rsid w:val="00306FBB"/>
    <w:rsid w:val="0031398C"/>
    <w:rsid w:val="00321CC4"/>
    <w:rsid w:val="003226DF"/>
    <w:rsid w:val="00322E04"/>
    <w:rsid w:val="00330A28"/>
    <w:rsid w:val="00344561"/>
    <w:rsid w:val="0034654B"/>
    <w:rsid w:val="00351A66"/>
    <w:rsid w:val="003523CB"/>
    <w:rsid w:val="00353C31"/>
    <w:rsid w:val="003559CE"/>
    <w:rsid w:val="003566C0"/>
    <w:rsid w:val="0036283A"/>
    <w:rsid w:val="00365223"/>
    <w:rsid w:val="00365CFD"/>
    <w:rsid w:val="0037258B"/>
    <w:rsid w:val="0037344D"/>
    <w:rsid w:val="00382BF5"/>
    <w:rsid w:val="00386149"/>
    <w:rsid w:val="00386802"/>
    <w:rsid w:val="00387640"/>
    <w:rsid w:val="00396ABC"/>
    <w:rsid w:val="003977E1"/>
    <w:rsid w:val="003A741B"/>
    <w:rsid w:val="003A7511"/>
    <w:rsid w:val="003B0560"/>
    <w:rsid w:val="003D4816"/>
    <w:rsid w:val="003E222B"/>
    <w:rsid w:val="003E669C"/>
    <w:rsid w:val="003E7D87"/>
    <w:rsid w:val="003F16BB"/>
    <w:rsid w:val="003F4A7B"/>
    <w:rsid w:val="003F5ED7"/>
    <w:rsid w:val="003F73C8"/>
    <w:rsid w:val="004033DB"/>
    <w:rsid w:val="00406189"/>
    <w:rsid w:val="00407375"/>
    <w:rsid w:val="004103FC"/>
    <w:rsid w:val="004129A2"/>
    <w:rsid w:val="0041614A"/>
    <w:rsid w:val="00417C8D"/>
    <w:rsid w:val="00431189"/>
    <w:rsid w:val="0043336F"/>
    <w:rsid w:val="00444DB9"/>
    <w:rsid w:val="00447869"/>
    <w:rsid w:val="00457EDC"/>
    <w:rsid w:val="00467F5A"/>
    <w:rsid w:val="00470A29"/>
    <w:rsid w:val="0047754D"/>
    <w:rsid w:val="00480760"/>
    <w:rsid w:val="00485287"/>
    <w:rsid w:val="00492F35"/>
    <w:rsid w:val="004946F6"/>
    <w:rsid w:val="004B1129"/>
    <w:rsid w:val="004C1584"/>
    <w:rsid w:val="004C587C"/>
    <w:rsid w:val="004C79E7"/>
    <w:rsid w:val="004D109D"/>
    <w:rsid w:val="004D1307"/>
    <w:rsid w:val="004D1C3A"/>
    <w:rsid w:val="004E3783"/>
    <w:rsid w:val="004E6206"/>
    <w:rsid w:val="004F624D"/>
    <w:rsid w:val="005077F9"/>
    <w:rsid w:val="00521EC8"/>
    <w:rsid w:val="0053291C"/>
    <w:rsid w:val="00535767"/>
    <w:rsid w:val="005455E4"/>
    <w:rsid w:val="0055405F"/>
    <w:rsid w:val="00554FED"/>
    <w:rsid w:val="00561DB9"/>
    <w:rsid w:val="00562650"/>
    <w:rsid w:val="00576109"/>
    <w:rsid w:val="00581358"/>
    <w:rsid w:val="00581B31"/>
    <w:rsid w:val="00582B91"/>
    <w:rsid w:val="005850E5"/>
    <w:rsid w:val="00592822"/>
    <w:rsid w:val="00592F4D"/>
    <w:rsid w:val="00592F55"/>
    <w:rsid w:val="0059340A"/>
    <w:rsid w:val="005A1A86"/>
    <w:rsid w:val="005A5C98"/>
    <w:rsid w:val="005A642F"/>
    <w:rsid w:val="005B0284"/>
    <w:rsid w:val="005B68BE"/>
    <w:rsid w:val="005C0FF6"/>
    <w:rsid w:val="005C78D3"/>
    <w:rsid w:val="005D5EAE"/>
    <w:rsid w:val="005E1E38"/>
    <w:rsid w:val="005F7E3E"/>
    <w:rsid w:val="00603E3A"/>
    <w:rsid w:val="00611815"/>
    <w:rsid w:val="00612B29"/>
    <w:rsid w:val="00614195"/>
    <w:rsid w:val="006249D2"/>
    <w:rsid w:val="0063176B"/>
    <w:rsid w:val="00632865"/>
    <w:rsid w:val="00640FAD"/>
    <w:rsid w:val="006438DD"/>
    <w:rsid w:val="00647B40"/>
    <w:rsid w:val="00652A3B"/>
    <w:rsid w:val="006533E5"/>
    <w:rsid w:val="00663FB8"/>
    <w:rsid w:val="00666A4C"/>
    <w:rsid w:val="00683236"/>
    <w:rsid w:val="00696FC0"/>
    <w:rsid w:val="006B1F8E"/>
    <w:rsid w:val="006B2E29"/>
    <w:rsid w:val="006B4A29"/>
    <w:rsid w:val="006C2BF5"/>
    <w:rsid w:val="006C5F80"/>
    <w:rsid w:val="006D25D8"/>
    <w:rsid w:val="006D52E3"/>
    <w:rsid w:val="006E01DE"/>
    <w:rsid w:val="006E2515"/>
    <w:rsid w:val="006E47EF"/>
    <w:rsid w:val="006F1BF9"/>
    <w:rsid w:val="006F45FF"/>
    <w:rsid w:val="00705A93"/>
    <w:rsid w:val="007172BB"/>
    <w:rsid w:val="00717AF4"/>
    <w:rsid w:val="0072165C"/>
    <w:rsid w:val="007222CF"/>
    <w:rsid w:val="007454E6"/>
    <w:rsid w:val="00745B24"/>
    <w:rsid w:val="00756BF8"/>
    <w:rsid w:val="00761802"/>
    <w:rsid w:val="007707DB"/>
    <w:rsid w:val="007727B1"/>
    <w:rsid w:val="00775C93"/>
    <w:rsid w:val="00775F4F"/>
    <w:rsid w:val="00781379"/>
    <w:rsid w:val="00784C00"/>
    <w:rsid w:val="00787523"/>
    <w:rsid w:val="00790465"/>
    <w:rsid w:val="00797109"/>
    <w:rsid w:val="007A0C58"/>
    <w:rsid w:val="007A1072"/>
    <w:rsid w:val="007B1E2B"/>
    <w:rsid w:val="007B5C4A"/>
    <w:rsid w:val="007C1D5A"/>
    <w:rsid w:val="007C42C0"/>
    <w:rsid w:val="007C673E"/>
    <w:rsid w:val="007C7DDF"/>
    <w:rsid w:val="007D13F5"/>
    <w:rsid w:val="007D2066"/>
    <w:rsid w:val="007D2E42"/>
    <w:rsid w:val="007D54C0"/>
    <w:rsid w:val="007D6A01"/>
    <w:rsid w:val="007E06AD"/>
    <w:rsid w:val="007E5356"/>
    <w:rsid w:val="007F3841"/>
    <w:rsid w:val="007F3D52"/>
    <w:rsid w:val="00815477"/>
    <w:rsid w:val="0081666B"/>
    <w:rsid w:val="0081729E"/>
    <w:rsid w:val="008227E8"/>
    <w:rsid w:val="00823166"/>
    <w:rsid w:val="00827DCD"/>
    <w:rsid w:val="0083218A"/>
    <w:rsid w:val="00833973"/>
    <w:rsid w:val="00833EE1"/>
    <w:rsid w:val="00835196"/>
    <w:rsid w:val="00836A8D"/>
    <w:rsid w:val="0083718E"/>
    <w:rsid w:val="0084127B"/>
    <w:rsid w:val="00843176"/>
    <w:rsid w:val="00845976"/>
    <w:rsid w:val="008508B5"/>
    <w:rsid w:val="008532A4"/>
    <w:rsid w:val="00861D36"/>
    <w:rsid w:val="00870BA0"/>
    <w:rsid w:val="0088134C"/>
    <w:rsid w:val="00890CC7"/>
    <w:rsid w:val="008B4BE0"/>
    <w:rsid w:val="008B7401"/>
    <w:rsid w:val="008C1C1F"/>
    <w:rsid w:val="008C27DE"/>
    <w:rsid w:val="008C3B60"/>
    <w:rsid w:val="008C6E36"/>
    <w:rsid w:val="008D109F"/>
    <w:rsid w:val="008D387C"/>
    <w:rsid w:val="008D6E0F"/>
    <w:rsid w:val="008D7A6E"/>
    <w:rsid w:val="008E078A"/>
    <w:rsid w:val="008F1EBF"/>
    <w:rsid w:val="0090189C"/>
    <w:rsid w:val="00903969"/>
    <w:rsid w:val="0090615C"/>
    <w:rsid w:val="00913CC2"/>
    <w:rsid w:val="00917FF0"/>
    <w:rsid w:val="00924A5A"/>
    <w:rsid w:val="00930E72"/>
    <w:rsid w:val="009333E1"/>
    <w:rsid w:val="00934080"/>
    <w:rsid w:val="00943160"/>
    <w:rsid w:val="00945BBF"/>
    <w:rsid w:val="00947A5D"/>
    <w:rsid w:val="0095005D"/>
    <w:rsid w:val="00956523"/>
    <w:rsid w:val="0096761F"/>
    <w:rsid w:val="00975DF8"/>
    <w:rsid w:val="00983ED1"/>
    <w:rsid w:val="00987B58"/>
    <w:rsid w:val="009A3E4D"/>
    <w:rsid w:val="009A6575"/>
    <w:rsid w:val="009C088E"/>
    <w:rsid w:val="009C14CD"/>
    <w:rsid w:val="009C174D"/>
    <w:rsid w:val="009E1519"/>
    <w:rsid w:val="00A137DA"/>
    <w:rsid w:val="00A16E40"/>
    <w:rsid w:val="00A16F6E"/>
    <w:rsid w:val="00A207D8"/>
    <w:rsid w:val="00A21026"/>
    <w:rsid w:val="00A2184D"/>
    <w:rsid w:val="00A27B2C"/>
    <w:rsid w:val="00A3005C"/>
    <w:rsid w:val="00A44E5F"/>
    <w:rsid w:val="00A508A4"/>
    <w:rsid w:val="00A51C74"/>
    <w:rsid w:val="00A534EF"/>
    <w:rsid w:val="00A551E4"/>
    <w:rsid w:val="00A569C6"/>
    <w:rsid w:val="00A607E3"/>
    <w:rsid w:val="00A80CB2"/>
    <w:rsid w:val="00A8134A"/>
    <w:rsid w:val="00A830F4"/>
    <w:rsid w:val="00A92778"/>
    <w:rsid w:val="00AB20BE"/>
    <w:rsid w:val="00AB2F08"/>
    <w:rsid w:val="00AB50AE"/>
    <w:rsid w:val="00AB6E90"/>
    <w:rsid w:val="00AB70A1"/>
    <w:rsid w:val="00AD293E"/>
    <w:rsid w:val="00AD2BA9"/>
    <w:rsid w:val="00AD7D05"/>
    <w:rsid w:val="00B04025"/>
    <w:rsid w:val="00B05376"/>
    <w:rsid w:val="00B1598B"/>
    <w:rsid w:val="00B25B65"/>
    <w:rsid w:val="00B30A97"/>
    <w:rsid w:val="00B33B56"/>
    <w:rsid w:val="00B4653B"/>
    <w:rsid w:val="00B47BE1"/>
    <w:rsid w:val="00B50029"/>
    <w:rsid w:val="00B5658E"/>
    <w:rsid w:val="00B65ED7"/>
    <w:rsid w:val="00B817FB"/>
    <w:rsid w:val="00B8208D"/>
    <w:rsid w:val="00B83A81"/>
    <w:rsid w:val="00B85FAD"/>
    <w:rsid w:val="00B900AB"/>
    <w:rsid w:val="00BA0EE2"/>
    <w:rsid w:val="00BB1314"/>
    <w:rsid w:val="00BB20E9"/>
    <w:rsid w:val="00BB2D69"/>
    <w:rsid w:val="00BB70ED"/>
    <w:rsid w:val="00BC26E4"/>
    <w:rsid w:val="00BD0AB2"/>
    <w:rsid w:val="00BE24A0"/>
    <w:rsid w:val="00BE5265"/>
    <w:rsid w:val="00BE70B9"/>
    <w:rsid w:val="00BE7EFA"/>
    <w:rsid w:val="00BF112F"/>
    <w:rsid w:val="00BF5D95"/>
    <w:rsid w:val="00BF73A1"/>
    <w:rsid w:val="00C03408"/>
    <w:rsid w:val="00C0458B"/>
    <w:rsid w:val="00C074E9"/>
    <w:rsid w:val="00C13F66"/>
    <w:rsid w:val="00C17A29"/>
    <w:rsid w:val="00C21656"/>
    <w:rsid w:val="00C22055"/>
    <w:rsid w:val="00C25A79"/>
    <w:rsid w:val="00C47B87"/>
    <w:rsid w:val="00C47C28"/>
    <w:rsid w:val="00C502DD"/>
    <w:rsid w:val="00C503B3"/>
    <w:rsid w:val="00C5212F"/>
    <w:rsid w:val="00C52F38"/>
    <w:rsid w:val="00C53C84"/>
    <w:rsid w:val="00C6596A"/>
    <w:rsid w:val="00C72BE8"/>
    <w:rsid w:val="00C743BF"/>
    <w:rsid w:val="00C82C17"/>
    <w:rsid w:val="00C977D2"/>
    <w:rsid w:val="00CA2A4C"/>
    <w:rsid w:val="00CA39BE"/>
    <w:rsid w:val="00CA5250"/>
    <w:rsid w:val="00CA56A7"/>
    <w:rsid w:val="00CB0425"/>
    <w:rsid w:val="00CB0833"/>
    <w:rsid w:val="00CB4A42"/>
    <w:rsid w:val="00CB6997"/>
    <w:rsid w:val="00CC07BD"/>
    <w:rsid w:val="00CD3188"/>
    <w:rsid w:val="00CF1FA5"/>
    <w:rsid w:val="00CF4E16"/>
    <w:rsid w:val="00D02C76"/>
    <w:rsid w:val="00D05EE9"/>
    <w:rsid w:val="00D105C9"/>
    <w:rsid w:val="00D1176A"/>
    <w:rsid w:val="00D1672F"/>
    <w:rsid w:val="00D16E57"/>
    <w:rsid w:val="00D23701"/>
    <w:rsid w:val="00D32D1A"/>
    <w:rsid w:val="00D3378E"/>
    <w:rsid w:val="00D33D13"/>
    <w:rsid w:val="00D40427"/>
    <w:rsid w:val="00D4496E"/>
    <w:rsid w:val="00D515CC"/>
    <w:rsid w:val="00D56CBC"/>
    <w:rsid w:val="00D64BBC"/>
    <w:rsid w:val="00D7408C"/>
    <w:rsid w:val="00D748F7"/>
    <w:rsid w:val="00D77E5B"/>
    <w:rsid w:val="00D8185E"/>
    <w:rsid w:val="00D8448A"/>
    <w:rsid w:val="00D918E3"/>
    <w:rsid w:val="00D932D6"/>
    <w:rsid w:val="00D9541D"/>
    <w:rsid w:val="00DA2810"/>
    <w:rsid w:val="00DA451E"/>
    <w:rsid w:val="00DB100B"/>
    <w:rsid w:val="00DC032D"/>
    <w:rsid w:val="00DC2C23"/>
    <w:rsid w:val="00DC4352"/>
    <w:rsid w:val="00DD3EF3"/>
    <w:rsid w:val="00DD4A76"/>
    <w:rsid w:val="00DE05D5"/>
    <w:rsid w:val="00DE3761"/>
    <w:rsid w:val="00E031BB"/>
    <w:rsid w:val="00E10AAC"/>
    <w:rsid w:val="00E1364D"/>
    <w:rsid w:val="00E1577D"/>
    <w:rsid w:val="00E16E67"/>
    <w:rsid w:val="00E20587"/>
    <w:rsid w:val="00E20765"/>
    <w:rsid w:val="00E33439"/>
    <w:rsid w:val="00E33D20"/>
    <w:rsid w:val="00E34BC7"/>
    <w:rsid w:val="00E420E5"/>
    <w:rsid w:val="00E55726"/>
    <w:rsid w:val="00E635F9"/>
    <w:rsid w:val="00E661D4"/>
    <w:rsid w:val="00E773AE"/>
    <w:rsid w:val="00E83494"/>
    <w:rsid w:val="00E83535"/>
    <w:rsid w:val="00E86034"/>
    <w:rsid w:val="00E954C6"/>
    <w:rsid w:val="00E97C00"/>
    <w:rsid w:val="00EA50A7"/>
    <w:rsid w:val="00EA552F"/>
    <w:rsid w:val="00EB7122"/>
    <w:rsid w:val="00EC1927"/>
    <w:rsid w:val="00EE31D1"/>
    <w:rsid w:val="00EF016A"/>
    <w:rsid w:val="00F03970"/>
    <w:rsid w:val="00F11352"/>
    <w:rsid w:val="00F128AC"/>
    <w:rsid w:val="00F12921"/>
    <w:rsid w:val="00F1349E"/>
    <w:rsid w:val="00F1781E"/>
    <w:rsid w:val="00F2044D"/>
    <w:rsid w:val="00F36C1D"/>
    <w:rsid w:val="00F377A4"/>
    <w:rsid w:val="00F41338"/>
    <w:rsid w:val="00F52F01"/>
    <w:rsid w:val="00F551D7"/>
    <w:rsid w:val="00F61A61"/>
    <w:rsid w:val="00F6257B"/>
    <w:rsid w:val="00F62AFE"/>
    <w:rsid w:val="00F7016A"/>
    <w:rsid w:val="00F70BB7"/>
    <w:rsid w:val="00F73AAB"/>
    <w:rsid w:val="00F81465"/>
    <w:rsid w:val="00F85C2A"/>
    <w:rsid w:val="00F87F75"/>
    <w:rsid w:val="00FB094D"/>
    <w:rsid w:val="00FD39D3"/>
    <w:rsid w:val="00FD6E9C"/>
    <w:rsid w:val="00FE0476"/>
    <w:rsid w:val="00FE0705"/>
    <w:rsid w:val="00FE5446"/>
    <w:rsid w:val="00FE71E5"/>
    <w:rsid w:val="00FF1A6E"/>
    <w:rsid w:val="00FF2D66"/>
    <w:rsid w:val="00FF6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57B"/>
    <w:rPr>
      <w:rFonts w:ascii="Times New Roman" w:eastAsia="Calibri" w:hAnsi="Times New Roman" w:cs="Courier New"/>
      <w:sz w:val="24"/>
      <w:szCs w:val="21"/>
    </w:rPr>
  </w:style>
  <w:style w:type="paragraph" w:styleId="1">
    <w:name w:val="heading 1"/>
    <w:basedOn w:val="a"/>
    <w:next w:val="a"/>
    <w:link w:val="10"/>
    <w:uiPriority w:val="9"/>
    <w:qFormat/>
    <w:rsid w:val="005F7E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57B"/>
    <w:pPr>
      <w:spacing w:after="0" w:line="240" w:lineRule="auto"/>
    </w:pPr>
    <w:rPr>
      <w:rFonts w:ascii="Tahoma" w:hAnsi="Tahoma" w:cs="Times New Roman"/>
      <w:sz w:val="16"/>
      <w:szCs w:val="16"/>
    </w:rPr>
  </w:style>
  <w:style w:type="character" w:customStyle="1" w:styleId="a4">
    <w:name w:val="Текст выноски Знак"/>
    <w:basedOn w:val="a0"/>
    <w:link w:val="a3"/>
    <w:uiPriority w:val="99"/>
    <w:semiHidden/>
    <w:rsid w:val="00F6257B"/>
    <w:rPr>
      <w:rFonts w:ascii="Tahoma" w:eastAsia="Calibri" w:hAnsi="Tahoma" w:cs="Times New Roman"/>
      <w:sz w:val="16"/>
      <w:szCs w:val="16"/>
    </w:rPr>
  </w:style>
  <w:style w:type="character" w:customStyle="1" w:styleId="10">
    <w:name w:val="Заголовок 1 Знак"/>
    <w:basedOn w:val="a0"/>
    <w:link w:val="1"/>
    <w:uiPriority w:val="9"/>
    <w:rsid w:val="005F7E3E"/>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5C78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Number"/>
    <w:basedOn w:val="a"/>
    <w:rsid w:val="00A3005C"/>
    <w:pPr>
      <w:spacing w:after="60" w:line="288" w:lineRule="auto"/>
    </w:pPr>
    <w:rPr>
      <w:rFonts w:eastAsia="Times New Roman" w:cs="Times New Roman"/>
      <w:szCs w:val="24"/>
    </w:rPr>
  </w:style>
  <w:style w:type="paragraph" w:styleId="a7">
    <w:name w:val="Body Text"/>
    <w:basedOn w:val="a"/>
    <w:link w:val="a8"/>
    <w:rsid w:val="005D5EAE"/>
    <w:pPr>
      <w:spacing w:after="0" w:line="240" w:lineRule="auto"/>
      <w:jc w:val="both"/>
    </w:pPr>
    <w:rPr>
      <w:rFonts w:eastAsia="Times New Roman" w:cs="Times New Roman"/>
      <w:sz w:val="28"/>
      <w:szCs w:val="20"/>
      <w:lang w:eastAsia="ru-RU"/>
    </w:rPr>
  </w:style>
  <w:style w:type="character" w:customStyle="1" w:styleId="a8">
    <w:name w:val="Основной текст Знак"/>
    <w:basedOn w:val="a0"/>
    <w:link w:val="a7"/>
    <w:rsid w:val="005D5EAE"/>
    <w:rPr>
      <w:rFonts w:ascii="Times New Roman" w:eastAsia="Times New Roman" w:hAnsi="Times New Roman" w:cs="Times New Roman"/>
      <w:sz w:val="28"/>
      <w:szCs w:val="20"/>
      <w:lang w:eastAsia="ru-RU"/>
    </w:rPr>
  </w:style>
  <w:style w:type="paragraph" w:styleId="a9">
    <w:name w:val="Normal (Web)"/>
    <w:basedOn w:val="a"/>
    <w:uiPriority w:val="99"/>
    <w:unhideWhenUsed/>
    <w:rsid w:val="008227E8"/>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DB84-BAC1-435F-B876-4C3075C4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10604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Маша</cp:lastModifiedBy>
  <cp:revision>2</cp:revision>
  <cp:lastPrinted>2017-09-15T04:58:00Z</cp:lastPrinted>
  <dcterms:created xsi:type="dcterms:W3CDTF">2017-09-19T05:21:00Z</dcterms:created>
  <dcterms:modified xsi:type="dcterms:W3CDTF">2017-09-19T05:21:00Z</dcterms:modified>
</cp:coreProperties>
</file>