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1D3151">
        <w:t>2</w:t>
      </w:r>
      <w:r w:rsidR="00751D62">
        <w:t>5</w:t>
      </w:r>
      <w:r w:rsidR="00F27B27">
        <w:t xml:space="preserve"> </w:t>
      </w:r>
      <w:r w:rsidR="001C5A87">
        <w:t>ноября</w:t>
      </w:r>
      <w:r w:rsidR="00AF534F">
        <w:t xml:space="preserve"> 202</w:t>
      </w:r>
      <w:r w:rsidR="001975F8">
        <w:t>1</w:t>
      </w:r>
      <w:r w:rsidR="001C79B7">
        <w:t xml:space="preserve"> года № </w:t>
      </w:r>
      <w:r w:rsidR="00751D62">
        <w:t>1407</w:t>
      </w:r>
    </w:p>
    <w:p w:rsidR="00D76A80" w:rsidRDefault="00D76A80" w:rsidP="00EE134D">
      <w:pPr>
        <w:jc w:val="center"/>
      </w:pPr>
    </w:p>
    <w:p w:rsidR="008B1D60" w:rsidRDefault="00A9752B" w:rsidP="00EE134D">
      <w:pPr>
        <w:jc w:val="center"/>
      </w:pPr>
      <w:r>
        <w:t>г. Калининск</w:t>
      </w:r>
    </w:p>
    <w:p w:rsidR="00A04E76" w:rsidRPr="00337C36" w:rsidRDefault="00A04E76" w:rsidP="00751D62">
      <w:pPr>
        <w:jc w:val="both"/>
        <w:rPr>
          <w:b/>
          <w:sz w:val="28"/>
          <w:szCs w:val="28"/>
        </w:rPr>
      </w:pPr>
    </w:p>
    <w:p w:rsidR="00751D62" w:rsidRPr="00337C36" w:rsidRDefault="00751D62" w:rsidP="00751D62">
      <w:pPr>
        <w:jc w:val="both"/>
        <w:rPr>
          <w:b/>
          <w:sz w:val="28"/>
          <w:szCs w:val="28"/>
        </w:rPr>
      </w:pPr>
      <w:r w:rsidRPr="00337C36">
        <w:rPr>
          <w:b/>
          <w:sz w:val="28"/>
          <w:szCs w:val="28"/>
        </w:rPr>
        <w:t xml:space="preserve">О внесении изменений в отдельные </w:t>
      </w:r>
    </w:p>
    <w:p w:rsidR="00751D62" w:rsidRPr="00337C36" w:rsidRDefault="00751D62" w:rsidP="00751D62">
      <w:pPr>
        <w:jc w:val="both"/>
        <w:rPr>
          <w:b/>
          <w:sz w:val="28"/>
          <w:szCs w:val="28"/>
        </w:rPr>
      </w:pPr>
      <w:r w:rsidRPr="00337C36">
        <w:rPr>
          <w:b/>
          <w:sz w:val="28"/>
          <w:szCs w:val="28"/>
        </w:rPr>
        <w:t xml:space="preserve">муниципальные акты, связанные </w:t>
      </w:r>
    </w:p>
    <w:p w:rsidR="00751D62" w:rsidRPr="00337C36" w:rsidRDefault="00751D62" w:rsidP="00751D62">
      <w:pPr>
        <w:jc w:val="both"/>
        <w:rPr>
          <w:b/>
          <w:sz w:val="28"/>
          <w:szCs w:val="28"/>
        </w:rPr>
      </w:pPr>
      <w:r w:rsidRPr="00337C36">
        <w:rPr>
          <w:b/>
          <w:sz w:val="28"/>
          <w:szCs w:val="28"/>
        </w:rPr>
        <w:t xml:space="preserve">с деятельность отдела опеки и </w:t>
      </w:r>
    </w:p>
    <w:p w:rsidR="00751D62" w:rsidRPr="00337C36" w:rsidRDefault="00751D62" w:rsidP="00751D62">
      <w:pPr>
        <w:jc w:val="both"/>
        <w:rPr>
          <w:b/>
          <w:sz w:val="28"/>
          <w:szCs w:val="28"/>
        </w:rPr>
      </w:pPr>
      <w:r w:rsidRPr="00337C36">
        <w:rPr>
          <w:b/>
          <w:sz w:val="28"/>
          <w:szCs w:val="28"/>
        </w:rPr>
        <w:t xml:space="preserve">попечительства администрации </w:t>
      </w:r>
    </w:p>
    <w:p w:rsidR="00751D62" w:rsidRPr="00337C36" w:rsidRDefault="00751D62" w:rsidP="00751D62">
      <w:pPr>
        <w:jc w:val="both"/>
        <w:rPr>
          <w:b/>
          <w:sz w:val="28"/>
          <w:szCs w:val="28"/>
        </w:rPr>
      </w:pPr>
      <w:r w:rsidRPr="00337C36">
        <w:rPr>
          <w:b/>
          <w:sz w:val="28"/>
          <w:szCs w:val="28"/>
        </w:rPr>
        <w:t>Калининского муниципального района</w:t>
      </w:r>
    </w:p>
    <w:p w:rsidR="00751D62" w:rsidRPr="00337C36" w:rsidRDefault="00751D62" w:rsidP="005B246B">
      <w:pPr>
        <w:ind w:firstLine="567"/>
        <w:jc w:val="both"/>
        <w:rPr>
          <w:b/>
          <w:sz w:val="28"/>
          <w:szCs w:val="28"/>
        </w:rPr>
      </w:pPr>
    </w:p>
    <w:p w:rsidR="00751D62" w:rsidRPr="00337C36" w:rsidRDefault="00751D62" w:rsidP="005B246B">
      <w:pPr>
        <w:ind w:firstLine="567"/>
        <w:jc w:val="both"/>
        <w:rPr>
          <w:sz w:val="28"/>
          <w:szCs w:val="28"/>
        </w:rPr>
      </w:pPr>
      <w:r w:rsidRPr="00337C36">
        <w:rPr>
          <w:sz w:val="28"/>
          <w:szCs w:val="28"/>
        </w:rPr>
        <w:t>В соответствии с Федеральным законом от 27.07.2010 года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751D62" w:rsidRPr="00337C36" w:rsidRDefault="00751D62" w:rsidP="005B246B">
      <w:pPr>
        <w:ind w:firstLine="567"/>
        <w:jc w:val="both"/>
        <w:rPr>
          <w:sz w:val="28"/>
          <w:szCs w:val="28"/>
        </w:rPr>
      </w:pPr>
    </w:p>
    <w:p w:rsidR="00751D62" w:rsidRPr="00337C36" w:rsidRDefault="00751D62" w:rsidP="005B246B">
      <w:pPr>
        <w:ind w:firstLine="567"/>
        <w:jc w:val="both"/>
        <w:rPr>
          <w:sz w:val="28"/>
          <w:szCs w:val="28"/>
        </w:rPr>
      </w:pPr>
      <w:r w:rsidRPr="00337C36">
        <w:rPr>
          <w:sz w:val="28"/>
          <w:szCs w:val="28"/>
        </w:rPr>
        <w:t>1. Внести в постановление администрации Калининского муниципального района Саратовской области от 25.03.2021 года № 287 «Об утверждении административного регламента предоставления муниципальной услуги «Выдача разрешения на временное трудоустройство несовершеннолетнего» следующие изменения:</w:t>
      </w:r>
    </w:p>
    <w:p w:rsidR="00751D62" w:rsidRPr="00337C36" w:rsidRDefault="00751D62" w:rsidP="005B246B">
      <w:pPr>
        <w:ind w:firstLine="567"/>
        <w:jc w:val="both"/>
        <w:rPr>
          <w:sz w:val="28"/>
          <w:szCs w:val="28"/>
        </w:rPr>
      </w:pPr>
      <w:r w:rsidRPr="00337C36">
        <w:rPr>
          <w:sz w:val="28"/>
          <w:szCs w:val="28"/>
        </w:rPr>
        <w:t>1.1. В приложении к постановлению в части 2 пункта 2.9 подпункта 2 исключить фразу «решение органа опеки и попечительства о назначении опекуна (попечителя)».</w:t>
      </w:r>
    </w:p>
    <w:p w:rsidR="00751D62" w:rsidRPr="00337C36" w:rsidRDefault="00751D62" w:rsidP="005B246B">
      <w:pPr>
        <w:ind w:firstLine="567"/>
        <w:jc w:val="both"/>
        <w:rPr>
          <w:sz w:val="28"/>
          <w:szCs w:val="28"/>
        </w:rPr>
      </w:pPr>
      <w:r w:rsidRPr="00337C36">
        <w:rPr>
          <w:sz w:val="28"/>
          <w:szCs w:val="28"/>
        </w:rPr>
        <w:t>2. Внести в постановление администрации Калининского муниципального района Саратовской области от 25.03.2021 года № 286 «Об утверждении административного регламента предоставления муниципальной услуги «Выдача разрешений на совершение сделок с лицевыми счетами несовершеннолетних граждан» следующие изменения:</w:t>
      </w:r>
    </w:p>
    <w:p w:rsidR="00751D62" w:rsidRPr="00337C36" w:rsidRDefault="00751D62" w:rsidP="005B246B">
      <w:pPr>
        <w:ind w:firstLine="567"/>
        <w:jc w:val="both"/>
        <w:rPr>
          <w:sz w:val="28"/>
          <w:szCs w:val="28"/>
          <w:lang w:val="en-US"/>
        </w:rPr>
      </w:pPr>
      <w:r w:rsidRPr="00337C36">
        <w:rPr>
          <w:sz w:val="28"/>
          <w:szCs w:val="28"/>
        </w:rPr>
        <w:t>2.1. В приложении к постановлению в части 2 пункта 2.9 исключить подпункт 2.5.</w:t>
      </w:r>
    </w:p>
    <w:p w:rsidR="00337C36" w:rsidRPr="00337C36" w:rsidRDefault="00337C36" w:rsidP="005B246B">
      <w:pPr>
        <w:ind w:firstLine="567"/>
        <w:jc w:val="both"/>
        <w:rPr>
          <w:sz w:val="28"/>
          <w:szCs w:val="28"/>
        </w:rPr>
      </w:pPr>
      <w:r w:rsidRPr="00337C36">
        <w:rPr>
          <w:sz w:val="28"/>
          <w:szCs w:val="28"/>
        </w:rPr>
        <w:t>3. Начальнику отдела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37C36" w:rsidRPr="00337C36" w:rsidRDefault="00337C36" w:rsidP="005B246B">
      <w:pPr>
        <w:ind w:firstLine="567"/>
        <w:jc w:val="both"/>
        <w:rPr>
          <w:sz w:val="28"/>
          <w:szCs w:val="28"/>
        </w:rPr>
      </w:pPr>
      <w:r w:rsidRPr="00337C36">
        <w:rPr>
          <w:sz w:val="28"/>
          <w:szCs w:val="28"/>
        </w:rPr>
        <w:t xml:space="preserve">4. Директору - главному редактору МУП «Редакция газеты «Народная трибуна» Сафоновой Л.Н. опубликовать настоящее постановление в районной </w:t>
      </w:r>
      <w:r w:rsidRPr="00337C36">
        <w:rPr>
          <w:sz w:val="28"/>
          <w:szCs w:val="28"/>
        </w:rPr>
        <w:lastRenderedPageBreak/>
        <w:t>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337C36" w:rsidRPr="00337C36" w:rsidRDefault="00337C36" w:rsidP="005B246B">
      <w:pPr>
        <w:ind w:firstLine="567"/>
        <w:jc w:val="both"/>
        <w:rPr>
          <w:sz w:val="28"/>
          <w:szCs w:val="28"/>
        </w:rPr>
      </w:pPr>
      <w:r w:rsidRPr="00337C36">
        <w:rPr>
          <w:sz w:val="28"/>
          <w:szCs w:val="28"/>
        </w:rPr>
        <w:t>5. Настоящее постановление вступает в силу с момента его официального опубликования (обнародования).</w:t>
      </w:r>
    </w:p>
    <w:p w:rsidR="00751D62" w:rsidRPr="00337C36" w:rsidRDefault="00337C36" w:rsidP="005B246B">
      <w:pPr>
        <w:ind w:firstLine="567"/>
        <w:jc w:val="both"/>
        <w:rPr>
          <w:sz w:val="28"/>
          <w:szCs w:val="28"/>
        </w:rPr>
      </w:pPr>
      <w:r w:rsidRPr="00337C36">
        <w:rPr>
          <w:sz w:val="28"/>
          <w:szCs w:val="28"/>
        </w:rPr>
        <w:t>6</w:t>
      </w:r>
      <w:r w:rsidR="00751D62" w:rsidRPr="00337C36">
        <w:rPr>
          <w:sz w:val="28"/>
          <w:szCs w:val="28"/>
        </w:rPr>
        <w:t>. Контроль за исполнением настоящего постановления возложить на заместителя главы администрации муниципального района по социальной сфере, начальника управления образования Захарову О.Ю.</w:t>
      </w:r>
    </w:p>
    <w:p w:rsidR="00FB39FA" w:rsidRDefault="00FB39FA" w:rsidP="00D16AFD">
      <w:pPr>
        <w:jc w:val="both"/>
        <w:rPr>
          <w:sz w:val="28"/>
          <w:szCs w:val="28"/>
          <w:lang w:val="en-US"/>
        </w:rPr>
      </w:pPr>
    </w:p>
    <w:p w:rsidR="00337C36" w:rsidRDefault="00337C36" w:rsidP="00D16AFD">
      <w:pPr>
        <w:jc w:val="both"/>
        <w:rPr>
          <w:sz w:val="28"/>
          <w:szCs w:val="28"/>
          <w:lang w:val="en-US"/>
        </w:rPr>
      </w:pPr>
    </w:p>
    <w:p w:rsidR="00337C36" w:rsidRPr="00337C36" w:rsidRDefault="00337C36" w:rsidP="00D16AFD">
      <w:pPr>
        <w:jc w:val="both"/>
        <w:rPr>
          <w:sz w:val="28"/>
          <w:szCs w:val="28"/>
          <w:lang w:val="en-US"/>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337C36" w:rsidRDefault="00337C36" w:rsidP="00962DEC">
      <w:pPr>
        <w:rPr>
          <w:lang w:val="en-US"/>
        </w:rPr>
      </w:pPr>
    </w:p>
    <w:p w:rsidR="005B246B" w:rsidRDefault="005B246B" w:rsidP="00962DEC">
      <w:pPr>
        <w:rPr>
          <w:lang w:val="en-US"/>
        </w:rPr>
      </w:pPr>
    </w:p>
    <w:p w:rsidR="005B246B" w:rsidRDefault="005B246B" w:rsidP="00962DEC">
      <w:pPr>
        <w:rPr>
          <w:lang w:val="en-US"/>
        </w:rPr>
      </w:pPr>
    </w:p>
    <w:p w:rsidR="005B246B" w:rsidRDefault="005B246B" w:rsidP="00962DEC">
      <w:pPr>
        <w:rPr>
          <w:lang w:val="en-US"/>
        </w:rPr>
      </w:pPr>
    </w:p>
    <w:p w:rsidR="00337C36" w:rsidRDefault="00337C36" w:rsidP="00962DEC">
      <w:pPr>
        <w:rPr>
          <w:lang w:val="en-US"/>
        </w:rPr>
      </w:pPr>
    </w:p>
    <w:p w:rsidR="00337C36" w:rsidRDefault="00337C36" w:rsidP="00962DEC">
      <w:pPr>
        <w:rPr>
          <w:lang w:val="en-US"/>
        </w:rPr>
      </w:pPr>
    </w:p>
    <w:p w:rsidR="005E0A02" w:rsidRPr="005E0A02" w:rsidRDefault="0036514D" w:rsidP="00962DEC">
      <w:pPr>
        <w:rPr>
          <w:b/>
          <w:sz w:val="28"/>
          <w:szCs w:val="28"/>
        </w:rPr>
      </w:pPr>
      <w:r>
        <w:t>И</w:t>
      </w:r>
      <w:r w:rsidR="0079595B">
        <w:t>с</w:t>
      </w:r>
      <w:r w:rsidR="001821E5" w:rsidRPr="00F77DCF">
        <w:t>п.</w:t>
      </w:r>
      <w:r w:rsidR="005D239F">
        <w:t>:</w:t>
      </w:r>
      <w:r w:rsidR="00D1233D">
        <w:t xml:space="preserve"> </w:t>
      </w:r>
      <w:r w:rsidR="00751D62">
        <w:t>Котельникова С.А.</w:t>
      </w:r>
      <w:r w:rsidR="005E0A02">
        <w:t xml:space="preserve"> </w:t>
      </w:r>
    </w:p>
    <w:sectPr w:rsidR="005E0A02" w:rsidRPr="005E0A02"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5CC" w:rsidRDefault="00FD15CC">
      <w:r>
        <w:separator/>
      </w:r>
    </w:p>
  </w:endnote>
  <w:endnote w:type="continuationSeparator" w:id="1">
    <w:p w:rsidR="00FD15CC" w:rsidRDefault="00FD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5CC" w:rsidRDefault="00FD15CC">
      <w:r>
        <w:separator/>
      </w:r>
    </w:p>
  </w:footnote>
  <w:footnote w:type="continuationSeparator" w:id="1">
    <w:p w:rsidR="00FD15CC" w:rsidRDefault="00FD1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1">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9"/>
  </w:num>
  <w:num w:numId="16">
    <w:abstractNumId w:val="3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31"/>
  </w:num>
  <w:num w:numId="24">
    <w:abstractNumId w:val="30"/>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4"/>
  </w:num>
  <w:num w:numId="30">
    <w:abstractNumId w:val="22"/>
  </w:num>
  <w:num w:numId="31">
    <w:abstractNumId w:val="16"/>
  </w:num>
  <w:num w:numId="32">
    <w:abstractNumId w:val="40"/>
  </w:num>
  <w:num w:numId="33">
    <w:abstractNumId w:val="34"/>
  </w:num>
  <w:num w:numId="34">
    <w:abstractNumId w:val="8"/>
  </w:num>
  <w:num w:numId="35">
    <w:abstractNumId w:val="3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37C36"/>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46B"/>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456"/>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D94"/>
    <w:rsid w:val="00A93189"/>
    <w:rsid w:val="00A93521"/>
    <w:rsid w:val="00A93C66"/>
    <w:rsid w:val="00A9424D"/>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7B7"/>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0BA"/>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5CC"/>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Admin</cp:lastModifiedBy>
  <cp:revision>5</cp:revision>
  <cp:lastPrinted>2021-12-02T07:35:00Z</cp:lastPrinted>
  <dcterms:created xsi:type="dcterms:W3CDTF">2021-11-26T08:43:00Z</dcterms:created>
  <dcterms:modified xsi:type="dcterms:W3CDTF">2021-12-02T07:36:00Z</dcterms:modified>
</cp:coreProperties>
</file>