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AD688A" w:rsidRDefault="00ED374E" w:rsidP="00FA7F89">
      <w:pPr>
        <w:jc w:val="center"/>
        <w:rPr>
          <w:lang w:val="en-US"/>
        </w:rPr>
      </w:pPr>
      <w:r>
        <w:t>о</w:t>
      </w:r>
      <w:r w:rsidR="00F03474">
        <w:t>т</w:t>
      </w:r>
      <w:r w:rsidR="00FE5E1B">
        <w:t xml:space="preserve"> </w:t>
      </w:r>
      <w:r w:rsidR="00AD688A">
        <w:rPr>
          <w:lang w:val="en-US"/>
        </w:rPr>
        <w:t>30</w:t>
      </w:r>
      <w:r w:rsidR="00F27B27">
        <w:t xml:space="preserve"> </w:t>
      </w:r>
      <w:r w:rsidR="005F2A89">
        <w:t>дека</w:t>
      </w:r>
      <w:r w:rsidR="001C5A87">
        <w:t>бря</w:t>
      </w:r>
      <w:r w:rsidR="00AF534F">
        <w:t xml:space="preserve"> 202</w:t>
      </w:r>
      <w:r w:rsidR="001975F8">
        <w:t>1</w:t>
      </w:r>
      <w:r w:rsidR="001C79B7">
        <w:t xml:space="preserve"> года № </w:t>
      </w:r>
      <w:r w:rsidR="00AD688A">
        <w:t>163</w:t>
      </w:r>
      <w:r w:rsidR="00AD688A">
        <w:rPr>
          <w:lang w:val="en-US"/>
        </w:rPr>
        <w:t>5</w:t>
      </w:r>
    </w:p>
    <w:p w:rsidR="00D76A80" w:rsidRDefault="00D76A80" w:rsidP="00EE134D">
      <w:pPr>
        <w:jc w:val="center"/>
      </w:pPr>
    </w:p>
    <w:p w:rsidR="008B1D60" w:rsidRDefault="00A9752B" w:rsidP="00EE134D">
      <w:pPr>
        <w:jc w:val="center"/>
      </w:pPr>
      <w:r>
        <w:t>г. Калининск</w:t>
      </w:r>
    </w:p>
    <w:p w:rsidR="00B5021C" w:rsidRPr="00B5021C" w:rsidRDefault="00B5021C" w:rsidP="00B5021C">
      <w:pPr>
        <w:tabs>
          <w:tab w:val="left" w:pos="5387"/>
          <w:tab w:val="left" w:pos="5670"/>
        </w:tabs>
        <w:ind w:firstLine="567"/>
        <w:jc w:val="both"/>
        <w:rPr>
          <w:sz w:val="28"/>
          <w:szCs w:val="27"/>
          <w:lang w:val="en-US"/>
        </w:rPr>
      </w:pPr>
    </w:p>
    <w:p w:rsidR="00B5021C" w:rsidRPr="00B5021C" w:rsidRDefault="00B5021C" w:rsidP="00B5021C">
      <w:pPr>
        <w:tabs>
          <w:tab w:val="left" w:pos="5387"/>
          <w:tab w:val="left" w:pos="5670"/>
        </w:tabs>
        <w:jc w:val="both"/>
        <w:rPr>
          <w:b/>
          <w:sz w:val="28"/>
          <w:szCs w:val="27"/>
        </w:rPr>
      </w:pPr>
      <w:r w:rsidRPr="00B5021C">
        <w:rPr>
          <w:b/>
          <w:sz w:val="28"/>
          <w:szCs w:val="27"/>
        </w:rPr>
        <w:t xml:space="preserve">Об утверждении муниципальной </w:t>
      </w:r>
    </w:p>
    <w:p w:rsidR="00B5021C" w:rsidRPr="00B5021C" w:rsidRDefault="00B5021C" w:rsidP="00B5021C">
      <w:pPr>
        <w:tabs>
          <w:tab w:val="left" w:pos="5387"/>
          <w:tab w:val="left" w:pos="5670"/>
        </w:tabs>
        <w:jc w:val="both"/>
        <w:rPr>
          <w:b/>
          <w:sz w:val="28"/>
          <w:szCs w:val="27"/>
        </w:rPr>
      </w:pPr>
      <w:r w:rsidRPr="00B5021C">
        <w:rPr>
          <w:b/>
          <w:sz w:val="28"/>
          <w:szCs w:val="27"/>
        </w:rPr>
        <w:t xml:space="preserve">программы «Развитие малого </w:t>
      </w:r>
    </w:p>
    <w:p w:rsidR="00B5021C" w:rsidRPr="00B5021C" w:rsidRDefault="00B5021C" w:rsidP="00B5021C">
      <w:pPr>
        <w:tabs>
          <w:tab w:val="left" w:pos="5387"/>
          <w:tab w:val="left" w:pos="5670"/>
        </w:tabs>
        <w:jc w:val="both"/>
        <w:rPr>
          <w:b/>
          <w:sz w:val="28"/>
          <w:szCs w:val="27"/>
        </w:rPr>
      </w:pPr>
      <w:r w:rsidRPr="00B5021C">
        <w:rPr>
          <w:b/>
          <w:sz w:val="28"/>
          <w:szCs w:val="27"/>
        </w:rPr>
        <w:t>и среднего предпринимательства</w:t>
      </w:r>
    </w:p>
    <w:p w:rsidR="00B5021C" w:rsidRPr="00B5021C" w:rsidRDefault="00B5021C" w:rsidP="00B5021C">
      <w:pPr>
        <w:tabs>
          <w:tab w:val="left" w:pos="5387"/>
          <w:tab w:val="left" w:pos="5670"/>
        </w:tabs>
        <w:jc w:val="both"/>
        <w:rPr>
          <w:b/>
          <w:sz w:val="28"/>
          <w:szCs w:val="27"/>
        </w:rPr>
      </w:pPr>
      <w:r w:rsidRPr="00B5021C">
        <w:rPr>
          <w:b/>
          <w:sz w:val="28"/>
          <w:szCs w:val="27"/>
        </w:rPr>
        <w:t xml:space="preserve">в Калининском муниципальном </w:t>
      </w:r>
    </w:p>
    <w:p w:rsidR="00B5021C" w:rsidRPr="00B5021C" w:rsidRDefault="00B5021C" w:rsidP="00B5021C">
      <w:pPr>
        <w:tabs>
          <w:tab w:val="left" w:pos="5387"/>
          <w:tab w:val="left" w:pos="5670"/>
        </w:tabs>
        <w:jc w:val="both"/>
        <w:rPr>
          <w:b/>
          <w:sz w:val="28"/>
          <w:szCs w:val="27"/>
        </w:rPr>
      </w:pPr>
      <w:r w:rsidRPr="00B5021C">
        <w:rPr>
          <w:b/>
          <w:sz w:val="28"/>
          <w:szCs w:val="27"/>
        </w:rPr>
        <w:t>районе на 2022-2024 годы»</w:t>
      </w:r>
    </w:p>
    <w:p w:rsidR="00B5021C" w:rsidRPr="00B5021C" w:rsidRDefault="00B5021C" w:rsidP="00B5021C">
      <w:pPr>
        <w:tabs>
          <w:tab w:val="left" w:pos="5387"/>
          <w:tab w:val="left" w:pos="5670"/>
        </w:tabs>
        <w:ind w:firstLine="567"/>
        <w:jc w:val="both"/>
        <w:rPr>
          <w:sz w:val="28"/>
          <w:szCs w:val="27"/>
        </w:rPr>
      </w:pPr>
    </w:p>
    <w:p w:rsidR="00B5021C" w:rsidRPr="00B5021C" w:rsidRDefault="00B5021C" w:rsidP="00B5021C">
      <w:pPr>
        <w:shd w:val="clear" w:color="auto" w:fill="FFFFFF"/>
        <w:ind w:firstLine="567"/>
        <w:jc w:val="both"/>
        <w:rPr>
          <w:sz w:val="28"/>
          <w:szCs w:val="27"/>
        </w:rPr>
      </w:pPr>
      <w:r w:rsidRPr="00B5021C">
        <w:rPr>
          <w:sz w:val="28"/>
          <w:szCs w:val="27"/>
        </w:rPr>
        <w:t>В соответствии с Федераль</w:t>
      </w:r>
      <w:r>
        <w:rPr>
          <w:sz w:val="28"/>
          <w:szCs w:val="27"/>
        </w:rPr>
        <w:t>ным законом от 6 октября 2003 года</w:t>
      </w:r>
      <w:r w:rsidRPr="00B5021C">
        <w:rPr>
          <w:sz w:val="28"/>
          <w:szCs w:val="27"/>
        </w:rPr>
        <w:t xml:space="preserve"> №131-ФЗ «Об общих принципах организации местного самоуправления в Российской Федерации», Федера</w:t>
      </w:r>
      <w:r>
        <w:rPr>
          <w:sz w:val="28"/>
          <w:szCs w:val="27"/>
        </w:rPr>
        <w:t>льным законом от 24 июля 2007 года</w:t>
      </w:r>
      <w:r w:rsidRPr="00B5021C">
        <w:rPr>
          <w:sz w:val="28"/>
          <w:szCs w:val="27"/>
        </w:rPr>
        <w:t xml:space="preserve"> №209-ФЗ «О развитии малого и среднего предпринимательства в Российской Федерации», Распоряжением Правительства Росси</w:t>
      </w:r>
      <w:r>
        <w:rPr>
          <w:sz w:val="28"/>
          <w:szCs w:val="27"/>
        </w:rPr>
        <w:t>йской Федерации от 02.06.2016 года</w:t>
      </w:r>
      <w:r w:rsidRPr="00B5021C">
        <w:rPr>
          <w:sz w:val="28"/>
          <w:szCs w:val="27"/>
        </w:rPr>
        <w:t xml:space="preserve"> № 1083-р «О Стратегии развития малого и среднего предпринимательства в Российской Федерации на период до 2030 года», руководствуясь Уставом Калининского муниципального района Саратовской области, ПОСТАНОВЛЯЕТ:</w:t>
      </w:r>
    </w:p>
    <w:p w:rsidR="00B5021C" w:rsidRPr="00B5021C" w:rsidRDefault="00B5021C" w:rsidP="00B5021C">
      <w:pPr>
        <w:shd w:val="clear" w:color="auto" w:fill="FFFFFF"/>
        <w:ind w:firstLine="567"/>
        <w:jc w:val="both"/>
        <w:rPr>
          <w:sz w:val="28"/>
          <w:szCs w:val="27"/>
        </w:rPr>
      </w:pPr>
    </w:p>
    <w:p w:rsidR="00B5021C" w:rsidRPr="00B5021C" w:rsidRDefault="00B5021C" w:rsidP="00B5021C">
      <w:pPr>
        <w:ind w:firstLine="567"/>
        <w:jc w:val="both"/>
        <w:outlineLvl w:val="1"/>
        <w:rPr>
          <w:sz w:val="28"/>
          <w:szCs w:val="27"/>
        </w:rPr>
      </w:pPr>
      <w:r w:rsidRPr="00B5021C">
        <w:rPr>
          <w:sz w:val="28"/>
          <w:szCs w:val="27"/>
        </w:rPr>
        <w:t>1. Утвердить муниципальную программу «Развитие малого и среднего предпринимательства в Калининском муниципальном районе на 2022</w:t>
      </w:r>
      <w:r>
        <w:rPr>
          <w:sz w:val="28"/>
          <w:szCs w:val="27"/>
        </w:rPr>
        <w:t>-</w:t>
      </w:r>
      <w:r w:rsidRPr="00B5021C">
        <w:rPr>
          <w:sz w:val="28"/>
          <w:szCs w:val="27"/>
        </w:rPr>
        <w:t>2024 годы», согласно приложению.</w:t>
      </w:r>
    </w:p>
    <w:p w:rsidR="00B5021C" w:rsidRPr="00B5021C" w:rsidRDefault="00B5021C" w:rsidP="00B5021C">
      <w:pPr>
        <w:ind w:firstLine="567"/>
        <w:jc w:val="both"/>
        <w:outlineLvl w:val="1"/>
        <w:rPr>
          <w:sz w:val="28"/>
          <w:szCs w:val="27"/>
        </w:rPr>
      </w:pPr>
      <w:r w:rsidRPr="00B5021C">
        <w:rPr>
          <w:sz w:val="28"/>
          <w:szCs w:val="27"/>
        </w:rPr>
        <w:t>2. Начальнику управления по вопросам культуры, информации и общественных отношений администрации муниципального района Тарановой Н.Г. разместить на официальном сайте администрации Калининского муниципального района Саратовской области в сети «Интернет».</w:t>
      </w:r>
    </w:p>
    <w:p w:rsidR="00B5021C" w:rsidRPr="00B5021C" w:rsidRDefault="00B5021C" w:rsidP="00B5021C">
      <w:pPr>
        <w:ind w:firstLine="567"/>
        <w:jc w:val="both"/>
        <w:outlineLvl w:val="1"/>
        <w:rPr>
          <w:sz w:val="28"/>
          <w:szCs w:val="26"/>
        </w:rPr>
      </w:pPr>
      <w:r w:rsidRPr="00B5021C">
        <w:rPr>
          <w:sz w:val="28"/>
          <w:szCs w:val="27"/>
        </w:rPr>
        <w:t>3.</w:t>
      </w:r>
      <w:r w:rsidRPr="00B5021C">
        <w:rPr>
          <w:sz w:val="28"/>
          <w:szCs w:val="26"/>
        </w:rPr>
        <w:t xml:space="preserve"> Директору – главному редактору МУП «Редакция газеты </w:t>
      </w:r>
      <w:r>
        <w:rPr>
          <w:sz w:val="28"/>
          <w:szCs w:val="26"/>
        </w:rPr>
        <w:t>«Народная трибуна» Сафоновой Л.</w:t>
      </w:r>
      <w:r w:rsidRPr="00B5021C">
        <w:rPr>
          <w:sz w:val="28"/>
          <w:szCs w:val="26"/>
        </w:rPr>
        <w:t>Н. опубликовать настоящее постановление в районной газете «Народная трибуна», а та</w:t>
      </w:r>
      <w:r>
        <w:rPr>
          <w:sz w:val="28"/>
          <w:szCs w:val="26"/>
        </w:rPr>
        <w:t>кже разместить в информационно -</w:t>
      </w:r>
      <w:r w:rsidRPr="00B5021C">
        <w:rPr>
          <w:sz w:val="28"/>
          <w:szCs w:val="26"/>
        </w:rPr>
        <w:t xml:space="preserve"> телекоммуникационн</w:t>
      </w:r>
      <w:r>
        <w:rPr>
          <w:sz w:val="28"/>
          <w:szCs w:val="26"/>
        </w:rPr>
        <w:t>ой сети «Интернет» общественно -</w:t>
      </w:r>
      <w:r w:rsidRPr="00B5021C">
        <w:rPr>
          <w:sz w:val="28"/>
          <w:szCs w:val="26"/>
        </w:rPr>
        <w:t xml:space="preserve"> политической газеты Калининского района «Народная трибуна».</w:t>
      </w:r>
    </w:p>
    <w:p w:rsidR="00B5021C" w:rsidRPr="00B5021C" w:rsidRDefault="00B5021C" w:rsidP="00B5021C">
      <w:pPr>
        <w:ind w:firstLine="567"/>
        <w:jc w:val="both"/>
        <w:outlineLvl w:val="1"/>
        <w:rPr>
          <w:sz w:val="28"/>
          <w:szCs w:val="27"/>
        </w:rPr>
      </w:pPr>
      <w:r w:rsidRPr="00B5021C">
        <w:rPr>
          <w:sz w:val="28"/>
          <w:szCs w:val="26"/>
        </w:rPr>
        <w:t xml:space="preserve">4. Признать утратившим силу постановление главы администрации Калининского муниципального района Саратовской области от 26.02.2019 года № 249 «Об утверждении муниципальной </w:t>
      </w:r>
      <w:r w:rsidRPr="00B5021C">
        <w:rPr>
          <w:sz w:val="28"/>
          <w:szCs w:val="27"/>
        </w:rPr>
        <w:t xml:space="preserve">программы «Развитие малого и </w:t>
      </w:r>
      <w:r w:rsidRPr="00B5021C">
        <w:rPr>
          <w:sz w:val="28"/>
          <w:szCs w:val="27"/>
        </w:rPr>
        <w:lastRenderedPageBreak/>
        <w:t>среднего предпринимательства в Калининском муниципальном районе на 2019 - 2021 годы» (с изменениями от 26.02.2019 г. № 249, от 31.12.2019 г.),</w:t>
      </w:r>
    </w:p>
    <w:p w:rsidR="00B5021C" w:rsidRPr="00B5021C" w:rsidRDefault="00B5021C" w:rsidP="00B5021C">
      <w:pPr>
        <w:ind w:firstLine="567"/>
        <w:jc w:val="both"/>
        <w:rPr>
          <w:sz w:val="28"/>
          <w:szCs w:val="27"/>
        </w:rPr>
      </w:pPr>
      <w:r w:rsidRPr="00B5021C">
        <w:rPr>
          <w:sz w:val="28"/>
          <w:szCs w:val="27"/>
        </w:rPr>
        <w:t>5. Настоящее постановление вступает в силу после его официального опубликования (обнародования).</w:t>
      </w:r>
    </w:p>
    <w:p w:rsidR="00B5021C" w:rsidRPr="00B5021C" w:rsidRDefault="00B5021C" w:rsidP="00B5021C">
      <w:pPr>
        <w:ind w:firstLine="567"/>
        <w:jc w:val="both"/>
        <w:rPr>
          <w:sz w:val="28"/>
          <w:szCs w:val="26"/>
        </w:rPr>
      </w:pPr>
      <w:r w:rsidRPr="00B5021C">
        <w:rPr>
          <w:sz w:val="28"/>
          <w:szCs w:val="26"/>
        </w:rPr>
        <w:t xml:space="preserve">6. Контроль за исполнением настоящего постановления возложить на заместителя главы </w:t>
      </w:r>
      <w:r>
        <w:rPr>
          <w:sz w:val="28"/>
          <w:szCs w:val="26"/>
        </w:rPr>
        <w:t>администрации</w:t>
      </w:r>
      <w:r w:rsidRPr="00B5021C">
        <w:rPr>
          <w:sz w:val="28"/>
          <w:szCs w:val="26"/>
        </w:rPr>
        <w:t xml:space="preserve"> муниципального района по сельскому хозяйству и потребительско</w:t>
      </w:r>
      <w:r>
        <w:rPr>
          <w:sz w:val="28"/>
          <w:szCs w:val="26"/>
        </w:rPr>
        <w:t>му рынку, начальника управления</w:t>
      </w:r>
      <w:r w:rsidRPr="00B5021C">
        <w:rPr>
          <w:sz w:val="28"/>
          <w:szCs w:val="26"/>
        </w:rPr>
        <w:t xml:space="preserve"> сельского хозяйства и продовольствия Лобазову</w:t>
      </w:r>
      <w:r>
        <w:rPr>
          <w:sz w:val="28"/>
          <w:szCs w:val="26"/>
        </w:rPr>
        <w:t xml:space="preserve"> М.В</w:t>
      </w:r>
      <w:r w:rsidRPr="00B5021C">
        <w:rPr>
          <w:sz w:val="28"/>
          <w:szCs w:val="26"/>
        </w:rPr>
        <w:t>.</w:t>
      </w:r>
    </w:p>
    <w:p w:rsidR="008A67AB" w:rsidRDefault="008A67AB" w:rsidP="008A67AB">
      <w:pPr>
        <w:ind w:firstLine="567"/>
        <w:jc w:val="both"/>
        <w:rPr>
          <w:sz w:val="28"/>
        </w:rPr>
      </w:pPr>
    </w:p>
    <w:p w:rsidR="008A67AB" w:rsidRDefault="008A67AB" w:rsidP="008A67AB">
      <w:pPr>
        <w:ind w:firstLine="567"/>
        <w:jc w:val="both"/>
        <w:rPr>
          <w:sz w:val="28"/>
        </w:rPr>
      </w:pPr>
    </w:p>
    <w:p w:rsidR="00B5021C" w:rsidRDefault="00B5021C"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F252B" w:rsidRDefault="00BF252B" w:rsidP="00962DEC"/>
    <w:p w:rsidR="00BF252B" w:rsidRDefault="00BF252B" w:rsidP="00962DEC"/>
    <w:p w:rsidR="00BF252B" w:rsidRDefault="00BF252B"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B5021C" w:rsidRDefault="00B5021C" w:rsidP="00962DEC"/>
    <w:p w:rsidR="00533E82" w:rsidRDefault="0036514D" w:rsidP="00962DEC">
      <w:r>
        <w:t>И</w:t>
      </w:r>
      <w:r w:rsidR="0079595B">
        <w:t>с</w:t>
      </w:r>
      <w:r w:rsidR="001821E5" w:rsidRPr="00F77DCF">
        <w:t>п.</w:t>
      </w:r>
      <w:r w:rsidR="005D239F">
        <w:t>:</w:t>
      </w:r>
      <w:r w:rsidR="00B5021C">
        <w:t xml:space="preserve"> Шагалова Е.В.</w:t>
      </w:r>
    </w:p>
    <w:p w:rsidR="004F096C" w:rsidRPr="004F096C" w:rsidRDefault="004F096C" w:rsidP="004F096C">
      <w:pPr>
        <w:ind w:left="6237"/>
        <w:rPr>
          <w:b/>
          <w:sz w:val="28"/>
          <w:szCs w:val="28"/>
        </w:rPr>
      </w:pPr>
      <w:r w:rsidRPr="004F096C">
        <w:rPr>
          <w:b/>
          <w:sz w:val="28"/>
          <w:szCs w:val="28"/>
        </w:rPr>
        <w:lastRenderedPageBreak/>
        <w:t xml:space="preserve">Приложение </w:t>
      </w:r>
    </w:p>
    <w:p w:rsidR="004F096C" w:rsidRPr="004F096C" w:rsidRDefault="004F096C" w:rsidP="004F096C">
      <w:pPr>
        <w:ind w:left="6237"/>
        <w:rPr>
          <w:b/>
          <w:sz w:val="28"/>
          <w:szCs w:val="28"/>
        </w:rPr>
      </w:pPr>
      <w:r w:rsidRPr="004F096C">
        <w:rPr>
          <w:b/>
          <w:sz w:val="28"/>
          <w:szCs w:val="28"/>
        </w:rPr>
        <w:t>к постановлению</w:t>
      </w:r>
    </w:p>
    <w:p w:rsidR="004F096C" w:rsidRDefault="004F096C" w:rsidP="004F096C">
      <w:pPr>
        <w:ind w:left="6237"/>
        <w:rPr>
          <w:b/>
          <w:sz w:val="28"/>
          <w:szCs w:val="28"/>
        </w:rPr>
      </w:pPr>
      <w:r w:rsidRPr="004F096C">
        <w:rPr>
          <w:b/>
          <w:sz w:val="28"/>
          <w:szCs w:val="28"/>
        </w:rPr>
        <w:t xml:space="preserve">администрации МР </w:t>
      </w:r>
    </w:p>
    <w:p w:rsidR="004F096C" w:rsidRPr="004F096C" w:rsidRDefault="004F096C" w:rsidP="004F096C">
      <w:pPr>
        <w:ind w:left="6237"/>
        <w:rPr>
          <w:b/>
          <w:sz w:val="28"/>
          <w:szCs w:val="28"/>
          <w:u w:val="single"/>
        </w:rPr>
      </w:pPr>
      <w:r w:rsidRPr="004F096C">
        <w:rPr>
          <w:b/>
          <w:sz w:val="28"/>
          <w:szCs w:val="28"/>
        </w:rPr>
        <w:t xml:space="preserve">от </w:t>
      </w:r>
      <w:r w:rsidR="00B5021C">
        <w:rPr>
          <w:b/>
          <w:sz w:val="28"/>
          <w:szCs w:val="28"/>
        </w:rPr>
        <w:t>30</w:t>
      </w:r>
      <w:r>
        <w:rPr>
          <w:b/>
          <w:sz w:val="28"/>
          <w:szCs w:val="28"/>
        </w:rPr>
        <w:t xml:space="preserve">.12.2021 года </w:t>
      </w:r>
      <w:r w:rsidRPr="004F096C">
        <w:rPr>
          <w:b/>
          <w:sz w:val="28"/>
          <w:szCs w:val="28"/>
        </w:rPr>
        <w:t>№</w:t>
      </w:r>
      <w:r>
        <w:rPr>
          <w:b/>
          <w:sz w:val="28"/>
          <w:szCs w:val="28"/>
        </w:rPr>
        <w:t xml:space="preserve"> 163</w:t>
      </w:r>
      <w:r w:rsidR="00B5021C">
        <w:rPr>
          <w:b/>
          <w:sz w:val="28"/>
          <w:szCs w:val="28"/>
        </w:rPr>
        <w:t>5</w:t>
      </w:r>
    </w:p>
    <w:p w:rsidR="004F096C" w:rsidRDefault="004F096C" w:rsidP="004F096C">
      <w:pPr>
        <w:jc w:val="right"/>
        <w:rPr>
          <w:sz w:val="28"/>
          <w:szCs w:val="28"/>
        </w:rPr>
      </w:pPr>
    </w:p>
    <w:p w:rsidR="00B5021C" w:rsidRDefault="00B5021C" w:rsidP="004F096C">
      <w:pPr>
        <w:jc w:val="right"/>
        <w:rPr>
          <w:sz w:val="28"/>
          <w:szCs w:val="28"/>
        </w:rPr>
      </w:pPr>
    </w:p>
    <w:p w:rsidR="00B5021C" w:rsidRPr="004F096C" w:rsidRDefault="00B5021C" w:rsidP="004F096C">
      <w:pPr>
        <w:jc w:val="right"/>
        <w:rPr>
          <w:sz w:val="28"/>
          <w:szCs w:val="28"/>
        </w:rPr>
      </w:pPr>
    </w:p>
    <w:p w:rsidR="00B5021C" w:rsidRPr="00B5021C" w:rsidRDefault="00B5021C" w:rsidP="00B5021C">
      <w:pPr>
        <w:jc w:val="center"/>
        <w:rPr>
          <w:b/>
          <w:bCs/>
          <w:sz w:val="28"/>
          <w:szCs w:val="28"/>
        </w:rPr>
      </w:pPr>
      <w:r w:rsidRPr="00B5021C">
        <w:rPr>
          <w:b/>
          <w:bCs/>
          <w:sz w:val="28"/>
          <w:szCs w:val="28"/>
        </w:rPr>
        <w:t>Калининский муниципальный район</w:t>
      </w:r>
      <w:r>
        <w:rPr>
          <w:b/>
          <w:bCs/>
          <w:sz w:val="28"/>
          <w:szCs w:val="28"/>
        </w:rPr>
        <w:t xml:space="preserve"> </w:t>
      </w:r>
      <w:r w:rsidRPr="00B5021C">
        <w:rPr>
          <w:b/>
          <w:bCs/>
          <w:sz w:val="28"/>
          <w:szCs w:val="28"/>
        </w:rPr>
        <w:t>Саратовской области</w:t>
      </w:r>
    </w:p>
    <w:p w:rsidR="00B5021C" w:rsidRPr="00B5021C" w:rsidRDefault="00B5021C" w:rsidP="00B5021C">
      <w:pPr>
        <w:jc w:val="center"/>
        <w:rPr>
          <w:b/>
          <w:bCs/>
          <w:sz w:val="28"/>
          <w:szCs w:val="28"/>
        </w:rPr>
      </w:pPr>
    </w:p>
    <w:p w:rsidR="00B5021C" w:rsidRPr="00B5021C" w:rsidRDefault="00B5021C" w:rsidP="00B5021C">
      <w:pPr>
        <w:jc w:val="center"/>
        <w:rPr>
          <w:b/>
          <w:bCs/>
          <w:sz w:val="28"/>
          <w:szCs w:val="28"/>
        </w:rPr>
      </w:pPr>
    </w:p>
    <w:p w:rsidR="00B5021C" w:rsidRPr="00B5021C" w:rsidRDefault="00B5021C" w:rsidP="00B5021C">
      <w:pPr>
        <w:jc w:val="center"/>
        <w:rPr>
          <w:sz w:val="28"/>
          <w:szCs w:val="28"/>
        </w:rPr>
      </w:pPr>
    </w:p>
    <w:p w:rsidR="00B5021C" w:rsidRDefault="00B5021C" w:rsidP="00B5021C">
      <w:pPr>
        <w:jc w:val="center"/>
        <w:rPr>
          <w:sz w:val="28"/>
          <w:szCs w:val="28"/>
        </w:rPr>
      </w:pPr>
    </w:p>
    <w:p w:rsidR="00B5021C" w:rsidRDefault="00B5021C" w:rsidP="00B5021C">
      <w:pPr>
        <w:jc w:val="center"/>
        <w:rPr>
          <w:sz w:val="28"/>
          <w:szCs w:val="28"/>
        </w:rPr>
      </w:pPr>
    </w:p>
    <w:p w:rsidR="00B5021C" w:rsidRDefault="00B5021C" w:rsidP="00B5021C">
      <w:pPr>
        <w:jc w:val="center"/>
        <w:rPr>
          <w:sz w:val="28"/>
          <w:szCs w:val="28"/>
        </w:rPr>
      </w:pPr>
    </w:p>
    <w:p w:rsidR="00B5021C" w:rsidRDefault="00B5021C" w:rsidP="00B5021C">
      <w:pPr>
        <w:jc w:val="center"/>
        <w:rPr>
          <w:sz w:val="28"/>
          <w:szCs w:val="28"/>
        </w:rPr>
      </w:pPr>
    </w:p>
    <w:p w:rsidR="00B5021C" w:rsidRDefault="00B5021C" w:rsidP="00B5021C">
      <w:pPr>
        <w:jc w:val="center"/>
        <w:rPr>
          <w:sz w:val="28"/>
          <w:szCs w:val="28"/>
        </w:rPr>
      </w:pPr>
    </w:p>
    <w:p w:rsidR="00B5021C" w:rsidRDefault="00B5021C" w:rsidP="00B5021C">
      <w:pPr>
        <w:jc w:val="center"/>
        <w:rPr>
          <w:sz w:val="28"/>
          <w:szCs w:val="28"/>
        </w:rPr>
      </w:pPr>
    </w:p>
    <w:p w:rsidR="00B5021C" w:rsidRPr="00B5021C" w:rsidRDefault="00B5021C" w:rsidP="00B5021C">
      <w:pPr>
        <w:jc w:val="center"/>
        <w:rPr>
          <w:sz w:val="28"/>
          <w:szCs w:val="28"/>
        </w:rPr>
      </w:pPr>
    </w:p>
    <w:p w:rsidR="00B5021C" w:rsidRPr="00B5021C" w:rsidRDefault="00B5021C" w:rsidP="00B5021C">
      <w:pPr>
        <w:pStyle w:val="a5"/>
        <w:jc w:val="center"/>
        <w:rPr>
          <w:b/>
          <w:szCs w:val="28"/>
        </w:rPr>
      </w:pPr>
      <w:r w:rsidRPr="00B5021C">
        <w:rPr>
          <w:b/>
          <w:szCs w:val="28"/>
        </w:rPr>
        <w:t xml:space="preserve">Муниципальная программа </w:t>
      </w:r>
    </w:p>
    <w:p w:rsidR="00B5021C" w:rsidRDefault="00B5021C" w:rsidP="00B5021C">
      <w:pPr>
        <w:pStyle w:val="a5"/>
        <w:jc w:val="center"/>
        <w:rPr>
          <w:b/>
          <w:szCs w:val="28"/>
        </w:rPr>
      </w:pPr>
      <w:r w:rsidRPr="00B5021C">
        <w:rPr>
          <w:b/>
          <w:szCs w:val="28"/>
        </w:rPr>
        <w:t xml:space="preserve">«Развитие малого и среднего предпринимательства </w:t>
      </w:r>
    </w:p>
    <w:p w:rsidR="00B5021C" w:rsidRPr="00B5021C" w:rsidRDefault="00B5021C" w:rsidP="00B5021C">
      <w:pPr>
        <w:pStyle w:val="a5"/>
        <w:jc w:val="center"/>
        <w:rPr>
          <w:b/>
          <w:szCs w:val="28"/>
        </w:rPr>
      </w:pPr>
      <w:r w:rsidRPr="00B5021C">
        <w:rPr>
          <w:b/>
          <w:szCs w:val="28"/>
        </w:rPr>
        <w:t>в Калининском муниципальном районе на 2022-2024 годы</w:t>
      </w:r>
    </w:p>
    <w:p w:rsidR="00B5021C" w:rsidRPr="00B5021C" w:rsidRDefault="00B5021C" w:rsidP="00B5021C">
      <w:pPr>
        <w:pStyle w:val="a5"/>
        <w:jc w:val="center"/>
        <w:rPr>
          <w:b/>
          <w:szCs w:val="28"/>
        </w:rPr>
      </w:pPr>
    </w:p>
    <w:p w:rsidR="00B5021C" w:rsidRPr="00B5021C" w:rsidRDefault="00B5021C" w:rsidP="00B5021C">
      <w:pPr>
        <w:pStyle w:val="a5"/>
        <w:jc w:val="center"/>
        <w:rPr>
          <w:b/>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B5021C" w:rsidRDefault="00B5021C" w:rsidP="00B5021C">
      <w:pPr>
        <w:pStyle w:val="a5"/>
        <w:jc w:val="center"/>
        <w:rPr>
          <w:szCs w:val="28"/>
        </w:rPr>
      </w:pPr>
    </w:p>
    <w:p w:rsidR="00B5021C" w:rsidRPr="00CD7812"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Default="00B5021C" w:rsidP="00B5021C">
      <w:pPr>
        <w:pStyle w:val="a5"/>
        <w:jc w:val="center"/>
        <w:rPr>
          <w:sz w:val="32"/>
          <w:szCs w:val="32"/>
        </w:rPr>
      </w:pPr>
    </w:p>
    <w:p w:rsidR="00B5021C" w:rsidRPr="00CD7812" w:rsidRDefault="00B5021C" w:rsidP="00B5021C">
      <w:pPr>
        <w:pStyle w:val="a5"/>
        <w:jc w:val="center"/>
        <w:rPr>
          <w:sz w:val="32"/>
          <w:szCs w:val="32"/>
        </w:rPr>
      </w:pPr>
    </w:p>
    <w:p w:rsidR="00B5021C" w:rsidRDefault="00B5021C" w:rsidP="00B5021C">
      <w:pPr>
        <w:contextualSpacing/>
        <w:jc w:val="center"/>
        <w:rPr>
          <w:b/>
          <w:bCs/>
          <w:sz w:val="28"/>
          <w:szCs w:val="28"/>
        </w:rPr>
      </w:pPr>
      <w:r w:rsidRPr="00CD7812">
        <w:rPr>
          <w:b/>
          <w:bCs/>
          <w:sz w:val="28"/>
          <w:szCs w:val="28"/>
        </w:rPr>
        <w:lastRenderedPageBreak/>
        <w:t xml:space="preserve">Паспорт </w:t>
      </w:r>
      <w:r>
        <w:rPr>
          <w:b/>
          <w:bCs/>
          <w:sz w:val="28"/>
          <w:szCs w:val="28"/>
        </w:rPr>
        <w:t xml:space="preserve">муниципальной </w:t>
      </w:r>
      <w:r w:rsidRPr="00CD7812">
        <w:rPr>
          <w:b/>
          <w:bCs/>
          <w:sz w:val="28"/>
          <w:szCs w:val="28"/>
        </w:rPr>
        <w:t>программы</w:t>
      </w:r>
    </w:p>
    <w:p w:rsidR="00B5021C" w:rsidRDefault="00B5021C" w:rsidP="00B5021C">
      <w:pPr>
        <w:pStyle w:val="a5"/>
        <w:jc w:val="center"/>
        <w:rPr>
          <w:b/>
          <w:szCs w:val="28"/>
        </w:rPr>
      </w:pPr>
      <w:r w:rsidRPr="00B5021C">
        <w:rPr>
          <w:b/>
          <w:szCs w:val="28"/>
        </w:rPr>
        <w:t xml:space="preserve">«Развитие малого и среднего предпринимательства </w:t>
      </w:r>
    </w:p>
    <w:p w:rsidR="00B5021C" w:rsidRDefault="00B5021C" w:rsidP="00B5021C">
      <w:pPr>
        <w:pStyle w:val="a5"/>
        <w:jc w:val="center"/>
        <w:rPr>
          <w:b/>
          <w:szCs w:val="28"/>
        </w:rPr>
      </w:pPr>
      <w:r w:rsidRPr="00B5021C">
        <w:rPr>
          <w:b/>
          <w:szCs w:val="28"/>
        </w:rPr>
        <w:t>в Калининском муниципальном районе на 2022-2024 годы</w:t>
      </w:r>
    </w:p>
    <w:p w:rsidR="00B5021C" w:rsidRPr="00B5021C" w:rsidRDefault="00B5021C" w:rsidP="00B5021C">
      <w:pPr>
        <w:pStyle w:val="a5"/>
        <w:jc w:val="center"/>
        <w:rPr>
          <w:b/>
          <w:szCs w:val="28"/>
        </w:rPr>
      </w:pPr>
    </w:p>
    <w:tbl>
      <w:tblPr>
        <w:tblStyle w:val="a7"/>
        <w:tblW w:w="0" w:type="auto"/>
        <w:tblLook w:val="04A0"/>
      </w:tblPr>
      <w:tblGrid>
        <w:gridCol w:w="2518"/>
        <w:gridCol w:w="7229"/>
      </w:tblGrid>
      <w:tr w:rsidR="00B5021C" w:rsidTr="00644D88">
        <w:tc>
          <w:tcPr>
            <w:tcW w:w="2518" w:type="dxa"/>
          </w:tcPr>
          <w:p w:rsidR="00B5021C" w:rsidRPr="00CD7812" w:rsidRDefault="00B5021C" w:rsidP="00131249">
            <w:pPr>
              <w:contextualSpacing/>
              <w:rPr>
                <w:b/>
                <w:sz w:val="28"/>
                <w:szCs w:val="28"/>
              </w:rPr>
            </w:pPr>
            <w:r>
              <w:rPr>
                <w:b/>
                <w:sz w:val="28"/>
                <w:szCs w:val="28"/>
              </w:rPr>
              <w:t>Наименование п</w:t>
            </w:r>
            <w:r w:rsidRPr="00CD7812">
              <w:rPr>
                <w:b/>
                <w:sz w:val="28"/>
                <w:szCs w:val="28"/>
              </w:rPr>
              <w:t>рограммы</w:t>
            </w:r>
          </w:p>
        </w:tc>
        <w:tc>
          <w:tcPr>
            <w:tcW w:w="7229" w:type="dxa"/>
          </w:tcPr>
          <w:p w:rsidR="00B5021C" w:rsidRPr="00CD7812" w:rsidRDefault="00B5021C" w:rsidP="00644D88">
            <w:pPr>
              <w:jc w:val="both"/>
              <w:rPr>
                <w:sz w:val="28"/>
                <w:szCs w:val="28"/>
              </w:rPr>
            </w:pPr>
            <w:r w:rsidRPr="00CD7812">
              <w:rPr>
                <w:sz w:val="28"/>
                <w:szCs w:val="28"/>
              </w:rPr>
              <w:t>Муниципальная программа «Развитие малого и среднего предпринимательства в Калинин</w:t>
            </w:r>
            <w:r w:rsidR="00644D88">
              <w:rPr>
                <w:sz w:val="28"/>
                <w:szCs w:val="28"/>
              </w:rPr>
              <w:t>ском муниципальном районе на 2022-</w:t>
            </w:r>
            <w:r w:rsidRPr="00CD7812">
              <w:rPr>
                <w:sz w:val="28"/>
                <w:szCs w:val="28"/>
              </w:rPr>
              <w:t>20</w:t>
            </w:r>
            <w:r w:rsidR="00644D88">
              <w:rPr>
                <w:sz w:val="28"/>
                <w:szCs w:val="28"/>
              </w:rPr>
              <w:t>24</w:t>
            </w:r>
            <w:r w:rsidRPr="00CD7812">
              <w:rPr>
                <w:sz w:val="28"/>
                <w:szCs w:val="28"/>
              </w:rPr>
              <w:t xml:space="preserve"> годы»</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Основание для разработки</w:t>
            </w:r>
            <w:r w:rsidR="00644D88">
              <w:rPr>
                <w:b/>
                <w:sz w:val="28"/>
                <w:szCs w:val="28"/>
              </w:rPr>
              <w:t xml:space="preserve"> п</w:t>
            </w:r>
            <w:r w:rsidRPr="00CD7812">
              <w:rPr>
                <w:b/>
                <w:sz w:val="28"/>
                <w:szCs w:val="28"/>
              </w:rPr>
              <w:t>рограммы</w:t>
            </w:r>
          </w:p>
        </w:tc>
        <w:tc>
          <w:tcPr>
            <w:tcW w:w="7229" w:type="dxa"/>
          </w:tcPr>
          <w:p w:rsidR="00B5021C" w:rsidRPr="00CD7812" w:rsidRDefault="00B5021C" w:rsidP="00644D88">
            <w:pPr>
              <w:pStyle w:val="1"/>
              <w:outlineLvl w:val="0"/>
              <w:rPr>
                <w:b/>
                <w:bCs/>
                <w:szCs w:val="28"/>
              </w:rPr>
            </w:pPr>
            <w:r w:rsidRPr="00CD7812">
              <w:rPr>
                <w:szCs w:val="28"/>
              </w:rPr>
              <w:t>Федеральный закон от 6 октября 2003 года №131- ФЗ «Об общих принципах организации местного самоуправления в Российской Федерации», Федеральный зак</w:t>
            </w:r>
            <w:r w:rsidR="00644D88">
              <w:rPr>
                <w:szCs w:val="28"/>
              </w:rPr>
              <w:t>он от 24 июля 2007 года №209-ФЗ</w:t>
            </w:r>
            <w:r w:rsidRPr="00CD7812">
              <w:rPr>
                <w:szCs w:val="28"/>
              </w:rPr>
              <w:t xml:space="preserve"> «О развитии малого и среднего предпринимательства в Российской Федерации», Распоряжение Правительства Росси</w:t>
            </w:r>
            <w:r w:rsidR="00644D88">
              <w:rPr>
                <w:szCs w:val="28"/>
              </w:rPr>
              <w:t>йской Федерации от 02.06.2016 года</w:t>
            </w:r>
            <w:r w:rsidRPr="00CD7812">
              <w:rPr>
                <w:szCs w:val="28"/>
              </w:rPr>
              <w:t xml:space="preserve"> №1083-р «О Стратегии развития малого и среднего предпринимательства в Российской Федерации на период до 2030 года», Постановление Правительства Саратовской области  от 11 октября 2013 года №546-П «О государственной программе Саратовской области «Развитие экономического потенциала и повышение инвестиционной привлекательности региона»</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Муниципальный заказчик</w:t>
            </w:r>
          </w:p>
        </w:tc>
        <w:tc>
          <w:tcPr>
            <w:tcW w:w="7229" w:type="dxa"/>
          </w:tcPr>
          <w:p w:rsidR="00B5021C" w:rsidRPr="00CD7812" w:rsidRDefault="00B5021C" w:rsidP="00644D88">
            <w:pPr>
              <w:jc w:val="both"/>
              <w:rPr>
                <w:sz w:val="28"/>
                <w:szCs w:val="28"/>
              </w:rPr>
            </w:pPr>
            <w:r w:rsidRPr="00CD7812">
              <w:rPr>
                <w:sz w:val="28"/>
                <w:szCs w:val="28"/>
              </w:rPr>
              <w:t>Администрация Калининского муниципального района</w:t>
            </w:r>
          </w:p>
        </w:tc>
      </w:tr>
      <w:tr w:rsidR="00B5021C" w:rsidTr="00644D88">
        <w:tc>
          <w:tcPr>
            <w:tcW w:w="2518" w:type="dxa"/>
          </w:tcPr>
          <w:p w:rsidR="00B5021C" w:rsidRPr="00CD7812" w:rsidRDefault="00644D88" w:rsidP="00131249">
            <w:pPr>
              <w:contextualSpacing/>
              <w:rPr>
                <w:b/>
                <w:sz w:val="28"/>
                <w:szCs w:val="28"/>
              </w:rPr>
            </w:pPr>
            <w:r>
              <w:rPr>
                <w:b/>
                <w:sz w:val="28"/>
                <w:szCs w:val="28"/>
              </w:rPr>
              <w:t>Основные разработчики п</w:t>
            </w:r>
            <w:r w:rsidR="00B5021C" w:rsidRPr="00CD7812">
              <w:rPr>
                <w:b/>
                <w:sz w:val="28"/>
                <w:szCs w:val="28"/>
              </w:rPr>
              <w:t>рограммы</w:t>
            </w:r>
          </w:p>
        </w:tc>
        <w:tc>
          <w:tcPr>
            <w:tcW w:w="7229" w:type="dxa"/>
          </w:tcPr>
          <w:p w:rsidR="00B5021C" w:rsidRPr="00CD7812" w:rsidRDefault="00B5021C" w:rsidP="00644D88">
            <w:pPr>
              <w:jc w:val="both"/>
              <w:rPr>
                <w:sz w:val="28"/>
                <w:szCs w:val="28"/>
              </w:rPr>
            </w:pPr>
            <w:r w:rsidRPr="00CD7812">
              <w:rPr>
                <w:sz w:val="28"/>
                <w:szCs w:val="28"/>
              </w:rPr>
              <w:t xml:space="preserve">Отдел экономики и потребительского </w:t>
            </w:r>
            <w:r w:rsidR="00644D88">
              <w:rPr>
                <w:sz w:val="28"/>
                <w:szCs w:val="28"/>
              </w:rPr>
              <w:t>рынка администрации</w:t>
            </w:r>
            <w:r w:rsidRPr="00CD7812">
              <w:rPr>
                <w:sz w:val="28"/>
                <w:szCs w:val="28"/>
              </w:rPr>
              <w:t xml:space="preserve"> муниципального района </w:t>
            </w:r>
          </w:p>
        </w:tc>
      </w:tr>
      <w:tr w:rsidR="00B5021C" w:rsidTr="00644D88">
        <w:tc>
          <w:tcPr>
            <w:tcW w:w="2518" w:type="dxa"/>
          </w:tcPr>
          <w:p w:rsidR="00B5021C" w:rsidRPr="00CD7812" w:rsidRDefault="00644D88" w:rsidP="00131249">
            <w:pPr>
              <w:contextualSpacing/>
              <w:rPr>
                <w:b/>
                <w:sz w:val="28"/>
                <w:szCs w:val="28"/>
              </w:rPr>
            </w:pPr>
            <w:r>
              <w:rPr>
                <w:b/>
                <w:sz w:val="28"/>
                <w:szCs w:val="28"/>
              </w:rPr>
              <w:t>Цели п</w:t>
            </w:r>
            <w:r w:rsidR="00B5021C" w:rsidRPr="00CD7812">
              <w:rPr>
                <w:b/>
                <w:sz w:val="28"/>
                <w:szCs w:val="28"/>
              </w:rPr>
              <w:t>рограммы</w:t>
            </w:r>
          </w:p>
        </w:tc>
        <w:tc>
          <w:tcPr>
            <w:tcW w:w="7229" w:type="dxa"/>
          </w:tcPr>
          <w:p w:rsidR="00B5021C" w:rsidRPr="00CD7812" w:rsidRDefault="00644D88" w:rsidP="00644D88">
            <w:pPr>
              <w:jc w:val="both"/>
              <w:rPr>
                <w:sz w:val="28"/>
                <w:szCs w:val="28"/>
              </w:rPr>
            </w:pPr>
            <w:r>
              <w:rPr>
                <w:sz w:val="28"/>
                <w:szCs w:val="28"/>
              </w:rPr>
              <w:t>Обеспечение благоприятных</w:t>
            </w:r>
            <w:r w:rsidR="00B5021C" w:rsidRPr="00CD7812">
              <w:rPr>
                <w:sz w:val="28"/>
                <w:szCs w:val="28"/>
              </w:rPr>
              <w:t xml:space="preserve">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Задачи Программы</w:t>
            </w:r>
          </w:p>
        </w:tc>
        <w:tc>
          <w:tcPr>
            <w:tcW w:w="7229" w:type="dxa"/>
          </w:tcPr>
          <w:p w:rsidR="00B5021C" w:rsidRPr="00CD7812" w:rsidRDefault="00B5021C" w:rsidP="00644D88">
            <w:pPr>
              <w:jc w:val="both"/>
              <w:rPr>
                <w:sz w:val="28"/>
                <w:szCs w:val="28"/>
              </w:rPr>
            </w:pPr>
            <w:r w:rsidRPr="00CD7812">
              <w:rPr>
                <w:sz w:val="28"/>
                <w:szCs w:val="28"/>
              </w:rP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B5021C" w:rsidRPr="00CD7812" w:rsidRDefault="00B5021C" w:rsidP="00644D88">
            <w:pPr>
              <w:jc w:val="both"/>
              <w:rPr>
                <w:sz w:val="28"/>
                <w:szCs w:val="28"/>
              </w:rPr>
            </w:pPr>
            <w:r w:rsidRPr="00CD7812">
              <w:rPr>
                <w:sz w:val="28"/>
                <w:szCs w:val="28"/>
              </w:rPr>
              <w:t>- стимулирование начинающих свою деятельность субъектов малого и среднего предпринимательства, осуществляющих приоритетные виды экономической деятельности на территории района;</w:t>
            </w:r>
          </w:p>
          <w:p w:rsidR="00B5021C" w:rsidRPr="00CD7812" w:rsidRDefault="00B5021C" w:rsidP="00644D88">
            <w:pPr>
              <w:jc w:val="both"/>
              <w:rPr>
                <w:sz w:val="28"/>
                <w:szCs w:val="28"/>
              </w:rPr>
            </w:pPr>
            <w:r w:rsidRPr="00CD7812">
              <w:rPr>
                <w:sz w:val="28"/>
                <w:szCs w:val="28"/>
              </w:rPr>
              <w:t>- снижение административных ограничений при осуществлении предпринимательской деятельности, развитие конкуренции на отраслевых рынках;</w:t>
            </w:r>
          </w:p>
          <w:p w:rsidR="00B5021C" w:rsidRPr="00CD7812" w:rsidRDefault="00B5021C" w:rsidP="00644D88">
            <w:pPr>
              <w:jc w:val="both"/>
              <w:rPr>
                <w:sz w:val="28"/>
                <w:szCs w:val="28"/>
              </w:rPr>
            </w:pPr>
            <w:r w:rsidRPr="00CD7812">
              <w:rPr>
                <w:sz w:val="28"/>
                <w:szCs w:val="28"/>
              </w:rPr>
              <w:t>- популяризация предпринимательской деятельности, формирование положительного имиджа предпринимателя Калининского муниципального района</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 xml:space="preserve">Важнейшие оценочные </w:t>
            </w:r>
            <w:r w:rsidRPr="00CD7812">
              <w:rPr>
                <w:b/>
                <w:sz w:val="28"/>
                <w:szCs w:val="28"/>
              </w:rPr>
              <w:lastRenderedPageBreak/>
              <w:t>показатели</w:t>
            </w:r>
          </w:p>
        </w:tc>
        <w:tc>
          <w:tcPr>
            <w:tcW w:w="7229" w:type="dxa"/>
          </w:tcPr>
          <w:p w:rsidR="00B5021C" w:rsidRPr="00CD7812" w:rsidRDefault="00B5021C" w:rsidP="00644D88">
            <w:pPr>
              <w:jc w:val="both"/>
              <w:rPr>
                <w:sz w:val="28"/>
                <w:szCs w:val="28"/>
              </w:rPr>
            </w:pPr>
            <w:r w:rsidRPr="00CD7812">
              <w:rPr>
                <w:sz w:val="28"/>
                <w:szCs w:val="28"/>
              </w:rPr>
              <w:lastRenderedPageBreak/>
              <w:t xml:space="preserve">- увеличение доли среднесписочной численности работников, занятых у субъектов МСП в общей </w:t>
            </w:r>
            <w:r w:rsidRPr="00CD7812">
              <w:rPr>
                <w:sz w:val="28"/>
                <w:szCs w:val="28"/>
              </w:rPr>
              <w:lastRenderedPageBreak/>
              <w:t>численности занятого населения к 202</w:t>
            </w:r>
            <w:r>
              <w:rPr>
                <w:sz w:val="28"/>
                <w:szCs w:val="28"/>
              </w:rPr>
              <w:t>4</w:t>
            </w:r>
            <w:r w:rsidRPr="00CD7812">
              <w:rPr>
                <w:sz w:val="28"/>
                <w:szCs w:val="28"/>
              </w:rPr>
              <w:t xml:space="preserve"> г. до </w:t>
            </w:r>
            <w:r>
              <w:rPr>
                <w:sz w:val="28"/>
                <w:szCs w:val="28"/>
              </w:rPr>
              <w:t>30,0</w:t>
            </w:r>
            <w:r w:rsidRPr="00CD7812">
              <w:rPr>
                <w:sz w:val="28"/>
                <w:szCs w:val="28"/>
              </w:rPr>
              <w:t>%;</w:t>
            </w:r>
          </w:p>
          <w:p w:rsidR="00B5021C" w:rsidRPr="00CD7812" w:rsidRDefault="00B5021C" w:rsidP="00644D88">
            <w:pPr>
              <w:jc w:val="both"/>
              <w:rPr>
                <w:sz w:val="28"/>
                <w:szCs w:val="28"/>
              </w:rPr>
            </w:pPr>
            <w:r w:rsidRPr="00CD7812">
              <w:rPr>
                <w:sz w:val="28"/>
                <w:szCs w:val="28"/>
              </w:rPr>
              <w:t>- увеличение к 20</w:t>
            </w:r>
            <w:r>
              <w:rPr>
                <w:sz w:val="28"/>
                <w:szCs w:val="28"/>
              </w:rPr>
              <w:t>24</w:t>
            </w:r>
            <w:r w:rsidRPr="00CD7812">
              <w:rPr>
                <w:sz w:val="28"/>
                <w:szCs w:val="28"/>
              </w:rPr>
              <w:t xml:space="preserve"> г. количества субъектов малого и среднего предпринимательства в расчете на 1 тыс. человек населения района до 31,3 ед.;</w:t>
            </w:r>
          </w:p>
          <w:p w:rsidR="00B5021C" w:rsidRPr="00CD7812" w:rsidRDefault="00B5021C" w:rsidP="00644D88">
            <w:pPr>
              <w:jc w:val="both"/>
              <w:rPr>
                <w:color w:val="000000"/>
                <w:sz w:val="28"/>
                <w:szCs w:val="28"/>
              </w:rPr>
            </w:pPr>
            <w:r w:rsidRPr="00CD7812">
              <w:rPr>
                <w:sz w:val="28"/>
                <w:szCs w:val="28"/>
              </w:rPr>
              <w:t>- увеличение о</w:t>
            </w:r>
            <w:r w:rsidRPr="00CD7812">
              <w:rPr>
                <w:color w:val="000000"/>
                <w:sz w:val="28"/>
                <w:szCs w:val="28"/>
              </w:rPr>
              <w:t>борота субъектов малого и среднего предпринимательства (без учета индивидуальных предпринимателей) в постоянных ценах по отно</w:t>
            </w:r>
            <w:r>
              <w:rPr>
                <w:color w:val="000000"/>
                <w:sz w:val="28"/>
                <w:szCs w:val="28"/>
              </w:rPr>
              <w:t>шению к значению показателя 2017</w:t>
            </w:r>
            <w:r w:rsidR="00644D88">
              <w:rPr>
                <w:color w:val="000000"/>
                <w:sz w:val="28"/>
                <w:szCs w:val="28"/>
              </w:rPr>
              <w:t xml:space="preserve"> </w:t>
            </w:r>
            <w:r w:rsidRPr="00CD7812">
              <w:rPr>
                <w:color w:val="000000"/>
                <w:sz w:val="28"/>
                <w:szCs w:val="28"/>
              </w:rPr>
              <w:t>года</w:t>
            </w:r>
            <w:r w:rsidR="00644D88">
              <w:rPr>
                <w:color w:val="000000"/>
                <w:sz w:val="28"/>
                <w:szCs w:val="28"/>
              </w:rPr>
              <w:t xml:space="preserve"> до 120</w:t>
            </w:r>
            <w:r w:rsidRPr="00CD7812">
              <w:rPr>
                <w:color w:val="000000"/>
                <w:sz w:val="28"/>
                <w:szCs w:val="28"/>
              </w:rPr>
              <w:t>% к 202</w:t>
            </w:r>
            <w:r>
              <w:rPr>
                <w:color w:val="000000"/>
                <w:sz w:val="28"/>
                <w:szCs w:val="28"/>
              </w:rPr>
              <w:t>4</w:t>
            </w:r>
            <w:r w:rsidRPr="00CD7812">
              <w:rPr>
                <w:color w:val="000000"/>
                <w:sz w:val="28"/>
                <w:szCs w:val="28"/>
              </w:rPr>
              <w:t xml:space="preserve"> г.;</w:t>
            </w:r>
          </w:p>
          <w:p w:rsidR="00B5021C" w:rsidRPr="00CD7812" w:rsidRDefault="00B5021C" w:rsidP="00644D88">
            <w:pPr>
              <w:jc w:val="both"/>
              <w:rPr>
                <w:sz w:val="28"/>
                <w:szCs w:val="28"/>
              </w:rPr>
            </w:pPr>
            <w:r w:rsidRPr="00CD7812">
              <w:rPr>
                <w:color w:val="000000"/>
                <w:sz w:val="28"/>
                <w:szCs w:val="28"/>
              </w:rPr>
              <w:t>- увеличение оборота в расчете на одного работника субъекта малого и среднего предпринимательства в постоянных ценах по отношению к значению показателя 201</w:t>
            </w:r>
            <w:r>
              <w:rPr>
                <w:color w:val="000000"/>
                <w:sz w:val="28"/>
                <w:szCs w:val="28"/>
              </w:rPr>
              <w:t>7</w:t>
            </w:r>
            <w:r w:rsidR="00644D88">
              <w:rPr>
                <w:color w:val="000000"/>
                <w:sz w:val="28"/>
                <w:szCs w:val="28"/>
              </w:rPr>
              <w:t xml:space="preserve"> </w:t>
            </w:r>
            <w:r w:rsidRPr="00CD7812">
              <w:rPr>
                <w:color w:val="000000"/>
                <w:sz w:val="28"/>
                <w:szCs w:val="28"/>
              </w:rPr>
              <w:t>года</w:t>
            </w:r>
            <w:r w:rsidR="00644D88">
              <w:rPr>
                <w:color w:val="000000"/>
                <w:sz w:val="28"/>
                <w:szCs w:val="28"/>
              </w:rPr>
              <w:t xml:space="preserve"> до 110</w:t>
            </w:r>
            <w:r w:rsidRPr="00CD7812">
              <w:rPr>
                <w:color w:val="000000"/>
                <w:sz w:val="28"/>
                <w:szCs w:val="28"/>
              </w:rPr>
              <w:t>% к 202</w:t>
            </w:r>
            <w:r>
              <w:rPr>
                <w:color w:val="000000"/>
                <w:sz w:val="28"/>
                <w:szCs w:val="28"/>
              </w:rPr>
              <w:t>4</w:t>
            </w:r>
            <w:r w:rsidRPr="00CD7812">
              <w:rPr>
                <w:color w:val="000000"/>
                <w:sz w:val="28"/>
                <w:szCs w:val="28"/>
              </w:rPr>
              <w:t xml:space="preserve"> г.</w:t>
            </w:r>
          </w:p>
        </w:tc>
      </w:tr>
      <w:tr w:rsidR="00B5021C" w:rsidTr="00644D88">
        <w:tc>
          <w:tcPr>
            <w:tcW w:w="2518" w:type="dxa"/>
          </w:tcPr>
          <w:p w:rsidR="00B5021C" w:rsidRPr="00CD7812" w:rsidRDefault="00644D88" w:rsidP="00131249">
            <w:pPr>
              <w:contextualSpacing/>
              <w:rPr>
                <w:b/>
                <w:sz w:val="28"/>
                <w:szCs w:val="28"/>
              </w:rPr>
            </w:pPr>
            <w:r>
              <w:rPr>
                <w:b/>
                <w:sz w:val="28"/>
                <w:szCs w:val="28"/>
              </w:rPr>
              <w:lastRenderedPageBreak/>
              <w:t>Сроки реализации п</w:t>
            </w:r>
            <w:r w:rsidR="00B5021C" w:rsidRPr="00CD7812">
              <w:rPr>
                <w:b/>
                <w:sz w:val="28"/>
                <w:szCs w:val="28"/>
              </w:rPr>
              <w:t>рограммы</w:t>
            </w:r>
          </w:p>
        </w:tc>
        <w:tc>
          <w:tcPr>
            <w:tcW w:w="7229" w:type="dxa"/>
          </w:tcPr>
          <w:p w:rsidR="00B5021C" w:rsidRPr="00CD7812" w:rsidRDefault="00B5021C" w:rsidP="00644D88">
            <w:pPr>
              <w:jc w:val="both"/>
              <w:rPr>
                <w:sz w:val="28"/>
                <w:szCs w:val="28"/>
              </w:rPr>
            </w:pPr>
            <w:r w:rsidRPr="00CD7812">
              <w:rPr>
                <w:sz w:val="28"/>
                <w:szCs w:val="28"/>
              </w:rPr>
              <w:t>20</w:t>
            </w:r>
            <w:r>
              <w:rPr>
                <w:sz w:val="28"/>
                <w:szCs w:val="28"/>
              </w:rPr>
              <w:t>22</w:t>
            </w:r>
            <w:r w:rsidR="00644D88">
              <w:rPr>
                <w:sz w:val="28"/>
                <w:szCs w:val="28"/>
              </w:rPr>
              <w:t>-</w:t>
            </w:r>
            <w:r w:rsidRPr="00CD7812">
              <w:rPr>
                <w:sz w:val="28"/>
                <w:szCs w:val="28"/>
              </w:rPr>
              <w:t>202</w:t>
            </w:r>
            <w:r>
              <w:rPr>
                <w:sz w:val="28"/>
                <w:szCs w:val="28"/>
              </w:rPr>
              <w:t>4</w:t>
            </w:r>
            <w:r w:rsidRPr="00CD7812">
              <w:rPr>
                <w:sz w:val="28"/>
                <w:szCs w:val="28"/>
              </w:rPr>
              <w:t xml:space="preserve"> годы</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Ис</w:t>
            </w:r>
            <w:r w:rsidR="00644D88">
              <w:rPr>
                <w:b/>
                <w:sz w:val="28"/>
                <w:szCs w:val="28"/>
              </w:rPr>
              <w:t>полнители основных мероприятий п</w:t>
            </w:r>
            <w:r w:rsidRPr="00CD7812">
              <w:rPr>
                <w:b/>
                <w:sz w:val="28"/>
                <w:szCs w:val="28"/>
              </w:rPr>
              <w:t>рограммы</w:t>
            </w:r>
          </w:p>
        </w:tc>
        <w:tc>
          <w:tcPr>
            <w:tcW w:w="7229" w:type="dxa"/>
          </w:tcPr>
          <w:p w:rsidR="00B5021C" w:rsidRPr="00CD7812" w:rsidRDefault="00B5021C" w:rsidP="00644D88">
            <w:pPr>
              <w:jc w:val="both"/>
              <w:rPr>
                <w:sz w:val="28"/>
                <w:szCs w:val="28"/>
              </w:rPr>
            </w:pPr>
            <w:r>
              <w:rPr>
                <w:sz w:val="28"/>
                <w:szCs w:val="28"/>
              </w:rPr>
              <w:t>Отдел экономики и потребительского рынка, управление сельского хозяйст</w:t>
            </w:r>
            <w:r w:rsidR="00644D88">
              <w:rPr>
                <w:sz w:val="28"/>
                <w:szCs w:val="28"/>
              </w:rPr>
              <w:t>ва и продовольствия, управление</w:t>
            </w:r>
            <w:r>
              <w:rPr>
                <w:sz w:val="28"/>
                <w:szCs w:val="28"/>
              </w:rPr>
              <w:t xml:space="preserve"> земельно – имущественных отношений, отдел закупок, управление образования администрации Калининского муниципального района </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 xml:space="preserve">Объемы и источники финансирования </w:t>
            </w:r>
          </w:p>
        </w:tc>
        <w:tc>
          <w:tcPr>
            <w:tcW w:w="7229" w:type="dxa"/>
          </w:tcPr>
          <w:p w:rsidR="00B5021C" w:rsidRPr="00CD7812" w:rsidRDefault="00644D88" w:rsidP="00644D88">
            <w:pPr>
              <w:jc w:val="both"/>
              <w:rPr>
                <w:sz w:val="28"/>
                <w:szCs w:val="28"/>
              </w:rPr>
            </w:pPr>
            <w:r>
              <w:rPr>
                <w:sz w:val="28"/>
                <w:szCs w:val="28"/>
              </w:rPr>
              <w:t>Общий объем финансирования п</w:t>
            </w:r>
            <w:r w:rsidR="00B5021C" w:rsidRPr="00CD7812">
              <w:rPr>
                <w:sz w:val="28"/>
                <w:szCs w:val="28"/>
              </w:rPr>
              <w:t>рограммы за счет средств районного бюджета в 20</w:t>
            </w:r>
            <w:r w:rsidR="00B5021C">
              <w:rPr>
                <w:sz w:val="28"/>
                <w:szCs w:val="28"/>
              </w:rPr>
              <w:t>22</w:t>
            </w:r>
            <w:r>
              <w:rPr>
                <w:sz w:val="28"/>
                <w:szCs w:val="28"/>
              </w:rPr>
              <w:t>-</w:t>
            </w:r>
            <w:r w:rsidR="00B5021C" w:rsidRPr="00CD7812">
              <w:rPr>
                <w:sz w:val="28"/>
                <w:szCs w:val="28"/>
              </w:rPr>
              <w:t>202</w:t>
            </w:r>
            <w:r w:rsidR="00B5021C">
              <w:rPr>
                <w:sz w:val="28"/>
                <w:szCs w:val="28"/>
              </w:rPr>
              <w:t>4</w:t>
            </w:r>
            <w:r w:rsidR="00B5021C" w:rsidRPr="00CD7812">
              <w:rPr>
                <w:sz w:val="28"/>
                <w:szCs w:val="28"/>
              </w:rPr>
              <w:t xml:space="preserve"> гг. составляет </w:t>
            </w:r>
            <w:r w:rsidR="00B5021C">
              <w:rPr>
                <w:sz w:val="28"/>
                <w:szCs w:val="28"/>
              </w:rPr>
              <w:t>15</w:t>
            </w:r>
            <w:r w:rsidR="00B5021C" w:rsidRPr="00CD7812">
              <w:rPr>
                <w:sz w:val="28"/>
                <w:szCs w:val="28"/>
              </w:rPr>
              <w:t>,0 тыс. рублей,</w:t>
            </w:r>
          </w:p>
          <w:p w:rsidR="00B5021C" w:rsidRPr="00CD7812" w:rsidRDefault="00B5021C" w:rsidP="00644D88">
            <w:pPr>
              <w:jc w:val="both"/>
              <w:rPr>
                <w:sz w:val="28"/>
                <w:szCs w:val="28"/>
              </w:rPr>
            </w:pPr>
            <w:r w:rsidRPr="00CD7812">
              <w:rPr>
                <w:sz w:val="28"/>
                <w:szCs w:val="28"/>
              </w:rPr>
              <w:t>В том числе:</w:t>
            </w:r>
          </w:p>
          <w:p w:rsidR="00B5021C" w:rsidRPr="00CD7812" w:rsidRDefault="00B5021C" w:rsidP="00644D88">
            <w:pPr>
              <w:jc w:val="both"/>
              <w:rPr>
                <w:sz w:val="28"/>
                <w:szCs w:val="28"/>
              </w:rPr>
            </w:pPr>
            <w:r w:rsidRPr="00CD7812">
              <w:rPr>
                <w:sz w:val="28"/>
                <w:szCs w:val="28"/>
              </w:rPr>
              <w:t>20</w:t>
            </w:r>
            <w:r>
              <w:rPr>
                <w:sz w:val="28"/>
                <w:szCs w:val="28"/>
              </w:rPr>
              <w:t>22</w:t>
            </w:r>
            <w:r w:rsidRPr="00CD7812">
              <w:rPr>
                <w:sz w:val="28"/>
                <w:szCs w:val="28"/>
              </w:rPr>
              <w:t xml:space="preserve"> г. – 15,0 тыс. руб.;</w:t>
            </w:r>
          </w:p>
          <w:p w:rsidR="00B5021C" w:rsidRPr="00CD7812" w:rsidRDefault="00B5021C" w:rsidP="00644D88">
            <w:pPr>
              <w:jc w:val="both"/>
              <w:rPr>
                <w:sz w:val="28"/>
                <w:szCs w:val="28"/>
              </w:rPr>
            </w:pPr>
            <w:r w:rsidRPr="00CD7812">
              <w:rPr>
                <w:sz w:val="28"/>
                <w:szCs w:val="28"/>
              </w:rPr>
              <w:t>202</w:t>
            </w:r>
            <w:r>
              <w:rPr>
                <w:sz w:val="28"/>
                <w:szCs w:val="28"/>
              </w:rPr>
              <w:t>3</w:t>
            </w:r>
            <w:r w:rsidRPr="00CD7812">
              <w:rPr>
                <w:sz w:val="28"/>
                <w:szCs w:val="28"/>
              </w:rPr>
              <w:t xml:space="preserve"> г. –</w:t>
            </w:r>
            <w:r w:rsidR="00644D88">
              <w:rPr>
                <w:sz w:val="28"/>
                <w:szCs w:val="28"/>
              </w:rPr>
              <w:t xml:space="preserve"> </w:t>
            </w:r>
            <w:r>
              <w:rPr>
                <w:sz w:val="28"/>
                <w:szCs w:val="28"/>
              </w:rPr>
              <w:t>0 тыс. руб. (прогнозно);</w:t>
            </w:r>
          </w:p>
          <w:p w:rsidR="00B5021C" w:rsidRPr="00CD7812" w:rsidRDefault="00B5021C" w:rsidP="00644D88">
            <w:pPr>
              <w:jc w:val="both"/>
              <w:rPr>
                <w:sz w:val="28"/>
                <w:szCs w:val="28"/>
              </w:rPr>
            </w:pPr>
            <w:r w:rsidRPr="00CD7812">
              <w:rPr>
                <w:sz w:val="28"/>
                <w:szCs w:val="28"/>
              </w:rPr>
              <w:t>202</w:t>
            </w:r>
            <w:r>
              <w:rPr>
                <w:sz w:val="28"/>
                <w:szCs w:val="28"/>
              </w:rPr>
              <w:t>4</w:t>
            </w:r>
            <w:r w:rsidRPr="00CD7812">
              <w:rPr>
                <w:sz w:val="28"/>
                <w:szCs w:val="28"/>
              </w:rPr>
              <w:t xml:space="preserve"> г. – </w:t>
            </w:r>
            <w:r>
              <w:rPr>
                <w:sz w:val="28"/>
                <w:szCs w:val="28"/>
              </w:rPr>
              <w:t>0</w:t>
            </w:r>
            <w:r w:rsidRPr="00CD7812">
              <w:rPr>
                <w:sz w:val="28"/>
                <w:szCs w:val="28"/>
              </w:rPr>
              <w:t xml:space="preserve"> тыс. руб.</w:t>
            </w:r>
            <w:r>
              <w:rPr>
                <w:sz w:val="28"/>
                <w:szCs w:val="28"/>
              </w:rPr>
              <w:t xml:space="preserve"> (прогнозно).</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 xml:space="preserve">Ожидаемые конечные </w:t>
            </w:r>
            <w:r w:rsidR="00644D88">
              <w:rPr>
                <w:b/>
                <w:sz w:val="28"/>
                <w:szCs w:val="28"/>
              </w:rPr>
              <w:t>результаты реализации п</w:t>
            </w:r>
            <w:r w:rsidRPr="00CD7812">
              <w:rPr>
                <w:b/>
                <w:sz w:val="28"/>
                <w:szCs w:val="28"/>
              </w:rPr>
              <w:t>рограммы</w:t>
            </w:r>
          </w:p>
        </w:tc>
        <w:tc>
          <w:tcPr>
            <w:tcW w:w="7229" w:type="dxa"/>
          </w:tcPr>
          <w:p w:rsidR="00B5021C" w:rsidRPr="00CD7812" w:rsidRDefault="00B5021C" w:rsidP="00644D88">
            <w:pPr>
              <w:pStyle w:val="ConsPlusCell"/>
              <w:widowControl/>
              <w:jc w:val="both"/>
              <w:rPr>
                <w:rFonts w:ascii="Times New Roman" w:hAnsi="Times New Roman" w:cs="Times New Roman"/>
                <w:sz w:val="28"/>
                <w:szCs w:val="28"/>
              </w:rPr>
            </w:pPr>
            <w:r w:rsidRPr="00CD7812">
              <w:rPr>
                <w:rFonts w:ascii="Times New Roman" w:hAnsi="Times New Roman" w:cs="Times New Roman"/>
                <w:sz w:val="28"/>
                <w:szCs w:val="28"/>
              </w:rPr>
              <w:t>Увеличение общего числа субъектов малого и среднего предпринимательства, в том числе и численности работающих;</w:t>
            </w:r>
          </w:p>
          <w:p w:rsidR="00B5021C" w:rsidRPr="00CD7812" w:rsidRDefault="00B5021C" w:rsidP="00644D88">
            <w:pPr>
              <w:pStyle w:val="ConsPlusCell"/>
              <w:widowControl/>
              <w:jc w:val="both"/>
              <w:rPr>
                <w:rFonts w:ascii="Times New Roman" w:hAnsi="Times New Roman" w:cs="Times New Roman"/>
                <w:sz w:val="28"/>
                <w:szCs w:val="28"/>
              </w:rPr>
            </w:pPr>
            <w:r w:rsidRPr="00CD7812">
              <w:rPr>
                <w:rFonts w:ascii="Times New Roman" w:hAnsi="Times New Roman" w:cs="Times New Roman"/>
                <w:sz w:val="28"/>
                <w:szCs w:val="28"/>
              </w:rPr>
              <w:t>Рост предпринимательской активности в районе;</w:t>
            </w:r>
          </w:p>
          <w:p w:rsidR="00B5021C" w:rsidRPr="00CD7812" w:rsidRDefault="00B5021C" w:rsidP="00644D88">
            <w:pPr>
              <w:pStyle w:val="ConsPlusCell"/>
              <w:widowControl/>
              <w:jc w:val="both"/>
              <w:rPr>
                <w:rFonts w:ascii="Times New Roman" w:hAnsi="Times New Roman" w:cs="Times New Roman"/>
                <w:sz w:val="28"/>
                <w:szCs w:val="28"/>
              </w:rPr>
            </w:pPr>
            <w:r w:rsidRPr="00CD7812">
              <w:rPr>
                <w:rFonts w:ascii="Times New Roman" w:hAnsi="Times New Roman" w:cs="Times New Roman"/>
                <w:sz w:val="28"/>
                <w:szCs w:val="28"/>
              </w:rPr>
              <w:t>Создание новых рабочих мест;</w:t>
            </w:r>
          </w:p>
          <w:p w:rsidR="00B5021C" w:rsidRPr="00CD7812" w:rsidRDefault="00B5021C" w:rsidP="00644D88">
            <w:pPr>
              <w:pStyle w:val="ConsPlusCell"/>
              <w:widowControl/>
              <w:jc w:val="both"/>
              <w:rPr>
                <w:rFonts w:ascii="Times New Roman" w:hAnsi="Times New Roman" w:cs="Times New Roman"/>
                <w:sz w:val="28"/>
                <w:szCs w:val="28"/>
              </w:rPr>
            </w:pPr>
            <w:r w:rsidRPr="00CD7812">
              <w:rPr>
                <w:rFonts w:ascii="Times New Roman" w:hAnsi="Times New Roman" w:cs="Times New Roman"/>
                <w:sz w:val="28"/>
                <w:szCs w:val="28"/>
              </w:rPr>
              <w:t>Насыщение товарных рынков конкурентоспособной продукцией и услугами местного производства;</w:t>
            </w:r>
          </w:p>
          <w:p w:rsidR="00B5021C" w:rsidRPr="00CD7812" w:rsidRDefault="00B5021C" w:rsidP="00644D88">
            <w:pPr>
              <w:jc w:val="both"/>
              <w:rPr>
                <w:sz w:val="28"/>
                <w:szCs w:val="28"/>
              </w:rPr>
            </w:pPr>
            <w:r w:rsidRPr="00CD7812">
              <w:rPr>
                <w:sz w:val="28"/>
                <w:szCs w:val="28"/>
              </w:rPr>
              <w:t>Увеличение налоговых поступлений от малых предприятий района</w:t>
            </w:r>
          </w:p>
        </w:tc>
      </w:tr>
      <w:tr w:rsidR="00B5021C" w:rsidTr="00644D88">
        <w:tc>
          <w:tcPr>
            <w:tcW w:w="2518" w:type="dxa"/>
          </w:tcPr>
          <w:p w:rsidR="00B5021C" w:rsidRPr="00CD7812" w:rsidRDefault="00B5021C" w:rsidP="00131249">
            <w:pPr>
              <w:contextualSpacing/>
              <w:rPr>
                <w:b/>
                <w:sz w:val="28"/>
                <w:szCs w:val="28"/>
              </w:rPr>
            </w:pPr>
            <w:r w:rsidRPr="00CD7812">
              <w:rPr>
                <w:b/>
                <w:sz w:val="28"/>
                <w:szCs w:val="28"/>
              </w:rPr>
              <w:t>Система орган</w:t>
            </w:r>
            <w:r w:rsidR="00644D88">
              <w:rPr>
                <w:b/>
                <w:sz w:val="28"/>
                <w:szCs w:val="28"/>
              </w:rPr>
              <w:t>изации контроля за исполнением п</w:t>
            </w:r>
            <w:r w:rsidRPr="00CD7812">
              <w:rPr>
                <w:b/>
                <w:sz w:val="28"/>
                <w:szCs w:val="28"/>
              </w:rPr>
              <w:t>рограммы</w:t>
            </w:r>
          </w:p>
        </w:tc>
        <w:tc>
          <w:tcPr>
            <w:tcW w:w="7229" w:type="dxa"/>
          </w:tcPr>
          <w:p w:rsidR="00B5021C" w:rsidRPr="00CD7812" w:rsidRDefault="00B5021C" w:rsidP="00644D88">
            <w:pPr>
              <w:jc w:val="both"/>
              <w:rPr>
                <w:sz w:val="28"/>
                <w:szCs w:val="28"/>
              </w:rPr>
            </w:pPr>
            <w:r w:rsidRPr="00CD7812">
              <w:rPr>
                <w:sz w:val="28"/>
                <w:szCs w:val="28"/>
              </w:rPr>
              <w:t>Контроль за ходом реализации программы осуществляет администрация Калининского муниципального района</w:t>
            </w:r>
          </w:p>
        </w:tc>
      </w:tr>
    </w:tbl>
    <w:p w:rsidR="00B5021C" w:rsidRDefault="00B5021C" w:rsidP="00B5021C">
      <w:pPr>
        <w:contextualSpacing/>
        <w:jc w:val="center"/>
        <w:rPr>
          <w:b/>
          <w:bCs/>
          <w:sz w:val="28"/>
          <w:szCs w:val="28"/>
        </w:rPr>
      </w:pPr>
    </w:p>
    <w:p w:rsidR="00644D88" w:rsidRDefault="00B5021C" w:rsidP="00644D88">
      <w:pPr>
        <w:overflowPunct/>
        <w:autoSpaceDE/>
        <w:autoSpaceDN/>
        <w:adjustRightInd/>
        <w:jc w:val="center"/>
        <w:textAlignment w:val="auto"/>
        <w:rPr>
          <w:b/>
          <w:bCs/>
          <w:sz w:val="28"/>
          <w:szCs w:val="28"/>
        </w:rPr>
      </w:pPr>
      <w:r w:rsidRPr="00CD7812">
        <w:rPr>
          <w:b/>
          <w:bCs/>
          <w:sz w:val="28"/>
          <w:szCs w:val="28"/>
        </w:rPr>
        <w:t xml:space="preserve">1. Содержание проблемы и необходимость ее решения </w:t>
      </w:r>
    </w:p>
    <w:p w:rsidR="00B5021C" w:rsidRPr="00CD7812" w:rsidRDefault="00B5021C" w:rsidP="00644D88">
      <w:pPr>
        <w:overflowPunct/>
        <w:autoSpaceDE/>
        <w:autoSpaceDN/>
        <w:adjustRightInd/>
        <w:jc w:val="center"/>
        <w:textAlignment w:val="auto"/>
        <w:rPr>
          <w:b/>
          <w:bCs/>
          <w:sz w:val="28"/>
          <w:szCs w:val="28"/>
        </w:rPr>
      </w:pPr>
      <w:r w:rsidRPr="00CD7812">
        <w:rPr>
          <w:b/>
          <w:bCs/>
          <w:sz w:val="28"/>
          <w:szCs w:val="28"/>
        </w:rPr>
        <w:t>программным методом</w:t>
      </w:r>
    </w:p>
    <w:p w:rsidR="00B5021C" w:rsidRPr="00644D88" w:rsidRDefault="00B5021C" w:rsidP="00644D88">
      <w:pPr>
        <w:ind w:firstLine="567"/>
        <w:jc w:val="both"/>
        <w:rPr>
          <w:sz w:val="28"/>
          <w:szCs w:val="28"/>
        </w:rPr>
      </w:pPr>
      <w:r w:rsidRPr="00644D88">
        <w:rPr>
          <w:sz w:val="28"/>
          <w:szCs w:val="28"/>
        </w:rPr>
        <w:lastRenderedPageBreak/>
        <w:t xml:space="preserve">Развитие и поддержка малого </w:t>
      </w:r>
      <w:r w:rsidR="00644D88">
        <w:rPr>
          <w:sz w:val="28"/>
          <w:szCs w:val="28"/>
        </w:rPr>
        <w:t>и среднего предпринимательства -</w:t>
      </w:r>
      <w:r w:rsidRPr="00644D88">
        <w:rPr>
          <w:sz w:val="28"/>
          <w:szCs w:val="28"/>
        </w:rPr>
        <w:t xml:space="preserve"> одно из приоритетных направлений политики Калининского муниципального района.</w:t>
      </w:r>
    </w:p>
    <w:p w:rsidR="00B5021C" w:rsidRPr="00644D88" w:rsidRDefault="00B5021C" w:rsidP="00644D88">
      <w:pPr>
        <w:ind w:firstLine="567"/>
        <w:jc w:val="both"/>
        <w:rPr>
          <w:sz w:val="28"/>
          <w:szCs w:val="28"/>
        </w:rPr>
      </w:pPr>
      <w:r w:rsidRPr="00644D88">
        <w:rPr>
          <w:sz w:val="28"/>
          <w:szCs w:val="28"/>
        </w:rPr>
        <w:t>Малое и среднее предпринимательство оказывает существенное влияние на насыщение рынка товарами и услугами, развитие конкуренции, формирование налоговой базы и налоговых поступлений в бюджеты всех уровней, создание новых рабочих мест.</w:t>
      </w:r>
    </w:p>
    <w:p w:rsidR="00B5021C" w:rsidRPr="00644D88" w:rsidRDefault="00B5021C" w:rsidP="00644D88">
      <w:pPr>
        <w:ind w:firstLine="567"/>
        <w:jc w:val="both"/>
        <w:rPr>
          <w:sz w:val="28"/>
          <w:szCs w:val="28"/>
        </w:rPr>
      </w:pPr>
      <w:r w:rsidRPr="00644D88">
        <w:rPr>
          <w:bCs/>
          <w:color w:val="000000"/>
          <w:sz w:val="28"/>
          <w:szCs w:val="28"/>
        </w:rPr>
        <w:t xml:space="preserve">По данным налоговой службы на 1 января 2022 года в Калининском </w:t>
      </w:r>
      <w:r w:rsidR="00644D88">
        <w:rPr>
          <w:bCs/>
          <w:color w:val="000000"/>
          <w:sz w:val="28"/>
          <w:szCs w:val="28"/>
        </w:rPr>
        <w:t>муниципальном</w:t>
      </w:r>
      <w:r w:rsidRPr="00644D88">
        <w:rPr>
          <w:bCs/>
          <w:color w:val="000000"/>
          <w:sz w:val="28"/>
          <w:szCs w:val="28"/>
        </w:rPr>
        <w:t xml:space="preserve"> районе действует 796 субъектов малого и среднего предпринимательства. В</w:t>
      </w:r>
      <w:r w:rsidRPr="00644D88">
        <w:rPr>
          <w:sz w:val="28"/>
          <w:szCs w:val="28"/>
        </w:rPr>
        <w:t xml:space="preserve"> малом и среднем предпринимательстве занято 3124 человек или 58 % от общего числа занятых в экономике района. По видам деятельности малое предпринимательство охватывает практически все отрасли экономики.</w:t>
      </w:r>
    </w:p>
    <w:p w:rsidR="00B5021C" w:rsidRPr="00644D88" w:rsidRDefault="00B5021C" w:rsidP="00644D88">
      <w:pPr>
        <w:ind w:firstLine="567"/>
        <w:jc w:val="both"/>
        <w:rPr>
          <w:sz w:val="28"/>
          <w:szCs w:val="28"/>
        </w:rPr>
      </w:pPr>
      <w:r w:rsidRPr="00644D88">
        <w:rPr>
          <w:sz w:val="28"/>
          <w:szCs w:val="28"/>
        </w:rPr>
        <w:t>На сегодняшний день основными проблемами, которые препятствуют развитию малого и среднего предпринимательства в Калининском муниципальном районе, являются:</w:t>
      </w:r>
    </w:p>
    <w:p w:rsidR="00B5021C" w:rsidRPr="00644D88" w:rsidRDefault="00B5021C" w:rsidP="00644D88">
      <w:pPr>
        <w:ind w:firstLine="567"/>
        <w:jc w:val="both"/>
        <w:rPr>
          <w:sz w:val="28"/>
          <w:szCs w:val="28"/>
        </w:rPr>
      </w:pPr>
      <w:r w:rsidRPr="00644D88">
        <w:rPr>
          <w:sz w:val="28"/>
          <w:szCs w:val="28"/>
        </w:rPr>
        <w:t>- недостаточность у начинающих предпринимателей необходимых материальных и финансовых ресурсов для организации и развития собственного дела;</w:t>
      </w:r>
    </w:p>
    <w:p w:rsidR="00B5021C" w:rsidRPr="00644D88" w:rsidRDefault="00B5021C" w:rsidP="00644D88">
      <w:pPr>
        <w:ind w:firstLine="567"/>
        <w:jc w:val="both"/>
        <w:rPr>
          <w:sz w:val="28"/>
          <w:szCs w:val="28"/>
        </w:rPr>
      </w:pPr>
      <w:r w:rsidRPr="00644D88">
        <w:rPr>
          <w:sz w:val="28"/>
          <w:szCs w:val="28"/>
        </w:rPr>
        <w:t>- отсутствие профессиональной подготовки для организации и осуществления предпринимательской деятельности;</w:t>
      </w:r>
    </w:p>
    <w:p w:rsidR="00B5021C" w:rsidRPr="00644D88" w:rsidRDefault="00B5021C" w:rsidP="00644D88">
      <w:pPr>
        <w:ind w:firstLine="567"/>
        <w:jc w:val="both"/>
        <w:rPr>
          <w:sz w:val="28"/>
          <w:szCs w:val="28"/>
        </w:rPr>
      </w:pPr>
      <w:r w:rsidRPr="00644D88">
        <w:rPr>
          <w:sz w:val="28"/>
          <w:szCs w:val="28"/>
        </w:rPr>
        <w:t xml:space="preserve">- недостаточное информационно-консультационное обеспечение; </w:t>
      </w:r>
    </w:p>
    <w:p w:rsidR="00B5021C" w:rsidRPr="00644D88" w:rsidRDefault="00B5021C" w:rsidP="00644D88">
      <w:pPr>
        <w:ind w:firstLine="567"/>
        <w:jc w:val="both"/>
        <w:rPr>
          <w:bCs/>
          <w:color w:val="000000"/>
          <w:sz w:val="28"/>
          <w:szCs w:val="28"/>
        </w:rPr>
      </w:pPr>
      <w:r w:rsidRPr="00644D88">
        <w:rPr>
          <w:sz w:val="28"/>
          <w:szCs w:val="28"/>
        </w:rPr>
        <w:t>- 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B5021C" w:rsidRPr="00644D88" w:rsidRDefault="00B5021C" w:rsidP="00644D88">
      <w:pPr>
        <w:ind w:firstLine="567"/>
        <w:jc w:val="both"/>
        <w:rPr>
          <w:sz w:val="28"/>
          <w:szCs w:val="28"/>
        </w:rPr>
      </w:pPr>
      <w:r w:rsidRPr="00644D88">
        <w:rPr>
          <w:sz w:val="28"/>
          <w:szCs w:val="28"/>
        </w:rPr>
        <w:t>Программа, является логическим продолжением ранее реализованных программ поддержки предпринимательства, разработана с учетом приоритетов поддержки предпринимательства, принятых на федеральном и региональном уровне,  стратеги</w:t>
      </w:r>
      <w:r w:rsidR="00644D88">
        <w:rPr>
          <w:sz w:val="28"/>
          <w:szCs w:val="28"/>
        </w:rPr>
        <w:t>ческих целей развития экономики</w:t>
      </w:r>
      <w:r w:rsidRPr="00644D88">
        <w:rPr>
          <w:sz w:val="28"/>
          <w:szCs w:val="28"/>
        </w:rPr>
        <w:t xml:space="preserve"> района. Мероприятия Программы ориентиров</w:t>
      </w:r>
      <w:r w:rsidR="00644D88">
        <w:rPr>
          <w:sz w:val="28"/>
          <w:szCs w:val="28"/>
        </w:rPr>
        <w:t xml:space="preserve">аны на решение вышеуказанных </w:t>
      </w:r>
      <w:r w:rsidRPr="00644D88">
        <w:rPr>
          <w:sz w:val="28"/>
          <w:szCs w:val="28"/>
        </w:rPr>
        <w:t xml:space="preserve">проблем. </w:t>
      </w:r>
    </w:p>
    <w:p w:rsidR="00B5021C" w:rsidRPr="00CD7812" w:rsidRDefault="00B5021C" w:rsidP="00B5021C">
      <w:pPr>
        <w:ind w:firstLine="567"/>
        <w:jc w:val="both"/>
        <w:rPr>
          <w:sz w:val="28"/>
          <w:szCs w:val="28"/>
        </w:rPr>
      </w:pPr>
    </w:p>
    <w:p w:rsidR="00B5021C" w:rsidRPr="00CD7812" w:rsidRDefault="00B5021C" w:rsidP="00644D88">
      <w:pPr>
        <w:overflowPunct/>
        <w:autoSpaceDE/>
        <w:autoSpaceDN/>
        <w:adjustRightInd/>
        <w:jc w:val="center"/>
        <w:textAlignment w:val="auto"/>
        <w:rPr>
          <w:b/>
          <w:sz w:val="28"/>
          <w:szCs w:val="28"/>
        </w:rPr>
      </w:pPr>
      <w:r w:rsidRPr="00CD7812">
        <w:rPr>
          <w:b/>
          <w:sz w:val="28"/>
          <w:szCs w:val="28"/>
        </w:rPr>
        <w:t xml:space="preserve">2. </w:t>
      </w:r>
      <w:r w:rsidR="00644D88">
        <w:rPr>
          <w:b/>
          <w:sz w:val="28"/>
          <w:szCs w:val="28"/>
        </w:rPr>
        <w:t>Основные цели и задачи п</w:t>
      </w:r>
      <w:r w:rsidRPr="00CD7812">
        <w:rPr>
          <w:b/>
          <w:sz w:val="28"/>
          <w:szCs w:val="28"/>
        </w:rPr>
        <w:t>рограммы</w:t>
      </w:r>
    </w:p>
    <w:p w:rsidR="00B5021C" w:rsidRPr="00CD7812" w:rsidRDefault="00B5021C" w:rsidP="00644D88">
      <w:pPr>
        <w:ind w:firstLine="567"/>
        <w:jc w:val="both"/>
        <w:rPr>
          <w:sz w:val="28"/>
          <w:szCs w:val="28"/>
        </w:rPr>
      </w:pPr>
      <w:r w:rsidRPr="00CD7812">
        <w:rPr>
          <w:sz w:val="28"/>
          <w:szCs w:val="28"/>
        </w:rPr>
        <w:t>Целью программы является 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p w:rsidR="00B5021C" w:rsidRPr="00CD7812" w:rsidRDefault="00B5021C" w:rsidP="00644D88">
      <w:pPr>
        <w:ind w:firstLine="567"/>
        <w:jc w:val="both"/>
        <w:rPr>
          <w:sz w:val="28"/>
          <w:szCs w:val="28"/>
        </w:rPr>
      </w:pPr>
      <w:r w:rsidRPr="00CD7812">
        <w:rPr>
          <w:sz w:val="28"/>
          <w:szCs w:val="28"/>
        </w:rPr>
        <w:t>Указанная цель достигается путем решения следующих задач:</w:t>
      </w:r>
    </w:p>
    <w:p w:rsidR="00B5021C" w:rsidRPr="00CD7812" w:rsidRDefault="00B5021C" w:rsidP="00644D88">
      <w:pPr>
        <w:ind w:firstLine="567"/>
        <w:jc w:val="both"/>
        <w:rPr>
          <w:sz w:val="28"/>
          <w:szCs w:val="28"/>
        </w:rPr>
      </w:pPr>
      <w:r w:rsidRPr="00CD7812">
        <w:rPr>
          <w:sz w:val="28"/>
          <w:szCs w:val="28"/>
        </w:rP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B5021C" w:rsidRPr="00CD7812" w:rsidRDefault="00B5021C" w:rsidP="00644D88">
      <w:pPr>
        <w:pStyle w:val="aff0"/>
        <w:ind w:firstLine="567"/>
        <w:jc w:val="both"/>
        <w:rPr>
          <w:rFonts w:ascii="Times New Roman" w:hAnsi="Times New Roman" w:cs="Times New Roman"/>
          <w:sz w:val="28"/>
          <w:szCs w:val="28"/>
        </w:rPr>
      </w:pPr>
      <w:r w:rsidRPr="00CD7812">
        <w:rPr>
          <w:rFonts w:ascii="Times New Roman" w:hAnsi="Times New Roman" w:cs="Times New Roman"/>
          <w:sz w:val="28"/>
          <w:szCs w:val="28"/>
        </w:rPr>
        <w:t>- снижение административных ограничений при осуществлении предпринимательской деятельности, развитие конкуренции на отраслевых рынках;</w:t>
      </w:r>
    </w:p>
    <w:p w:rsidR="00B5021C" w:rsidRPr="00CD7812" w:rsidRDefault="00B5021C" w:rsidP="00644D88">
      <w:pPr>
        <w:ind w:firstLine="567"/>
        <w:jc w:val="both"/>
        <w:rPr>
          <w:sz w:val="28"/>
          <w:szCs w:val="28"/>
        </w:rPr>
      </w:pPr>
      <w:r w:rsidRPr="00CD7812">
        <w:rPr>
          <w:sz w:val="28"/>
          <w:szCs w:val="28"/>
        </w:rPr>
        <w:t>- популяризация предпринимательской деятельности, формирование положительного имиджа предпринимателя Кал</w:t>
      </w:r>
      <w:r>
        <w:rPr>
          <w:sz w:val="28"/>
          <w:szCs w:val="28"/>
        </w:rPr>
        <w:t>ининского муниципального района</w:t>
      </w:r>
      <w:r w:rsidRPr="00CD7812">
        <w:rPr>
          <w:sz w:val="28"/>
          <w:szCs w:val="28"/>
        </w:rPr>
        <w:t>.</w:t>
      </w:r>
    </w:p>
    <w:p w:rsidR="00B5021C" w:rsidRPr="00CD7812" w:rsidRDefault="00B5021C" w:rsidP="00644D88">
      <w:pPr>
        <w:ind w:firstLine="567"/>
        <w:jc w:val="both"/>
        <w:rPr>
          <w:sz w:val="28"/>
          <w:szCs w:val="28"/>
        </w:rPr>
      </w:pPr>
      <w:r w:rsidRPr="00CD7812">
        <w:rPr>
          <w:sz w:val="28"/>
          <w:szCs w:val="28"/>
        </w:rPr>
        <w:lastRenderedPageBreak/>
        <w:t>Реализация мероприятий программы будет осуществляться в период 20</w:t>
      </w:r>
      <w:r>
        <w:rPr>
          <w:sz w:val="28"/>
          <w:szCs w:val="28"/>
        </w:rPr>
        <w:t>22</w:t>
      </w:r>
      <w:r w:rsidRPr="00CD7812">
        <w:rPr>
          <w:sz w:val="28"/>
          <w:szCs w:val="28"/>
        </w:rPr>
        <w:t>-202</w:t>
      </w:r>
      <w:r>
        <w:rPr>
          <w:sz w:val="28"/>
          <w:szCs w:val="28"/>
        </w:rPr>
        <w:t>4</w:t>
      </w:r>
      <w:r w:rsidRPr="00CD7812">
        <w:rPr>
          <w:sz w:val="28"/>
          <w:szCs w:val="28"/>
        </w:rPr>
        <w:t xml:space="preserve"> гг.</w:t>
      </w:r>
    </w:p>
    <w:p w:rsidR="00B5021C" w:rsidRPr="00CD7812" w:rsidRDefault="00B5021C" w:rsidP="00B5021C">
      <w:pPr>
        <w:ind w:firstLine="567"/>
        <w:jc w:val="both"/>
        <w:outlineLvl w:val="1"/>
        <w:rPr>
          <w:b/>
          <w:sz w:val="28"/>
          <w:szCs w:val="28"/>
        </w:rPr>
      </w:pPr>
    </w:p>
    <w:p w:rsidR="00B5021C" w:rsidRPr="00CD7812" w:rsidRDefault="00B5021C" w:rsidP="00644D88">
      <w:pPr>
        <w:overflowPunct/>
        <w:jc w:val="center"/>
        <w:textAlignment w:val="auto"/>
        <w:outlineLvl w:val="1"/>
        <w:rPr>
          <w:b/>
          <w:sz w:val="28"/>
          <w:szCs w:val="28"/>
        </w:rPr>
      </w:pPr>
      <w:r w:rsidRPr="00CD7812">
        <w:rPr>
          <w:b/>
          <w:sz w:val="28"/>
          <w:szCs w:val="28"/>
        </w:rPr>
        <w:t>3. Перечень программных мероприятий</w:t>
      </w:r>
    </w:p>
    <w:p w:rsidR="00B5021C" w:rsidRDefault="00B5021C" w:rsidP="00644D88">
      <w:pPr>
        <w:tabs>
          <w:tab w:val="left" w:pos="709"/>
        </w:tabs>
        <w:ind w:firstLine="567"/>
        <w:jc w:val="both"/>
        <w:rPr>
          <w:sz w:val="28"/>
          <w:szCs w:val="28"/>
        </w:rPr>
      </w:pPr>
      <w:r w:rsidRPr="00CD7812">
        <w:rPr>
          <w:sz w:val="28"/>
          <w:szCs w:val="28"/>
        </w:rPr>
        <w:t>Программа содержит 1</w:t>
      </w:r>
      <w:r>
        <w:rPr>
          <w:sz w:val="28"/>
          <w:szCs w:val="28"/>
        </w:rPr>
        <w:t>4</w:t>
      </w:r>
      <w:r w:rsidRPr="00CD7812">
        <w:rPr>
          <w:sz w:val="28"/>
          <w:szCs w:val="28"/>
        </w:rPr>
        <w:t xml:space="preserve"> мероприятий, которые предполагается реализовать для решения задач программы и достижения поставленной цели (приложение к настоящей программе). </w:t>
      </w:r>
    </w:p>
    <w:p w:rsidR="00644D88" w:rsidRPr="00CD7812" w:rsidRDefault="00644D88" w:rsidP="00644D88">
      <w:pPr>
        <w:tabs>
          <w:tab w:val="left" w:pos="709"/>
        </w:tabs>
        <w:ind w:firstLine="567"/>
        <w:jc w:val="both"/>
        <w:rPr>
          <w:sz w:val="28"/>
          <w:szCs w:val="28"/>
        </w:rPr>
      </w:pPr>
    </w:p>
    <w:p w:rsidR="00B5021C" w:rsidRPr="00CD7812" w:rsidRDefault="00B5021C" w:rsidP="00644D88">
      <w:pPr>
        <w:overflowPunct/>
        <w:jc w:val="center"/>
        <w:textAlignment w:val="auto"/>
        <w:outlineLvl w:val="1"/>
        <w:rPr>
          <w:b/>
          <w:sz w:val="28"/>
          <w:szCs w:val="28"/>
        </w:rPr>
      </w:pPr>
      <w:r w:rsidRPr="00CD7812">
        <w:rPr>
          <w:b/>
          <w:sz w:val="28"/>
          <w:szCs w:val="28"/>
        </w:rPr>
        <w:t xml:space="preserve">4. </w:t>
      </w:r>
      <w:r w:rsidR="00644D88">
        <w:rPr>
          <w:b/>
          <w:sz w:val="28"/>
          <w:szCs w:val="28"/>
        </w:rPr>
        <w:t>Ресурсное обеспечение п</w:t>
      </w:r>
      <w:r w:rsidRPr="00CD7812">
        <w:rPr>
          <w:b/>
          <w:sz w:val="28"/>
          <w:szCs w:val="28"/>
        </w:rPr>
        <w:t>рограммы</w:t>
      </w:r>
    </w:p>
    <w:p w:rsidR="00B5021C" w:rsidRPr="00CD7812" w:rsidRDefault="00B5021C" w:rsidP="00644D88">
      <w:pPr>
        <w:ind w:firstLine="567"/>
        <w:jc w:val="both"/>
        <w:rPr>
          <w:sz w:val="28"/>
          <w:szCs w:val="28"/>
        </w:rPr>
      </w:pPr>
      <w:r w:rsidRPr="00CD7812">
        <w:rPr>
          <w:sz w:val="28"/>
          <w:szCs w:val="28"/>
        </w:rPr>
        <w:t>Общий объем финансового обеспечения Программы за счет средств районного бюджета в 20</w:t>
      </w:r>
      <w:r>
        <w:rPr>
          <w:sz w:val="28"/>
          <w:szCs w:val="28"/>
        </w:rPr>
        <w:t>22</w:t>
      </w:r>
      <w:r w:rsidR="00644D88">
        <w:rPr>
          <w:sz w:val="28"/>
          <w:szCs w:val="28"/>
        </w:rPr>
        <w:t>-</w:t>
      </w:r>
      <w:r w:rsidRPr="00CD7812">
        <w:rPr>
          <w:sz w:val="28"/>
          <w:szCs w:val="28"/>
        </w:rPr>
        <w:t>202</w:t>
      </w:r>
      <w:r>
        <w:rPr>
          <w:sz w:val="28"/>
          <w:szCs w:val="28"/>
        </w:rPr>
        <w:t>4</w:t>
      </w:r>
      <w:r w:rsidRPr="00CD7812">
        <w:rPr>
          <w:sz w:val="28"/>
          <w:szCs w:val="28"/>
        </w:rPr>
        <w:t xml:space="preserve"> годах составляет </w:t>
      </w:r>
      <w:r>
        <w:rPr>
          <w:sz w:val="28"/>
          <w:szCs w:val="28"/>
        </w:rPr>
        <w:t>15</w:t>
      </w:r>
      <w:r w:rsidRPr="00CD7812">
        <w:rPr>
          <w:sz w:val="28"/>
          <w:szCs w:val="28"/>
        </w:rPr>
        <w:t>,0</w:t>
      </w:r>
      <w:r>
        <w:rPr>
          <w:sz w:val="28"/>
          <w:szCs w:val="28"/>
        </w:rPr>
        <w:t xml:space="preserve"> тыс. рублей</w:t>
      </w:r>
      <w:r w:rsidRPr="00CD7812">
        <w:rPr>
          <w:sz w:val="28"/>
          <w:szCs w:val="28"/>
        </w:rPr>
        <w:t>, в т.ч.:</w:t>
      </w:r>
    </w:p>
    <w:p w:rsidR="00B5021C" w:rsidRPr="00CD7812" w:rsidRDefault="00B5021C" w:rsidP="00644D88">
      <w:pPr>
        <w:ind w:firstLine="567"/>
        <w:jc w:val="both"/>
        <w:rPr>
          <w:sz w:val="28"/>
          <w:szCs w:val="28"/>
        </w:rPr>
      </w:pPr>
      <w:r w:rsidRPr="00CD7812">
        <w:rPr>
          <w:sz w:val="28"/>
          <w:szCs w:val="28"/>
        </w:rPr>
        <w:t>20</w:t>
      </w:r>
      <w:r>
        <w:rPr>
          <w:sz w:val="28"/>
          <w:szCs w:val="28"/>
        </w:rPr>
        <w:t>22</w:t>
      </w:r>
      <w:r w:rsidRPr="00CD7812">
        <w:rPr>
          <w:sz w:val="28"/>
          <w:szCs w:val="28"/>
        </w:rPr>
        <w:t xml:space="preserve"> г. – 15,0 тыс. руб.;</w:t>
      </w:r>
    </w:p>
    <w:p w:rsidR="00B5021C" w:rsidRPr="00CD7812" w:rsidRDefault="00B5021C" w:rsidP="00644D88">
      <w:pPr>
        <w:ind w:firstLine="567"/>
        <w:jc w:val="both"/>
        <w:rPr>
          <w:sz w:val="28"/>
          <w:szCs w:val="28"/>
        </w:rPr>
      </w:pPr>
      <w:r w:rsidRPr="00CD7812">
        <w:rPr>
          <w:sz w:val="28"/>
          <w:szCs w:val="28"/>
        </w:rPr>
        <w:t>202</w:t>
      </w:r>
      <w:r>
        <w:rPr>
          <w:sz w:val="28"/>
          <w:szCs w:val="28"/>
        </w:rPr>
        <w:t xml:space="preserve">3 г. – </w:t>
      </w:r>
      <w:r w:rsidRPr="00CD7812">
        <w:rPr>
          <w:sz w:val="28"/>
          <w:szCs w:val="28"/>
        </w:rPr>
        <w:t>0 тыс. руб.</w:t>
      </w:r>
      <w:r>
        <w:rPr>
          <w:sz w:val="28"/>
          <w:szCs w:val="28"/>
        </w:rPr>
        <w:t xml:space="preserve"> (прогнозно)</w:t>
      </w:r>
      <w:r w:rsidRPr="00CD7812">
        <w:rPr>
          <w:sz w:val="28"/>
          <w:szCs w:val="28"/>
        </w:rPr>
        <w:t>;</w:t>
      </w:r>
    </w:p>
    <w:p w:rsidR="00B5021C" w:rsidRDefault="00B5021C" w:rsidP="00644D88">
      <w:pPr>
        <w:ind w:firstLine="567"/>
        <w:jc w:val="both"/>
        <w:rPr>
          <w:sz w:val="28"/>
          <w:szCs w:val="28"/>
        </w:rPr>
      </w:pPr>
      <w:r w:rsidRPr="00CD7812">
        <w:rPr>
          <w:sz w:val="28"/>
          <w:szCs w:val="28"/>
        </w:rPr>
        <w:t>202</w:t>
      </w:r>
      <w:r>
        <w:rPr>
          <w:sz w:val="28"/>
          <w:szCs w:val="28"/>
        </w:rPr>
        <w:t>4</w:t>
      </w:r>
      <w:r w:rsidRPr="00CD7812">
        <w:rPr>
          <w:sz w:val="28"/>
          <w:szCs w:val="28"/>
        </w:rPr>
        <w:t xml:space="preserve"> г. – 0 тыс. руб.</w:t>
      </w:r>
      <w:r>
        <w:rPr>
          <w:sz w:val="28"/>
          <w:szCs w:val="28"/>
        </w:rPr>
        <w:t xml:space="preserve"> (прогнозно).</w:t>
      </w:r>
      <w:r w:rsidRPr="00CD7812">
        <w:rPr>
          <w:sz w:val="28"/>
          <w:szCs w:val="28"/>
        </w:rPr>
        <w:t xml:space="preserve"> </w:t>
      </w:r>
    </w:p>
    <w:p w:rsidR="00644D88" w:rsidRPr="00CD7812" w:rsidRDefault="00644D88" w:rsidP="00B5021C">
      <w:pPr>
        <w:ind w:firstLine="567"/>
        <w:jc w:val="both"/>
        <w:rPr>
          <w:sz w:val="28"/>
          <w:szCs w:val="28"/>
        </w:rPr>
      </w:pPr>
    </w:p>
    <w:p w:rsidR="00644D88" w:rsidRDefault="00B5021C" w:rsidP="00B5021C">
      <w:pPr>
        <w:jc w:val="center"/>
        <w:outlineLvl w:val="1"/>
        <w:rPr>
          <w:b/>
          <w:sz w:val="28"/>
          <w:szCs w:val="28"/>
        </w:rPr>
      </w:pPr>
      <w:r w:rsidRPr="00CD7812">
        <w:rPr>
          <w:b/>
          <w:sz w:val="28"/>
          <w:szCs w:val="28"/>
        </w:rPr>
        <w:t>5. Орга</w:t>
      </w:r>
      <w:r w:rsidR="00644D88">
        <w:rPr>
          <w:b/>
          <w:sz w:val="28"/>
          <w:szCs w:val="28"/>
        </w:rPr>
        <w:t>низация управления реализацией п</w:t>
      </w:r>
      <w:r w:rsidRPr="00CD7812">
        <w:rPr>
          <w:b/>
          <w:sz w:val="28"/>
          <w:szCs w:val="28"/>
        </w:rPr>
        <w:t xml:space="preserve">рограммы </w:t>
      </w:r>
    </w:p>
    <w:p w:rsidR="00B5021C" w:rsidRPr="00CD7812" w:rsidRDefault="00B5021C" w:rsidP="00B5021C">
      <w:pPr>
        <w:jc w:val="center"/>
        <w:outlineLvl w:val="1"/>
        <w:rPr>
          <w:b/>
          <w:sz w:val="28"/>
          <w:szCs w:val="28"/>
        </w:rPr>
      </w:pPr>
      <w:r w:rsidRPr="00CD7812">
        <w:rPr>
          <w:b/>
          <w:sz w:val="28"/>
          <w:szCs w:val="28"/>
        </w:rPr>
        <w:t>и контроль за ее выполнением</w:t>
      </w:r>
    </w:p>
    <w:p w:rsidR="00B5021C" w:rsidRPr="00CD7812" w:rsidRDefault="00B5021C" w:rsidP="00644D88">
      <w:pPr>
        <w:ind w:firstLine="567"/>
        <w:jc w:val="both"/>
        <w:rPr>
          <w:sz w:val="28"/>
          <w:szCs w:val="28"/>
        </w:rPr>
      </w:pPr>
      <w:r w:rsidRPr="00CD7812">
        <w:rPr>
          <w:sz w:val="28"/>
          <w:szCs w:val="28"/>
        </w:rPr>
        <w:t>Программой определен круг исполнителей, которые несут ответственность за выполнение программных мероприятий.</w:t>
      </w:r>
    </w:p>
    <w:p w:rsidR="00B5021C" w:rsidRPr="00CD7812" w:rsidRDefault="00644D88" w:rsidP="00644D88">
      <w:pPr>
        <w:ind w:firstLine="567"/>
        <w:jc w:val="both"/>
        <w:rPr>
          <w:sz w:val="28"/>
          <w:szCs w:val="28"/>
        </w:rPr>
      </w:pPr>
      <w:r>
        <w:rPr>
          <w:sz w:val="28"/>
          <w:szCs w:val="28"/>
        </w:rPr>
        <w:t>Отдел экономики</w:t>
      </w:r>
      <w:r w:rsidR="00B5021C" w:rsidRPr="00CD7812">
        <w:rPr>
          <w:sz w:val="28"/>
          <w:szCs w:val="28"/>
        </w:rPr>
        <w:t xml:space="preserve"> и потребительского рынка администрации Калининского муниципального района:</w:t>
      </w:r>
    </w:p>
    <w:p w:rsidR="00B5021C" w:rsidRPr="00CD7812" w:rsidRDefault="00B5021C" w:rsidP="00644D88">
      <w:pPr>
        <w:ind w:firstLine="567"/>
        <w:jc w:val="both"/>
        <w:rPr>
          <w:sz w:val="28"/>
          <w:szCs w:val="28"/>
        </w:rPr>
      </w:pPr>
      <w:r w:rsidRPr="00CD7812">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B5021C" w:rsidRPr="00CD7812" w:rsidRDefault="00B5021C" w:rsidP="00644D88">
      <w:pPr>
        <w:ind w:firstLine="567"/>
        <w:jc w:val="both"/>
        <w:rPr>
          <w:sz w:val="28"/>
          <w:szCs w:val="28"/>
        </w:rPr>
      </w:pPr>
      <w:r w:rsidRPr="00CD7812">
        <w:rPr>
          <w:sz w:val="28"/>
          <w:szCs w:val="28"/>
        </w:rPr>
        <w:t>- вносит, при необходимости, предложения о корректировке программы;</w:t>
      </w:r>
    </w:p>
    <w:p w:rsidR="00B5021C" w:rsidRPr="00CD7812" w:rsidRDefault="00644D88" w:rsidP="00644D88">
      <w:pPr>
        <w:ind w:firstLine="567"/>
        <w:jc w:val="both"/>
        <w:rPr>
          <w:sz w:val="28"/>
          <w:szCs w:val="28"/>
        </w:rPr>
      </w:pPr>
      <w:r>
        <w:rPr>
          <w:sz w:val="28"/>
          <w:szCs w:val="28"/>
        </w:rPr>
        <w:t>-</w:t>
      </w:r>
      <w:r w:rsidR="00B5021C" w:rsidRPr="00CD7812">
        <w:rPr>
          <w:sz w:val="28"/>
          <w:szCs w:val="28"/>
        </w:rPr>
        <w:t xml:space="preserve"> проводит оценку эффективности реализации муниципальной программы.</w:t>
      </w:r>
    </w:p>
    <w:p w:rsidR="00B5021C" w:rsidRPr="00CD7812" w:rsidRDefault="00B5021C" w:rsidP="00644D88">
      <w:pPr>
        <w:ind w:firstLine="567"/>
        <w:jc w:val="both"/>
        <w:rPr>
          <w:sz w:val="28"/>
          <w:szCs w:val="28"/>
        </w:rPr>
      </w:pPr>
      <w:r w:rsidRPr="00CD7812">
        <w:rPr>
          <w:sz w:val="28"/>
          <w:szCs w:val="28"/>
        </w:rPr>
        <w:t>Контроль за ходом исполнения программы осуществляет администрация Калининского муниципального района.</w:t>
      </w:r>
    </w:p>
    <w:p w:rsidR="00B5021C" w:rsidRPr="00CD7812" w:rsidRDefault="00B5021C" w:rsidP="00B5021C">
      <w:pPr>
        <w:jc w:val="both"/>
        <w:rPr>
          <w:sz w:val="28"/>
          <w:szCs w:val="28"/>
        </w:rPr>
      </w:pPr>
    </w:p>
    <w:p w:rsidR="00B5021C" w:rsidRPr="00CD7812" w:rsidRDefault="00B5021C" w:rsidP="00B5021C">
      <w:pPr>
        <w:jc w:val="center"/>
        <w:outlineLvl w:val="1"/>
        <w:rPr>
          <w:b/>
          <w:sz w:val="28"/>
          <w:szCs w:val="28"/>
        </w:rPr>
      </w:pPr>
      <w:r w:rsidRPr="00CD7812">
        <w:rPr>
          <w:b/>
          <w:sz w:val="28"/>
          <w:szCs w:val="28"/>
        </w:rPr>
        <w:t>6. О</w:t>
      </w:r>
      <w:r w:rsidR="00644D88">
        <w:rPr>
          <w:b/>
          <w:sz w:val="28"/>
          <w:szCs w:val="28"/>
        </w:rPr>
        <w:t>ценка эффективности реализации п</w:t>
      </w:r>
      <w:r w:rsidRPr="00CD7812">
        <w:rPr>
          <w:b/>
          <w:sz w:val="28"/>
          <w:szCs w:val="28"/>
        </w:rPr>
        <w:t>рограммы</w:t>
      </w:r>
    </w:p>
    <w:p w:rsidR="00B5021C" w:rsidRPr="00CD7812" w:rsidRDefault="00B5021C" w:rsidP="00644D88">
      <w:pPr>
        <w:ind w:firstLine="567"/>
        <w:jc w:val="both"/>
        <w:rPr>
          <w:sz w:val="28"/>
          <w:szCs w:val="28"/>
        </w:rPr>
      </w:pPr>
      <w:r w:rsidRPr="00CD7812">
        <w:rPr>
          <w:sz w:val="28"/>
          <w:szCs w:val="28"/>
        </w:rPr>
        <w:t>Реализация Программы обеспечит получение следующих результатов:</w:t>
      </w:r>
    </w:p>
    <w:p w:rsidR="00B5021C" w:rsidRPr="00CD7812" w:rsidRDefault="00B5021C" w:rsidP="00644D88">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увеличение общего числа субъектов малого и среднего предпринимательства, в том числе и численности работающих;</w:t>
      </w:r>
    </w:p>
    <w:p w:rsidR="00B5021C" w:rsidRPr="00CD7812" w:rsidRDefault="00B5021C" w:rsidP="00644D88">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рост предпринимательской активности в районе;</w:t>
      </w:r>
    </w:p>
    <w:p w:rsidR="00B5021C" w:rsidRPr="00CD7812" w:rsidRDefault="00B5021C" w:rsidP="00644D88">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создание новых рабочих мест;</w:t>
      </w:r>
    </w:p>
    <w:p w:rsidR="00B5021C" w:rsidRPr="00CD7812" w:rsidRDefault="00B5021C" w:rsidP="00644D88">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насыщение товарных рынков конкурентоспособной продукцией и услугами местного производства;</w:t>
      </w:r>
    </w:p>
    <w:p w:rsidR="00B5021C" w:rsidRPr="00CD7812" w:rsidRDefault="00B5021C" w:rsidP="00644D88">
      <w:pPr>
        <w:ind w:firstLine="567"/>
        <w:jc w:val="both"/>
        <w:rPr>
          <w:sz w:val="28"/>
          <w:szCs w:val="28"/>
        </w:rPr>
      </w:pPr>
      <w:r w:rsidRPr="00CD7812">
        <w:rPr>
          <w:sz w:val="28"/>
          <w:szCs w:val="28"/>
        </w:rPr>
        <w:t>- увеличение налоговых поступлений от малых предприятий района;</w:t>
      </w:r>
    </w:p>
    <w:p w:rsidR="00B5021C" w:rsidRPr="00CD7812" w:rsidRDefault="00B5021C" w:rsidP="00644D88">
      <w:pPr>
        <w:ind w:firstLine="567"/>
        <w:jc w:val="both"/>
        <w:rPr>
          <w:sz w:val="28"/>
          <w:szCs w:val="28"/>
        </w:rPr>
      </w:pPr>
      <w:r w:rsidRPr="00CD7812">
        <w:rPr>
          <w:sz w:val="28"/>
          <w:szCs w:val="28"/>
        </w:rPr>
        <w:t>Сведения о целевых показателях,</w:t>
      </w:r>
      <w:r>
        <w:rPr>
          <w:sz w:val="28"/>
          <w:szCs w:val="28"/>
        </w:rPr>
        <w:t xml:space="preserve"> </w:t>
      </w:r>
      <w:r w:rsidRPr="00CD7812">
        <w:rPr>
          <w:sz w:val="28"/>
          <w:szCs w:val="28"/>
        </w:rPr>
        <w:t>характеризующих уровень достижения целей программы</w:t>
      </w:r>
      <w:r>
        <w:rPr>
          <w:sz w:val="28"/>
          <w:szCs w:val="28"/>
        </w:rPr>
        <w:t xml:space="preserve"> </w:t>
      </w:r>
      <w:r w:rsidRPr="00CD7812">
        <w:rPr>
          <w:sz w:val="28"/>
          <w:szCs w:val="28"/>
        </w:rPr>
        <w:t xml:space="preserve"> представлены в приложении №2</w:t>
      </w:r>
      <w:r>
        <w:rPr>
          <w:sz w:val="28"/>
          <w:szCs w:val="28"/>
        </w:rPr>
        <w:t xml:space="preserve"> </w:t>
      </w:r>
      <w:r w:rsidRPr="00CD7812">
        <w:rPr>
          <w:sz w:val="28"/>
          <w:szCs w:val="28"/>
        </w:rPr>
        <w:t>к Программе.</w:t>
      </w:r>
    </w:p>
    <w:p w:rsidR="00B5021C" w:rsidRPr="00CD7812" w:rsidRDefault="00B5021C" w:rsidP="00B5021C">
      <w:pPr>
        <w:rPr>
          <w:b/>
          <w:sz w:val="28"/>
          <w:szCs w:val="28"/>
        </w:rPr>
      </w:pPr>
    </w:p>
    <w:p w:rsidR="00B5021C" w:rsidRDefault="00B5021C" w:rsidP="00B5021C">
      <w:pPr>
        <w:rPr>
          <w:b/>
          <w:sz w:val="28"/>
          <w:szCs w:val="28"/>
        </w:rPr>
      </w:pPr>
    </w:p>
    <w:p w:rsidR="00644D88" w:rsidRDefault="00644D88" w:rsidP="00B5021C">
      <w:pPr>
        <w:rPr>
          <w:b/>
          <w:sz w:val="28"/>
          <w:szCs w:val="28"/>
        </w:rPr>
      </w:pPr>
    </w:p>
    <w:p w:rsidR="00644D88" w:rsidRDefault="00644D88" w:rsidP="00B5021C">
      <w:pPr>
        <w:rPr>
          <w:b/>
          <w:sz w:val="28"/>
          <w:szCs w:val="28"/>
        </w:rPr>
      </w:pPr>
      <w:r>
        <w:rPr>
          <w:b/>
          <w:sz w:val="28"/>
          <w:szCs w:val="28"/>
        </w:rPr>
        <w:t>Верно:</w:t>
      </w:r>
    </w:p>
    <w:p w:rsidR="00644D88" w:rsidRDefault="00644D88" w:rsidP="00B5021C">
      <w:pPr>
        <w:rPr>
          <w:b/>
          <w:sz w:val="28"/>
          <w:szCs w:val="28"/>
        </w:rPr>
      </w:pPr>
      <w:r>
        <w:rPr>
          <w:b/>
          <w:sz w:val="28"/>
          <w:szCs w:val="28"/>
        </w:rPr>
        <w:t>начальник отдела делопроизводства</w:t>
      </w:r>
    </w:p>
    <w:p w:rsidR="00644D88" w:rsidRDefault="00644D88" w:rsidP="00B5021C">
      <w:pPr>
        <w:rPr>
          <w:b/>
          <w:sz w:val="28"/>
          <w:szCs w:val="28"/>
        </w:rPr>
      </w:pPr>
      <w:r>
        <w:rPr>
          <w:b/>
          <w:sz w:val="28"/>
          <w:szCs w:val="28"/>
        </w:rPr>
        <w:t>администрации МР                                                                           О.И. Сигачева</w:t>
      </w:r>
    </w:p>
    <w:p w:rsidR="00B5021C" w:rsidRPr="00CD7812" w:rsidRDefault="00B5021C" w:rsidP="00B5021C">
      <w:pPr>
        <w:rPr>
          <w:b/>
          <w:sz w:val="28"/>
          <w:szCs w:val="28"/>
        </w:rPr>
        <w:sectPr w:rsidR="00B5021C" w:rsidRPr="00CD7812" w:rsidSect="00B5021C">
          <w:pgSz w:w="11906" w:h="16838"/>
          <w:pgMar w:top="851" w:right="567" w:bottom="1134" w:left="1701" w:header="709" w:footer="709" w:gutter="0"/>
          <w:cols w:space="708"/>
          <w:docGrid w:linePitch="360"/>
        </w:sectPr>
      </w:pPr>
      <w:r w:rsidRPr="00CD7812">
        <w:rPr>
          <w:b/>
          <w:sz w:val="28"/>
          <w:szCs w:val="28"/>
        </w:rPr>
        <w:t xml:space="preserve">                                                         </w:t>
      </w:r>
    </w:p>
    <w:p w:rsidR="00B5021C" w:rsidRPr="00CD7812" w:rsidRDefault="00B5021C" w:rsidP="00B5021C">
      <w:pPr>
        <w:ind w:left="9639"/>
        <w:outlineLvl w:val="1"/>
        <w:rPr>
          <w:b/>
          <w:sz w:val="28"/>
          <w:szCs w:val="28"/>
        </w:rPr>
      </w:pPr>
      <w:r w:rsidRPr="00CD7812">
        <w:rPr>
          <w:b/>
          <w:sz w:val="28"/>
          <w:szCs w:val="28"/>
        </w:rPr>
        <w:lastRenderedPageBreak/>
        <w:t>Приложение №1</w:t>
      </w:r>
    </w:p>
    <w:p w:rsidR="00B5021C" w:rsidRPr="00CD7812" w:rsidRDefault="00B5021C" w:rsidP="00B5021C">
      <w:pPr>
        <w:ind w:left="9639"/>
        <w:rPr>
          <w:b/>
          <w:sz w:val="28"/>
          <w:szCs w:val="28"/>
        </w:rPr>
      </w:pPr>
      <w:r>
        <w:rPr>
          <w:b/>
          <w:sz w:val="28"/>
          <w:szCs w:val="28"/>
        </w:rPr>
        <w:t xml:space="preserve">к </w:t>
      </w:r>
      <w:r w:rsidRPr="00CD7812">
        <w:rPr>
          <w:b/>
          <w:sz w:val="28"/>
          <w:szCs w:val="28"/>
        </w:rPr>
        <w:t>муниципальной программе</w:t>
      </w:r>
    </w:p>
    <w:p w:rsidR="00B5021C" w:rsidRPr="00CD7812" w:rsidRDefault="00B5021C" w:rsidP="00770306">
      <w:pPr>
        <w:ind w:firstLine="540"/>
        <w:jc w:val="center"/>
        <w:rPr>
          <w:sz w:val="28"/>
          <w:szCs w:val="28"/>
        </w:rPr>
      </w:pPr>
    </w:p>
    <w:p w:rsidR="00B5021C" w:rsidRDefault="00B5021C" w:rsidP="00770306">
      <w:pPr>
        <w:pStyle w:val="ConsPlusTitle"/>
        <w:jc w:val="center"/>
        <w:rPr>
          <w:bCs w:val="0"/>
          <w:sz w:val="28"/>
          <w:szCs w:val="28"/>
        </w:rPr>
      </w:pPr>
      <w:r w:rsidRPr="00CD7812">
        <w:rPr>
          <w:bCs w:val="0"/>
          <w:sz w:val="28"/>
          <w:szCs w:val="28"/>
        </w:rPr>
        <w:t>Перечень мероприятий по реализации муниципальной программы «Развитие малого и среднего предпринимательства в Калининском муниципальном районе на 20</w:t>
      </w:r>
      <w:r>
        <w:rPr>
          <w:bCs w:val="0"/>
          <w:sz w:val="28"/>
          <w:szCs w:val="28"/>
        </w:rPr>
        <w:t>22</w:t>
      </w:r>
      <w:r w:rsidRPr="00CD7812">
        <w:rPr>
          <w:bCs w:val="0"/>
          <w:sz w:val="28"/>
          <w:szCs w:val="28"/>
        </w:rPr>
        <w:t>-202</w:t>
      </w:r>
      <w:r>
        <w:rPr>
          <w:bCs w:val="0"/>
          <w:sz w:val="28"/>
          <w:szCs w:val="28"/>
        </w:rPr>
        <w:t>4</w:t>
      </w:r>
      <w:r w:rsidRPr="00CD7812">
        <w:rPr>
          <w:bCs w:val="0"/>
          <w:sz w:val="28"/>
          <w:szCs w:val="28"/>
        </w:rPr>
        <w:t xml:space="preserve"> годы»</w:t>
      </w:r>
    </w:p>
    <w:p w:rsidR="00770306" w:rsidRPr="00CD7812" w:rsidRDefault="00770306" w:rsidP="00770306">
      <w:pPr>
        <w:pStyle w:val="ConsPlusTitle"/>
        <w:jc w:val="center"/>
        <w:rPr>
          <w:bCs w:val="0"/>
          <w:sz w:val="28"/>
          <w:szCs w:val="28"/>
        </w:rPr>
      </w:pPr>
    </w:p>
    <w:tbl>
      <w:tblPr>
        <w:tblW w:w="15876" w:type="dxa"/>
        <w:tblInd w:w="-497" w:type="dxa"/>
        <w:tblLayout w:type="fixed"/>
        <w:tblCellMar>
          <w:left w:w="70" w:type="dxa"/>
          <w:right w:w="70" w:type="dxa"/>
        </w:tblCellMar>
        <w:tblLook w:val="0000"/>
      </w:tblPr>
      <w:tblGrid>
        <w:gridCol w:w="709"/>
        <w:gridCol w:w="4394"/>
        <w:gridCol w:w="284"/>
        <w:gridCol w:w="945"/>
        <w:gridCol w:w="1465"/>
        <w:gridCol w:w="1134"/>
        <w:gridCol w:w="1394"/>
        <w:gridCol w:w="45"/>
        <w:gridCol w:w="1254"/>
        <w:gridCol w:w="88"/>
        <w:gridCol w:w="7"/>
        <w:gridCol w:w="2031"/>
        <w:gridCol w:w="142"/>
        <w:gridCol w:w="1984"/>
      </w:tblGrid>
      <w:tr w:rsidR="00B5021C" w:rsidRPr="00CD7812" w:rsidTr="00770306">
        <w:trPr>
          <w:cantSplit/>
          <w:trHeight w:val="240"/>
        </w:trPr>
        <w:tc>
          <w:tcPr>
            <w:tcW w:w="709" w:type="dxa"/>
            <w:vMerge w:val="restart"/>
            <w:tcBorders>
              <w:top w:val="single" w:sz="6" w:space="0" w:color="auto"/>
              <w:left w:val="single" w:sz="6" w:space="0" w:color="auto"/>
              <w:bottom w:val="nil"/>
              <w:right w:val="single" w:sz="6" w:space="0" w:color="auto"/>
            </w:tcBorders>
          </w:tcPr>
          <w:p w:rsidR="00770306" w:rsidRDefault="00B5021C" w:rsidP="00770306">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 </w:t>
            </w:r>
          </w:p>
          <w:p w:rsidR="00B5021C" w:rsidRPr="00770306" w:rsidRDefault="00B5021C" w:rsidP="00770306">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п/п</w:t>
            </w:r>
          </w:p>
        </w:tc>
        <w:tc>
          <w:tcPr>
            <w:tcW w:w="4394" w:type="dxa"/>
            <w:vMerge w:val="restart"/>
            <w:tcBorders>
              <w:top w:val="single" w:sz="6" w:space="0" w:color="auto"/>
              <w:left w:val="single" w:sz="6" w:space="0" w:color="auto"/>
              <w:bottom w:val="nil"/>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Наименование</w:t>
            </w:r>
          </w:p>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мероприятия</w:t>
            </w:r>
          </w:p>
        </w:tc>
        <w:tc>
          <w:tcPr>
            <w:tcW w:w="1229" w:type="dxa"/>
            <w:gridSpan w:val="2"/>
            <w:vMerge w:val="restart"/>
            <w:tcBorders>
              <w:top w:val="single" w:sz="6" w:space="0" w:color="auto"/>
              <w:left w:val="single" w:sz="6" w:space="0" w:color="auto"/>
              <w:bottom w:val="nil"/>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Срок </w:t>
            </w:r>
          </w:p>
          <w:p w:rsidR="00B5021C" w:rsidRPr="00770306" w:rsidRDefault="00770306" w:rsidP="00131249">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испол</w:t>
            </w:r>
            <w:r w:rsidR="00B5021C" w:rsidRPr="00770306">
              <w:rPr>
                <w:rFonts w:ascii="Times New Roman" w:hAnsi="Times New Roman" w:cs="Times New Roman"/>
                <w:b/>
                <w:sz w:val="24"/>
                <w:szCs w:val="24"/>
              </w:rPr>
              <w:t>нения (годы)</w:t>
            </w:r>
          </w:p>
        </w:tc>
        <w:tc>
          <w:tcPr>
            <w:tcW w:w="1465" w:type="dxa"/>
            <w:vMerge w:val="restart"/>
            <w:tcBorders>
              <w:top w:val="single" w:sz="6" w:space="0" w:color="auto"/>
              <w:left w:val="single" w:sz="6" w:space="0" w:color="auto"/>
              <w:bottom w:val="nil"/>
              <w:right w:val="single" w:sz="6" w:space="0" w:color="auto"/>
            </w:tcBorders>
          </w:tcPr>
          <w:p w:rsid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Объем финансирования </w:t>
            </w:r>
          </w:p>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(тыс. рублей), всего</w:t>
            </w:r>
          </w:p>
        </w:tc>
        <w:tc>
          <w:tcPr>
            <w:tcW w:w="3827" w:type="dxa"/>
            <w:gridSpan w:val="4"/>
            <w:tcBorders>
              <w:top w:val="single" w:sz="6" w:space="0" w:color="auto"/>
              <w:left w:val="single" w:sz="6" w:space="0" w:color="auto"/>
              <w:bottom w:val="single" w:sz="6" w:space="0" w:color="auto"/>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В том числе за счет средств</w:t>
            </w:r>
          </w:p>
        </w:tc>
        <w:tc>
          <w:tcPr>
            <w:tcW w:w="2126" w:type="dxa"/>
            <w:gridSpan w:val="3"/>
            <w:vMerge w:val="restart"/>
            <w:tcBorders>
              <w:top w:val="single" w:sz="6" w:space="0" w:color="auto"/>
              <w:left w:val="single" w:sz="6" w:space="0" w:color="auto"/>
              <w:bottom w:val="nil"/>
              <w:right w:val="single" w:sz="6" w:space="0" w:color="auto"/>
            </w:tcBorders>
          </w:tcPr>
          <w:p w:rsid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Ответственные </w:t>
            </w:r>
          </w:p>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за исполнение</w:t>
            </w:r>
          </w:p>
        </w:tc>
        <w:tc>
          <w:tcPr>
            <w:tcW w:w="2126" w:type="dxa"/>
            <w:gridSpan w:val="2"/>
            <w:vMerge w:val="restart"/>
            <w:tcBorders>
              <w:top w:val="single" w:sz="6" w:space="0" w:color="auto"/>
              <w:left w:val="single" w:sz="6" w:space="0" w:color="auto"/>
              <w:bottom w:val="nil"/>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Ожидаемые</w:t>
            </w:r>
          </w:p>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результаты</w:t>
            </w:r>
          </w:p>
        </w:tc>
      </w:tr>
      <w:tr w:rsidR="00B5021C" w:rsidRPr="00CD7812" w:rsidTr="00770306">
        <w:trPr>
          <w:cantSplit/>
          <w:trHeight w:val="840"/>
        </w:trPr>
        <w:tc>
          <w:tcPr>
            <w:tcW w:w="709" w:type="dxa"/>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4394" w:type="dxa"/>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229" w:type="dxa"/>
            <w:gridSpan w:val="2"/>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465" w:type="dxa"/>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федерального бюджета </w:t>
            </w:r>
            <w:r w:rsidRPr="00770306">
              <w:rPr>
                <w:rFonts w:ascii="Times New Roman" w:hAnsi="Times New Roman" w:cs="Times New Roman"/>
                <w:b/>
                <w:sz w:val="18"/>
                <w:szCs w:val="18"/>
              </w:rPr>
              <w:t>(прогнозно)</w:t>
            </w:r>
          </w:p>
        </w:tc>
        <w:tc>
          <w:tcPr>
            <w:tcW w:w="1394" w:type="dxa"/>
            <w:tcBorders>
              <w:top w:val="single" w:sz="6" w:space="0" w:color="auto"/>
              <w:left w:val="single" w:sz="6" w:space="0" w:color="auto"/>
              <w:bottom w:val="single" w:sz="6" w:space="0" w:color="auto"/>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областного  бюджета</w:t>
            </w:r>
          </w:p>
          <w:p w:rsidR="00B5021C" w:rsidRPr="00770306" w:rsidRDefault="00B5021C" w:rsidP="00131249">
            <w:pPr>
              <w:pStyle w:val="ConsPlusCell"/>
              <w:widowControl/>
              <w:jc w:val="center"/>
              <w:rPr>
                <w:rFonts w:ascii="Times New Roman" w:hAnsi="Times New Roman" w:cs="Times New Roman"/>
                <w:b/>
                <w:sz w:val="18"/>
                <w:szCs w:val="18"/>
              </w:rPr>
            </w:pPr>
            <w:r w:rsidRPr="00770306">
              <w:rPr>
                <w:rFonts w:ascii="Times New Roman" w:hAnsi="Times New Roman" w:cs="Times New Roman"/>
                <w:b/>
                <w:sz w:val="18"/>
                <w:szCs w:val="18"/>
              </w:rPr>
              <w:t>(прогнозно)</w:t>
            </w:r>
          </w:p>
        </w:tc>
        <w:tc>
          <w:tcPr>
            <w:tcW w:w="1299" w:type="dxa"/>
            <w:gridSpan w:val="2"/>
            <w:tcBorders>
              <w:top w:val="single" w:sz="6" w:space="0" w:color="auto"/>
              <w:left w:val="single" w:sz="6" w:space="0" w:color="auto"/>
              <w:bottom w:val="single" w:sz="6" w:space="0" w:color="auto"/>
              <w:right w:val="single" w:sz="6" w:space="0" w:color="auto"/>
            </w:tcBorders>
          </w:tcPr>
          <w:p w:rsidR="00B5021C" w:rsidRPr="00770306" w:rsidRDefault="00B5021C" w:rsidP="00131249">
            <w:pPr>
              <w:pStyle w:val="ConsPlusCell"/>
              <w:widowControl/>
              <w:jc w:val="center"/>
              <w:rPr>
                <w:rFonts w:ascii="Times New Roman" w:hAnsi="Times New Roman" w:cs="Times New Roman"/>
                <w:b/>
                <w:sz w:val="24"/>
                <w:szCs w:val="24"/>
              </w:rPr>
            </w:pPr>
            <w:r w:rsidRPr="00770306">
              <w:rPr>
                <w:rFonts w:ascii="Times New Roman" w:hAnsi="Times New Roman" w:cs="Times New Roman"/>
                <w:b/>
                <w:sz w:val="24"/>
                <w:szCs w:val="24"/>
              </w:rPr>
              <w:t xml:space="preserve">местного  бюджета   </w:t>
            </w:r>
            <w:r w:rsidRPr="00770306">
              <w:rPr>
                <w:rFonts w:ascii="Times New Roman" w:hAnsi="Times New Roman" w:cs="Times New Roman"/>
                <w:b/>
                <w:sz w:val="24"/>
                <w:szCs w:val="24"/>
              </w:rPr>
              <w:br/>
            </w:r>
            <w:r w:rsidRPr="00770306">
              <w:rPr>
                <w:rFonts w:ascii="Times New Roman" w:hAnsi="Times New Roman" w:cs="Times New Roman"/>
                <w:b/>
                <w:sz w:val="18"/>
                <w:szCs w:val="18"/>
              </w:rPr>
              <w:t>(прогнозно)</w:t>
            </w:r>
          </w:p>
        </w:tc>
        <w:tc>
          <w:tcPr>
            <w:tcW w:w="2126" w:type="dxa"/>
            <w:gridSpan w:val="3"/>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2126" w:type="dxa"/>
            <w:gridSpan w:val="2"/>
            <w:vMerge/>
            <w:tcBorders>
              <w:top w:val="nil"/>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r>
      <w:tr w:rsidR="00B5021C" w:rsidRPr="00CD7812" w:rsidTr="00770306">
        <w:trPr>
          <w:cantSplit/>
          <w:trHeight w:val="240"/>
        </w:trPr>
        <w:tc>
          <w:tcPr>
            <w:tcW w:w="15876" w:type="dxa"/>
            <w:gridSpan w:val="14"/>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Обеспечение доступа субъектов малого и среднего предпринимательства к</w:t>
            </w:r>
            <w:r w:rsidRPr="00CD7812">
              <w:rPr>
                <w:b/>
                <w:sz w:val="24"/>
                <w:szCs w:val="24"/>
              </w:rPr>
              <w:t xml:space="preserve"> </w:t>
            </w:r>
            <w:r w:rsidRPr="00CD7812">
              <w:rPr>
                <w:rFonts w:ascii="Times New Roman" w:hAnsi="Times New Roman" w:cs="Times New Roman"/>
                <w:b/>
                <w:sz w:val="24"/>
                <w:szCs w:val="24"/>
              </w:rPr>
              <w:t>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tc>
      </w:tr>
      <w:tr w:rsidR="00B5021C" w:rsidRPr="00CD7812" w:rsidTr="00770306">
        <w:trPr>
          <w:cantSplit/>
          <w:trHeight w:val="276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Размещение на </w:t>
            </w:r>
            <w:r w:rsidR="00770306">
              <w:rPr>
                <w:rFonts w:ascii="Times New Roman" w:hAnsi="Times New Roman" w:cs="Times New Roman"/>
                <w:sz w:val="24"/>
                <w:szCs w:val="24"/>
              </w:rPr>
              <w:t>официальном сайте администрации</w:t>
            </w:r>
            <w:r w:rsidRPr="00CD7812">
              <w:rPr>
                <w:rFonts w:ascii="Times New Roman" w:hAnsi="Times New Roman" w:cs="Times New Roman"/>
                <w:sz w:val="24"/>
                <w:szCs w:val="24"/>
              </w:rPr>
              <w:t xml:space="preserve"> информации для субъектов малого и среднего предпринимательства</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Оказание информационной поддержки субъектам малого и среднего предпринимательства</w:t>
            </w:r>
          </w:p>
        </w:tc>
      </w:tr>
      <w:tr w:rsidR="00B5021C" w:rsidRPr="00CD7812" w:rsidTr="00770306">
        <w:trPr>
          <w:cantSplit/>
          <w:trHeight w:val="276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lastRenderedPageBreak/>
              <w:t>2</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Информирование и консультирование предпринимателей по вопросам  инфраструктуры поддержки субъектов малого и среднего предпринимательства </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6" w:space="0" w:color="auto"/>
              <w:right w:val="single" w:sz="6" w:space="0" w:color="auto"/>
            </w:tcBorders>
          </w:tcPr>
          <w:p w:rsidR="00B5021C" w:rsidRPr="00770306" w:rsidRDefault="00B5021C" w:rsidP="00131249">
            <w:pPr>
              <w:rPr>
                <w:sz w:val="24"/>
                <w:szCs w:val="24"/>
              </w:rPr>
            </w:pPr>
            <w:r w:rsidRPr="00770306">
              <w:rPr>
                <w:sz w:val="24"/>
                <w:szCs w:val="24"/>
              </w:rPr>
              <w:t>Информационно-консультативная поддержка субъектов малого и среднего предпринимательства района</w:t>
            </w:r>
          </w:p>
        </w:tc>
      </w:tr>
      <w:tr w:rsidR="00B5021C" w:rsidRPr="00CD7812" w:rsidTr="00770306">
        <w:trPr>
          <w:cantSplit/>
          <w:trHeight w:val="276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3</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и работа телефонной «горячей линии»</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Выработка мероприятий по содействию развитию предпринимательства посредством анализа обращений субъектов малого предпринимательства</w:t>
            </w:r>
          </w:p>
        </w:tc>
      </w:tr>
      <w:tr w:rsidR="00B5021C" w:rsidRPr="00CD7812" w:rsidTr="00770306">
        <w:trPr>
          <w:cantSplit/>
          <w:trHeight w:val="276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4</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bCs/>
                <w:sz w:val="24"/>
                <w:szCs w:val="24"/>
              </w:rPr>
              <w:t>Актуализация и размещение  на официальном сайте администрации информации о  перечне муниципального имущества для поддержки субъектов малого и среднего предпринимательства</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Управление земельно – имущественных отно</w:t>
            </w:r>
            <w:r w:rsidR="00770306">
              <w:rPr>
                <w:rFonts w:ascii="Times New Roman" w:hAnsi="Times New Roman" w:cs="Times New Roman"/>
                <w:sz w:val="24"/>
                <w:szCs w:val="24"/>
              </w:rPr>
              <w:t>шений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Оказание информационной поддержки субъектам малого и среднего предпринимательства</w:t>
            </w:r>
          </w:p>
        </w:tc>
      </w:tr>
      <w:tr w:rsidR="00B5021C" w:rsidRPr="00CD7812" w:rsidTr="00770306">
        <w:trPr>
          <w:cantSplit/>
          <w:trHeight w:val="276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lastRenderedPageBreak/>
              <w:t>5</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bCs/>
                <w:sz w:val="24"/>
                <w:szCs w:val="24"/>
              </w:rPr>
            </w:pPr>
            <w:r w:rsidRPr="00CD7812">
              <w:rPr>
                <w:rFonts w:ascii="Times New Roman" w:hAnsi="Times New Roman" w:cs="Times New Roman"/>
                <w:sz w:val="24"/>
                <w:szCs w:val="24"/>
              </w:rP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муниципального имущества на льготных условиях согласно утвержденного перечня муниципального имущества Калининского муниципального района Саратовской области</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Управление земельно – имущественных отно</w:t>
            </w:r>
            <w:r w:rsidR="00770306">
              <w:rPr>
                <w:rFonts w:ascii="Times New Roman" w:hAnsi="Times New Roman" w:cs="Times New Roman"/>
                <w:sz w:val="24"/>
                <w:szCs w:val="24"/>
              </w:rPr>
              <w:t>шений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Оказание имущественной поддержки субъектам малого и среднего предпринимательства</w:t>
            </w:r>
          </w:p>
        </w:tc>
      </w:tr>
      <w:tr w:rsidR="00B5021C" w:rsidRPr="00CD7812" w:rsidTr="00770306">
        <w:trPr>
          <w:cantSplit/>
          <w:trHeight w:val="240"/>
        </w:trPr>
        <w:tc>
          <w:tcPr>
            <w:tcW w:w="15876" w:type="dxa"/>
            <w:gridSpan w:val="14"/>
            <w:tcBorders>
              <w:top w:val="single" w:sz="6" w:space="0" w:color="auto"/>
              <w:left w:val="single" w:sz="6" w:space="0" w:color="auto"/>
              <w:bottom w:val="single" w:sz="6" w:space="0" w:color="auto"/>
              <w:right w:val="single" w:sz="6" w:space="0" w:color="auto"/>
            </w:tcBorders>
          </w:tcPr>
          <w:p w:rsidR="00770306" w:rsidRDefault="00B5021C" w:rsidP="00131249">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 xml:space="preserve">Снижение административных ограничений при осуществлении предпринимательской деятельности, </w:t>
            </w:r>
          </w:p>
          <w:p w:rsidR="00B5021C" w:rsidRPr="00CD7812" w:rsidRDefault="00B5021C" w:rsidP="00131249">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развитие конкуренции на отраслевых рынках</w:t>
            </w:r>
          </w:p>
        </w:tc>
      </w:tr>
      <w:tr w:rsidR="00B5021C" w:rsidRPr="00CD7812" w:rsidTr="00770306">
        <w:trPr>
          <w:cantSplit/>
          <w:trHeight w:val="360"/>
        </w:trPr>
        <w:tc>
          <w:tcPr>
            <w:tcW w:w="709" w:type="dxa"/>
            <w:tcBorders>
              <w:top w:val="single" w:sz="6" w:space="0" w:color="auto"/>
              <w:left w:val="single" w:sz="6" w:space="0" w:color="auto"/>
              <w:bottom w:val="nil"/>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Borders>
              <w:top w:val="single" w:sz="6" w:space="0" w:color="auto"/>
              <w:left w:val="single" w:sz="6" w:space="0" w:color="auto"/>
              <w:bottom w:val="nil"/>
              <w:right w:val="single" w:sz="6" w:space="0" w:color="auto"/>
            </w:tcBorders>
          </w:tcPr>
          <w:p w:rsidR="00B5021C" w:rsidRPr="00CD7812" w:rsidRDefault="00B5021C" w:rsidP="00770306">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Проведение         </w:t>
            </w:r>
            <w:r w:rsidRPr="00CD7812">
              <w:rPr>
                <w:rFonts w:ascii="Times New Roman" w:hAnsi="Times New Roman" w:cs="Times New Roman"/>
                <w:sz w:val="24"/>
                <w:szCs w:val="24"/>
              </w:rPr>
              <w:br/>
              <w:t xml:space="preserve">маркетинговых      </w:t>
            </w:r>
            <w:r w:rsidRPr="00CD7812">
              <w:rPr>
                <w:rFonts w:ascii="Times New Roman" w:hAnsi="Times New Roman" w:cs="Times New Roman"/>
                <w:sz w:val="24"/>
                <w:szCs w:val="24"/>
              </w:rPr>
              <w:br/>
              <w:t xml:space="preserve">исследований по    </w:t>
            </w:r>
            <w:r w:rsidRPr="00CD7812">
              <w:rPr>
                <w:rFonts w:ascii="Times New Roman" w:hAnsi="Times New Roman" w:cs="Times New Roman"/>
                <w:sz w:val="24"/>
                <w:szCs w:val="24"/>
              </w:rPr>
              <w:br/>
              <w:t xml:space="preserve">проблемам развития </w:t>
            </w:r>
            <w:r w:rsidRPr="00CD7812">
              <w:rPr>
                <w:rFonts w:ascii="Times New Roman" w:hAnsi="Times New Roman" w:cs="Times New Roman"/>
                <w:sz w:val="24"/>
                <w:szCs w:val="24"/>
              </w:rPr>
              <w:br/>
              <w:t xml:space="preserve">предпринимательства, сокращения   </w:t>
            </w:r>
            <w:r w:rsidRPr="00CD7812">
              <w:rPr>
                <w:rFonts w:ascii="Times New Roman" w:hAnsi="Times New Roman" w:cs="Times New Roman"/>
                <w:sz w:val="24"/>
                <w:szCs w:val="24"/>
              </w:rPr>
              <w:br/>
              <w:t xml:space="preserve">административных   </w:t>
            </w:r>
            <w:r w:rsidRPr="00CD7812">
              <w:rPr>
                <w:rFonts w:ascii="Times New Roman" w:hAnsi="Times New Roman" w:cs="Times New Roman"/>
                <w:sz w:val="24"/>
                <w:szCs w:val="24"/>
              </w:rPr>
              <w:br/>
              <w:t xml:space="preserve">барьеров,          </w:t>
            </w:r>
            <w:r w:rsidRPr="00CD7812">
              <w:rPr>
                <w:rFonts w:ascii="Times New Roman" w:hAnsi="Times New Roman" w:cs="Times New Roman"/>
                <w:sz w:val="24"/>
                <w:szCs w:val="24"/>
              </w:rPr>
              <w:br/>
              <w:t xml:space="preserve">оказывающих        </w:t>
            </w:r>
            <w:r w:rsidRPr="00CD7812">
              <w:rPr>
                <w:rFonts w:ascii="Times New Roman" w:hAnsi="Times New Roman" w:cs="Times New Roman"/>
                <w:sz w:val="24"/>
                <w:szCs w:val="24"/>
              </w:rPr>
              <w:br/>
              <w:t xml:space="preserve">негативное влияние </w:t>
            </w:r>
            <w:r w:rsidRPr="00CD7812">
              <w:rPr>
                <w:rFonts w:ascii="Times New Roman" w:hAnsi="Times New Roman" w:cs="Times New Roman"/>
                <w:sz w:val="24"/>
                <w:szCs w:val="24"/>
              </w:rPr>
              <w:br/>
              <w:t>на развитие бизнеса</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gridSpan w:val="4"/>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031" w:type="dxa"/>
            <w:tcBorders>
              <w:top w:val="single" w:sz="6" w:space="0" w:color="auto"/>
              <w:left w:val="single" w:sz="6" w:space="0" w:color="auto"/>
              <w:bottom w:val="nil"/>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nil"/>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Выявление проблем развития предпринимательства, административных барьеров</w:t>
            </w:r>
          </w:p>
        </w:tc>
      </w:tr>
      <w:tr w:rsidR="00B5021C" w:rsidRPr="00CD7812" w:rsidTr="00770306">
        <w:trPr>
          <w:cantSplit/>
          <w:trHeight w:val="360"/>
        </w:trPr>
        <w:tc>
          <w:tcPr>
            <w:tcW w:w="709"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к</w:t>
            </w:r>
            <w:r>
              <w:rPr>
                <w:rFonts w:ascii="Times New Roman" w:hAnsi="Times New Roman" w:cs="Times New Roman"/>
                <w:sz w:val="24"/>
                <w:szCs w:val="24"/>
              </w:rPr>
              <w:t xml:space="preserve"> участию в муниципальных закупках</w:t>
            </w:r>
            <w:r w:rsidRPr="00CD7812">
              <w:rPr>
                <w:rFonts w:ascii="Times New Roman" w:hAnsi="Times New Roman" w:cs="Times New Roman"/>
                <w:sz w:val="24"/>
                <w:szCs w:val="24"/>
              </w:rPr>
              <w:t xml:space="preserve"> согласно ежегодному плану закупок</w:t>
            </w:r>
          </w:p>
        </w:tc>
        <w:tc>
          <w:tcPr>
            <w:tcW w:w="1229" w:type="dxa"/>
            <w:gridSpan w:val="2"/>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gridSpan w:val="4"/>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031"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Муниципальные заказчики, отдел за</w:t>
            </w:r>
            <w:r w:rsidR="00770306">
              <w:rPr>
                <w:rFonts w:ascii="Times New Roman" w:hAnsi="Times New Roman" w:cs="Times New Roman"/>
                <w:sz w:val="24"/>
                <w:szCs w:val="24"/>
              </w:rPr>
              <w:t>купок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bottom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Обеспечение равного доступа субъектов предпринимательской деятельности к выполнению муниципального заказа на конкурсной основе</w:t>
            </w:r>
          </w:p>
        </w:tc>
      </w:tr>
      <w:tr w:rsidR="00B5021C" w:rsidRPr="00CD7812" w:rsidTr="00770306">
        <w:trPr>
          <w:cantSplit/>
          <w:trHeight w:val="2265"/>
        </w:trPr>
        <w:tc>
          <w:tcPr>
            <w:tcW w:w="709" w:type="dxa"/>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394" w:type="dxa"/>
            <w:tcBorders>
              <w:top w:val="single" w:sz="4" w:space="0" w:color="auto"/>
              <w:left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(местных товаропроизводителей) к участию в ярмарочной торговле</w:t>
            </w:r>
          </w:p>
        </w:tc>
        <w:tc>
          <w:tcPr>
            <w:tcW w:w="1229" w:type="dxa"/>
            <w:gridSpan w:val="2"/>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gridSpan w:val="4"/>
            <w:tcBorders>
              <w:top w:val="single" w:sz="4" w:space="0" w:color="auto"/>
              <w:left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031" w:type="dxa"/>
            <w:tcBorders>
              <w:top w:val="single" w:sz="4" w:space="0" w:color="auto"/>
              <w:left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эконо</w:t>
            </w:r>
            <w:r w:rsidR="00770306">
              <w:rPr>
                <w:rFonts w:ascii="Times New Roman" w:hAnsi="Times New Roman" w:cs="Times New Roman"/>
                <w:sz w:val="24"/>
                <w:szCs w:val="24"/>
              </w:rPr>
              <w:t>мики и потребительского рынка, у</w:t>
            </w:r>
            <w:r w:rsidRPr="00CD7812">
              <w:rPr>
                <w:rFonts w:ascii="Times New Roman" w:hAnsi="Times New Roman" w:cs="Times New Roman"/>
                <w:sz w:val="24"/>
                <w:szCs w:val="24"/>
              </w:rPr>
              <w:t>правление сельского хозяйства и продоволь</w:t>
            </w:r>
            <w:r w:rsidR="00770306">
              <w:rPr>
                <w:rFonts w:ascii="Times New Roman" w:hAnsi="Times New Roman" w:cs="Times New Roman"/>
                <w:sz w:val="24"/>
                <w:szCs w:val="24"/>
              </w:rPr>
              <w:t>ствия администрации</w:t>
            </w:r>
            <w:r w:rsidRPr="00CD7812">
              <w:rPr>
                <w:rFonts w:ascii="Times New Roman" w:hAnsi="Times New Roman" w:cs="Times New Roman"/>
                <w:sz w:val="24"/>
                <w:szCs w:val="24"/>
              </w:rPr>
              <w:t xml:space="preserve"> МР</w:t>
            </w:r>
          </w:p>
        </w:tc>
        <w:tc>
          <w:tcPr>
            <w:tcW w:w="2126" w:type="dxa"/>
            <w:gridSpan w:val="2"/>
            <w:tcBorders>
              <w:top w:val="single" w:sz="4" w:space="0" w:color="auto"/>
              <w:left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Насыщение товарных рынков конкурентноспособной продукцией </w:t>
            </w:r>
          </w:p>
        </w:tc>
      </w:tr>
      <w:tr w:rsidR="00B5021C" w:rsidRPr="00CD7812" w:rsidTr="00770306">
        <w:trPr>
          <w:cantSplit/>
          <w:trHeight w:val="180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и обеспечение деятельности Координационного Совета в области развития малого и среднего предпринимательства на территории Калининского муниципального района</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gridSpan w:val="4"/>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031" w:type="dxa"/>
            <w:tcBorders>
              <w:top w:val="single" w:sz="6" w:space="0" w:color="auto"/>
              <w:left w:val="single" w:sz="6" w:space="0" w:color="auto"/>
              <w:bottom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муниципального района</w:t>
            </w:r>
          </w:p>
        </w:tc>
        <w:tc>
          <w:tcPr>
            <w:tcW w:w="2126" w:type="dxa"/>
            <w:gridSpan w:val="2"/>
            <w:tcBorders>
              <w:top w:val="single" w:sz="6" w:space="0" w:color="auto"/>
              <w:left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Выявление проблем развития малого и среднего предпринимательства района и выработка путей их решения</w:t>
            </w:r>
          </w:p>
        </w:tc>
      </w:tr>
      <w:tr w:rsidR="00B5021C" w:rsidRPr="00CD7812" w:rsidTr="00770306">
        <w:trPr>
          <w:cantSplit/>
          <w:trHeight w:val="1800"/>
        </w:trPr>
        <w:tc>
          <w:tcPr>
            <w:tcW w:w="709"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1</w:t>
            </w:r>
            <w:r>
              <w:rPr>
                <w:rFonts w:ascii="Times New Roman" w:hAnsi="Times New Roman" w:cs="Times New Roman"/>
                <w:sz w:val="24"/>
                <w:szCs w:val="24"/>
              </w:rPr>
              <w:t>0</w:t>
            </w:r>
          </w:p>
        </w:tc>
        <w:tc>
          <w:tcPr>
            <w:tcW w:w="4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Проведение мониторинга и анализа практики применения федеральных и областных нормативно-правовых актов в сфере регулирования и поддержки малого и среднего предпринимательства и разработка предложений по внесению изменений и дополнений в нормативно – правовую базу района, регулирующую сферу малого и среднего предпринимательства</w:t>
            </w:r>
          </w:p>
        </w:tc>
        <w:tc>
          <w:tcPr>
            <w:tcW w:w="1229" w:type="dxa"/>
            <w:gridSpan w:val="2"/>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94" w:type="dxa"/>
            <w:gridSpan w:val="4"/>
            <w:tcBorders>
              <w:top w:val="single" w:sz="6" w:space="0" w:color="auto"/>
              <w:left w:val="single" w:sz="6" w:space="0" w:color="auto"/>
              <w:bottom w:val="single" w:sz="6"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031" w:type="dxa"/>
            <w:tcBorders>
              <w:top w:val="single" w:sz="6" w:space="0" w:color="auto"/>
              <w:left w:val="single" w:sz="6" w:space="0" w:color="auto"/>
              <w:bottom w:val="single" w:sz="6" w:space="0" w:color="auto"/>
              <w:right w:val="single" w:sz="6" w:space="0" w:color="auto"/>
            </w:tcBorders>
          </w:tcPr>
          <w:p w:rsidR="00770306"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Отдел </w:t>
            </w:r>
          </w:p>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 xml:space="preserve">экономики и потребительского </w:t>
            </w:r>
            <w:r w:rsidR="00770306">
              <w:rPr>
                <w:rFonts w:ascii="Times New Roman" w:hAnsi="Times New Roman" w:cs="Times New Roman"/>
                <w:sz w:val="24"/>
                <w:szCs w:val="24"/>
              </w:rPr>
              <w:t>рынка администрации</w:t>
            </w:r>
            <w:r w:rsidRPr="00CD7812">
              <w:rPr>
                <w:rFonts w:ascii="Times New Roman" w:hAnsi="Times New Roman" w:cs="Times New Roman"/>
                <w:sz w:val="24"/>
                <w:szCs w:val="24"/>
              </w:rPr>
              <w:t xml:space="preserve"> МР</w:t>
            </w:r>
          </w:p>
        </w:tc>
        <w:tc>
          <w:tcPr>
            <w:tcW w:w="2126" w:type="dxa"/>
            <w:gridSpan w:val="2"/>
            <w:tcBorders>
              <w:top w:val="single" w:sz="6" w:space="0" w:color="auto"/>
              <w:left w:val="single" w:sz="6"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Совершенствование нормативно- правовой базы района по вопросам поддержки малого и среднего предпринимательства</w:t>
            </w:r>
          </w:p>
        </w:tc>
      </w:tr>
      <w:tr w:rsidR="00B5021C" w:rsidRPr="00CD7812" w:rsidTr="00770306">
        <w:trPr>
          <w:cantSplit/>
          <w:trHeight w:val="240"/>
        </w:trPr>
        <w:tc>
          <w:tcPr>
            <w:tcW w:w="15876" w:type="dxa"/>
            <w:gridSpan w:val="14"/>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jc w:val="center"/>
              <w:rPr>
                <w:rFonts w:ascii="Times New Roman" w:hAnsi="Times New Roman" w:cs="Times New Roman"/>
                <w:b/>
                <w:sz w:val="24"/>
                <w:szCs w:val="24"/>
              </w:rPr>
            </w:pPr>
            <w:r w:rsidRPr="00CD7812">
              <w:rPr>
                <w:rFonts w:ascii="Times New Roman" w:hAnsi="Times New Roman" w:cs="Times New Roman"/>
                <w:b/>
                <w:sz w:val="24"/>
                <w:szCs w:val="24"/>
              </w:rPr>
              <w:t>Популяризация предпринимательской деятельности и формирование положительного имиджа предпринимателя  Калининского района</w:t>
            </w:r>
          </w:p>
        </w:tc>
      </w:tr>
      <w:tr w:rsidR="00B5021C" w:rsidRPr="00CD7812" w:rsidTr="00770306">
        <w:trPr>
          <w:cantSplit/>
          <w:trHeight w:val="360"/>
        </w:trPr>
        <w:tc>
          <w:tcPr>
            <w:tcW w:w="709"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lastRenderedPageBreak/>
              <w:t>1</w:t>
            </w:r>
            <w:r>
              <w:rPr>
                <w:rFonts w:ascii="Times New Roman" w:hAnsi="Times New Roman" w:cs="Times New Roman"/>
                <w:sz w:val="24"/>
                <w:szCs w:val="24"/>
              </w:rPr>
              <w:t>1</w:t>
            </w:r>
          </w:p>
        </w:tc>
        <w:tc>
          <w:tcPr>
            <w:tcW w:w="4678" w:type="dxa"/>
            <w:gridSpan w:val="2"/>
            <w:tcBorders>
              <w:top w:val="single" w:sz="6" w:space="0" w:color="auto"/>
              <w:left w:val="single" w:sz="6" w:space="0" w:color="auto"/>
              <w:bottom w:val="single" w:sz="4" w:space="0" w:color="auto"/>
              <w:right w:val="single" w:sz="6" w:space="0" w:color="auto"/>
            </w:tcBorders>
          </w:tcPr>
          <w:p w:rsidR="00B5021C" w:rsidRPr="00CD7812" w:rsidRDefault="00B5021C" w:rsidP="00770306">
            <w:pPr>
              <w:jc w:val="both"/>
              <w:rPr>
                <w:szCs w:val="24"/>
              </w:rPr>
            </w:pPr>
            <w:r w:rsidRPr="00CD7812">
              <w:rPr>
                <w:szCs w:val="24"/>
              </w:rPr>
              <w:t>Занесение на районную Доску Почета лучших субъектов малого и среднего предпринимательства</w:t>
            </w:r>
          </w:p>
          <w:p w:rsidR="00B5021C" w:rsidRPr="00CD7812" w:rsidRDefault="00B5021C" w:rsidP="00770306">
            <w:pPr>
              <w:pStyle w:val="ConsPlusCell"/>
              <w:widowControl/>
              <w:jc w:val="both"/>
              <w:rPr>
                <w:rFonts w:ascii="Times New Roman" w:hAnsi="Times New Roman" w:cs="Times New Roman"/>
                <w:sz w:val="24"/>
                <w:szCs w:val="24"/>
              </w:rPr>
            </w:pPr>
          </w:p>
        </w:tc>
        <w:tc>
          <w:tcPr>
            <w:tcW w:w="945"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439" w:type="dxa"/>
            <w:gridSpan w:val="2"/>
            <w:tcBorders>
              <w:top w:val="single" w:sz="6" w:space="0" w:color="auto"/>
              <w:left w:val="single" w:sz="6" w:space="0" w:color="auto"/>
              <w:bottom w:val="single" w:sz="4" w:space="0" w:color="auto"/>
              <w:right w:val="single" w:sz="6"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49" w:type="dxa"/>
            <w:gridSpan w:val="3"/>
            <w:tcBorders>
              <w:top w:val="single" w:sz="6" w:space="0" w:color="auto"/>
              <w:left w:val="single" w:sz="6"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73" w:type="dxa"/>
            <w:gridSpan w:val="2"/>
            <w:tcBorders>
              <w:top w:val="single" w:sz="6"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Администрация Калининского МР</w:t>
            </w:r>
          </w:p>
        </w:tc>
        <w:tc>
          <w:tcPr>
            <w:tcW w:w="1984" w:type="dxa"/>
            <w:tcBorders>
              <w:top w:val="single" w:sz="6" w:space="0" w:color="auto"/>
              <w:left w:val="single" w:sz="4" w:space="0" w:color="auto"/>
              <w:bottom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Формирование       </w:t>
            </w:r>
            <w:r w:rsidRPr="00CD7812">
              <w:rPr>
                <w:rFonts w:ascii="Times New Roman" w:hAnsi="Times New Roman" w:cs="Times New Roman"/>
                <w:sz w:val="24"/>
                <w:szCs w:val="24"/>
              </w:rPr>
              <w:br/>
              <w:t xml:space="preserve">благоприятного     </w:t>
            </w:r>
            <w:r w:rsidRPr="00CD7812">
              <w:rPr>
                <w:rFonts w:ascii="Times New Roman" w:hAnsi="Times New Roman" w:cs="Times New Roman"/>
                <w:sz w:val="24"/>
                <w:szCs w:val="24"/>
              </w:rPr>
              <w:br/>
              <w:t xml:space="preserve">общественного      </w:t>
            </w:r>
            <w:r w:rsidRPr="00CD7812">
              <w:rPr>
                <w:rFonts w:ascii="Times New Roman" w:hAnsi="Times New Roman" w:cs="Times New Roman"/>
                <w:sz w:val="24"/>
                <w:szCs w:val="24"/>
              </w:rPr>
              <w:br/>
              <w:t xml:space="preserve">мнения о субъектах </w:t>
            </w:r>
            <w:r w:rsidRPr="00CD7812">
              <w:rPr>
                <w:rFonts w:ascii="Times New Roman" w:hAnsi="Times New Roman" w:cs="Times New Roman"/>
                <w:sz w:val="24"/>
                <w:szCs w:val="24"/>
              </w:rPr>
              <w:br/>
              <w:t xml:space="preserve">малого и среднего  </w:t>
            </w:r>
            <w:r w:rsidRPr="00CD7812">
              <w:rPr>
                <w:rFonts w:ascii="Times New Roman" w:hAnsi="Times New Roman" w:cs="Times New Roman"/>
                <w:sz w:val="24"/>
                <w:szCs w:val="24"/>
              </w:rPr>
              <w:br/>
              <w:t xml:space="preserve">бизнеса района    </w:t>
            </w:r>
          </w:p>
        </w:tc>
      </w:tr>
      <w:tr w:rsidR="00B5021C" w:rsidRPr="00CD7812" w:rsidTr="00770306">
        <w:trPr>
          <w:cantSplit/>
          <w:trHeight w:val="332"/>
        </w:trPr>
        <w:tc>
          <w:tcPr>
            <w:tcW w:w="709" w:type="dxa"/>
            <w:vMerge w:val="restart"/>
            <w:tcBorders>
              <w:top w:val="single" w:sz="4" w:space="0" w:color="auto"/>
              <w:left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1</w:t>
            </w:r>
            <w:r>
              <w:rPr>
                <w:rFonts w:ascii="Times New Roman" w:hAnsi="Times New Roman" w:cs="Times New Roman"/>
                <w:sz w:val="24"/>
                <w:szCs w:val="24"/>
              </w:rPr>
              <w:t>2</w:t>
            </w:r>
          </w:p>
        </w:tc>
        <w:tc>
          <w:tcPr>
            <w:tcW w:w="4678" w:type="dxa"/>
            <w:gridSpan w:val="2"/>
            <w:vMerge w:val="restart"/>
            <w:tcBorders>
              <w:top w:val="single" w:sz="4" w:space="0" w:color="auto"/>
              <w:left w:val="single" w:sz="4" w:space="0" w:color="auto"/>
              <w:right w:val="single" w:sz="4"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мероприятий, посвященных Дню предпринимателя и Всемирной неделе предпринимательства</w:t>
            </w:r>
          </w:p>
        </w:tc>
        <w:tc>
          <w:tcPr>
            <w:tcW w:w="945" w:type="dxa"/>
            <w:tcBorders>
              <w:top w:val="single" w:sz="4" w:space="0" w:color="auto"/>
              <w:left w:val="single" w:sz="4" w:space="0" w:color="auto"/>
              <w:bottom w:val="single" w:sz="6" w:space="0" w:color="auto"/>
              <w:right w:val="single" w:sz="4" w:space="0" w:color="auto"/>
            </w:tcBorders>
          </w:tcPr>
          <w:p w:rsidR="00B5021C" w:rsidRPr="00744A4A" w:rsidRDefault="00B5021C" w:rsidP="00770306">
            <w:pPr>
              <w:pStyle w:val="ConsPlusCell"/>
              <w:widowControl/>
              <w:jc w:val="center"/>
              <w:rPr>
                <w:rFonts w:ascii="Times New Roman" w:hAnsi="Times New Roman" w:cs="Times New Roman"/>
                <w:b/>
                <w:bCs/>
                <w:sz w:val="24"/>
                <w:szCs w:val="24"/>
              </w:rPr>
            </w:pPr>
            <w:r w:rsidRPr="00744A4A">
              <w:rPr>
                <w:rFonts w:ascii="Times New Roman" w:hAnsi="Times New Roman" w:cs="Times New Roman"/>
                <w:b/>
                <w:bCs/>
                <w:sz w:val="24"/>
                <w:szCs w:val="24"/>
              </w:rPr>
              <w:t>2022 - 2024</w:t>
            </w:r>
          </w:p>
        </w:tc>
        <w:tc>
          <w:tcPr>
            <w:tcW w:w="1465" w:type="dxa"/>
            <w:tcBorders>
              <w:top w:val="single" w:sz="4" w:space="0" w:color="auto"/>
              <w:left w:val="single" w:sz="4" w:space="0" w:color="auto"/>
              <w:bottom w:val="single" w:sz="4" w:space="0" w:color="auto"/>
              <w:right w:val="single" w:sz="4" w:space="0" w:color="auto"/>
            </w:tcBorders>
          </w:tcPr>
          <w:p w:rsidR="00B5021C" w:rsidRPr="00744A4A" w:rsidRDefault="00B5021C" w:rsidP="00770306">
            <w:pPr>
              <w:pStyle w:val="ConsPlusCell"/>
              <w:widowControl/>
              <w:jc w:val="center"/>
              <w:rPr>
                <w:rFonts w:ascii="Times New Roman" w:hAnsi="Times New Roman" w:cs="Times New Roman"/>
                <w:b/>
                <w:bCs/>
                <w:sz w:val="24"/>
                <w:szCs w:val="24"/>
              </w:rPr>
            </w:pPr>
            <w:r>
              <w:rPr>
                <w:rFonts w:ascii="Times New Roman" w:hAnsi="Times New Roman" w:cs="Times New Roman"/>
                <w:b/>
                <w:bCs/>
                <w:sz w:val="24"/>
                <w:szCs w:val="24"/>
              </w:rPr>
              <w:t>15</w:t>
            </w:r>
            <w:r w:rsidRPr="00744A4A">
              <w:rPr>
                <w:rFonts w:ascii="Times New Roman" w:hAnsi="Times New Roman" w:cs="Times New Roman"/>
                <w:b/>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021C" w:rsidRPr="00744A4A" w:rsidRDefault="00B5021C" w:rsidP="00770306">
            <w:pPr>
              <w:pStyle w:val="ConsPlusCell"/>
              <w:widowControl/>
              <w:jc w:val="center"/>
              <w:rPr>
                <w:rFonts w:ascii="Times New Roman" w:hAnsi="Times New Roman" w:cs="Times New Roman"/>
                <w:b/>
                <w:bCs/>
                <w:sz w:val="26"/>
                <w:szCs w:val="26"/>
              </w:rPr>
            </w:pPr>
            <w:r w:rsidRPr="00744A4A">
              <w:rPr>
                <w:rFonts w:ascii="Times New Roman" w:hAnsi="Times New Roman" w:cs="Times New Roman"/>
                <w:b/>
                <w:bCs/>
                <w:sz w:val="26"/>
                <w:szCs w:val="26"/>
              </w:rPr>
              <w:t>0</w:t>
            </w:r>
          </w:p>
        </w:tc>
        <w:tc>
          <w:tcPr>
            <w:tcW w:w="1439" w:type="dxa"/>
            <w:gridSpan w:val="2"/>
            <w:tcBorders>
              <w:top w:val="single" w:sz="4" w:space="0" w:color="auto"/>
              <w:left w:val="single" w:sz="4" w:space="0" w:color="auto"/>
              <w:bottom w:val="single" w:sz="4" w:space="0" w:color="auto"/>
              <w:right w:val="single" w:sz="4" w:space="0" w:color="auto"/>
            </w:tcBorders>
          </w:tcPr>
          <w:p w:rsidR="00B5021C" w:rsidRPr="00744A4A" w:rsidRDefault="00B5021C" w:rsidP="00770306">
            <w:pPr>
              <w:pStyle w:val="ConsPlusCell"/>
              <w:widowControl/>
              <w:jc w:val="center"/>
              <w:rPr>
                <w:rFonts w:ascii="Times New Roman" w:hAnsi="Times New Roman" w:cs="Times New Roman"/>
                <w:b/>
                <w:bCs/>
                <w:sz w:val="26"/>
                <w:szCs w:val="26"/>
              </w:rPr>
            </w:pPr>
            <w:r w:rsidRPr="00744A4A">
              <w:rPr>
                <w:rFonts w:ascii="Times New Roman" w:hAnsi="Times New Roman" w:cs="Times New Roman"/>
                <w:b/>
                <w:bCs/>
                <w:sz w:val="26"/>
                <w:szCs w:val="26"/>
              </w:rPr>
              <w:t>0</w:t>
            </w:r>
          </w:p>
        </w:tc>
        <w:tc>
          <w:tcPr>
            <w:tcW w:w="1342" w:type="dxa"/>
            <w:gridSpan w:val="2"/>
            <w:tcBorders>
              <w:top w:val="single" w:sz="4" w:space="0" w:color="auto"/>
              <w:left w:val="single" w:sz="4" w:space="0" w:color="auto"/>
              <w:bottom w:val="single" w:sz="4" w:space="0" w:color="auto"/>
              <w:right w:val="single" w:sz="4" w:space="0" w:color="auto"/>
            </w:tcBorders>
          </w:tcPr>
          <w:p w:rsidR="00B5021C" w:rsidRPr="00744A4A" w:rsidRDefault="00B5021C" w:rsidP="00770306">
            <w:pPr>
              <w:pStyle w:val="ConsPlusCell"/>
              <w:widowControl/>
              <w:jc w:val="center"/>
              <w:rPr>
                <w:rFonts w:ascii="Times New Roman" w:hAnsi="Times New Roman" w:cs="Times New Roman"/>
                <w:b/>
                <w:bCs/>
                <w:sz w:val="26"/>
                <w:szCs w:val="26"/>
              </w:rPr>
            </w:pPr>
            <w:r>
              <w:rPr>
                <w:rFonts w:ascii="Times New Roman" w:hAnsi="Times New Roman" w:cs="Times New Roman"/>
                <w:b/>
                <w:bCs/>
                <w:sz w:val="26"/>
                <w:szCs w:val="26"/>
              </w:rPr>
              <w:t>15</w:t>
            </w:r>
            <w:r w:rsidRPr="00744A4A">
              <w:rPr>
                <w:rFonts w:ascii="Times New Roman" w:hAnsi="Times New Roman" w:cs="Times New Roman"/>
                <w:b/>
                <w:bCs/>
                <w:sz w:val="26"/>
                <w:szCs w:val="26"/>
              </w:rPr>
              <w:t>,0</w:t>
            </w:r>
          </w:p>
        </w:tc>
        <w:tc>
          <w:tcPr>
            <w:tcW w:w="2180" w:type="dxa"/>
            <w:gridSpan w:val="3"/>
            <w:vMerge w:val="restart"/>
            <w:tcBorders>
              <w:top w:val="single" w:sz="4" w:space="0" w:color="auto"/>
              <w:left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Отдел экономики и потребительского рынка, Управление образо</w:t>
            </w:r>
            <w:r w:rsidR="00770306">
              <w:rPr>
                <w:rFonts w:ascii="Times New Roman" w:hAnsi="Times New Roman" w:cs="Times New Roman"/>
                <w:sz w:val="24"/>
                <w:szCs w:val="24"/>
              </w:rPr>
              <w:t>вания администрации</w:t>
            </w:r>
            <w:r w:rsidRPr="00CD7812">
              <w:rPr>
                <w:rFonts w:ascii="Times New Roman" w:hAnsi="Times New Roman" w:cs="Times New Roman"/>
                <w:sz w:val="24"/>
                <w:szCs w:val="24"/>
              </w:rPr>
              <w:t xml:space="preserve"> муниципального района</w:t>
            </w:r>
          </w:p>
        </w:tc>
        <w:tc>
          <w:tcPr>
            <w:tcW w:w="1984" w:type="dxa"/>
            <w:vMerge w:val="restart"/>
            <w:tcBorders>
              <w:top w:val="single" w:sz="4" w:space="0" w:color="auto"/>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Популяризация предпринимательской деятельности, формирование       </w:t>
            </w:r>
            <w:r w:rsidRPr="00CD7812">
              <w:rPr>
                <w:rFonts w:ascii="Times New Roman" w:hAnsi="Times New Roman" w:cs="Times New Roman"/>
                <w:sz w:val="24"/>
                <w:szCs w:val="24"/>
              </w:rPr>
              <w:br/>
              <w:t xml:space="preserve">благоприятного     </w:t>
            </w:r>
            <w:r w:rsidRPr="00CD7812">
              <w:rPr>
                <w:rFonts w:ascii="Times New Roman" w:hAnsi="Times New Roman" w:cs="Times New Roman"/>
                <w:sz w:val="24"/>
                <w:szCs w:val="24"/>
              </w:rPr>
              <w:br/>
              <w:t xml:space="preserve">общественного      </w:t>
            </w:r>
            <w:r w:rsidRPr="00CD7812">
              <w:rPr>
                <w:rFonts w:ascii="Times New Roman" w:hAnsi="Times New Roman" w:cs="Times New Roman"/>
                <w:sz w:val="24"/>
                <w:szCs w:val="24"/>
              </w:rPr>
              <w:br/>
              <w:t xml:space="preserve">мнения о субъектах </w:t>
            </w:r>
            <w:r w:rsidRPr="00CD7812">
              <w:rPr>
                <w:rFonts w:ascii="Times New Roman" w:hAnsi="Times New Roman" w:cs="Times New Roman"/>
                <w:sz w:val="24"/>
                <w:szCs w:val="24"/>
              </w:rPr>
              <w:br/>
              <w:t xml:space="preserve">малого и среднего  </w:t>
            </w:r>
            <w:r w:rsidRPr="00CD7812">
              <w:rPr>
                <w:rFonts w:ascii="Times New Roman" w:hAnsi="Times New Roman" w:cs="Times New Roman"/>
                <w:sz w:val="24"/>
                <w:szCs w:val="24"/>
              </w:rPr>
              <w:br/>
              <w:t xml:space="preserve">бизнеса района    </w:t>
            </w:r>
          </w:p>
        </w:tc>
      </w:tr>
      <w:tr w:rsidR="00B5021C" w:rsidRPr="00CD7812" w:rsidTr="00770306">
        <w:trPr>
          <w:cantSplit/>
          <w:trHeight w:val="332"/>
        </w:trPr>
        <w:tc>
          <w:tcPr>
            <w:tcW w:w="709" w:type="dxa"/>
            <w:vMerge/>
            <w:tcBorders>
              <w:left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4678" w:type="dxa"/>
            <w:gridSpan w:val="2"/>
            <w:vMerge/>
            <w:tcBorders>
              <w:left w:val="single" w:sz="4" w:space="0" w:color="auto"/>
              <w:right w:val="single" w:sz="4" w:space="0" w:color="auto"/>
            </w:tcBorders>
          </w:tcPr>
          <w:p w:rsidR="00B5021C" w:rsidRPr="00CD7812" w:rsidRDefault="00B5021C" w:rsidP="00770306">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15,0</w:t>
            </w:r>
          </w:p>
        </w:tc>
        <w:tc>
          <w:tcPr>
            <w:tcW w:w="2180" w:type="dxa"/>
            <w:gridSpan w:val="3"/>
            <w:vMerge/>
            <w:tcBorders>
              <w:left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984" w:type="dxa"/>
            <w:vMerge/>
            <w:tcBorders>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r>
      <w:tr w:rsidR="00B5021C" w:rsidRPr="00CD7812" w:rsidTr="00770306">
        <w:trPr>
          <w:cantSplit/>
          <w:trHeight w:val="332"/>
        </w:trPr>
        <w:tc>
          <w:tcPr>
            <w:tcW w:w="709" w:type="dxa"/>
            <w:vMerge/>
            <w:tcBorders>
              <w:left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4678" w:type="dxa"/>
            <w:gridSpan w:val="2"/>
            <w:vMerge/>
            <w:tcBorders>
              <w:left w:val="single" w:sz="4" w:space="0" w:color="auto"/>
              <w:right w:val="single" w:sz="4" w:space="0" w:color="auto"/>
            </w:tcBorders>
          </w:tcPr>
          <w:p w:rsidR="00B5021C" w:rsidRPr="00CD7812" w:rsidRDefault="00B5021C" w:rsidP="00770306">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2180" w:type="dxa"/>
            <w:gridSpan w:val="3"/>
            <w:vMerge/>
            <w:tcBorders>
              <w:left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984" w:type="dxa"/>
            <w:vMerge/>
            <w:tcBorders>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r>
      <w:tr w:rsidR="00B5021C" w:rsidRPr="00CD7812" w:rsidTr="00770306">
        <w:trPr>
          <w:cantSplit/>
          <w:trHeight w:val="332"/>
        </w:trPr>
        <w:tc>
          <w:tcPr>
            <w:tcW w:w="709" w:type="dxa"/>
            <w:vMerge/>
            <w:tcBorders>
              <w:left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4678" w:type="dxa"/>
            <w:gridSpan w:val="2"/>
            <w:vMerge/>
            <w:tcBorders>
              <w:left w:val="single" w:sz="4" w:space="0" w:color="auto"/>
              <w:right w:val="single" w:sz="4" w:space="0" w:color="auto"/>
            </w:tcBorders>
          </w:tcPr>
          <w:p w:rsidR="00B5021C" w:rsidRPr="00CD7812" w:rsidRDefault="00B5021C" w:rsidP="00770306">
            <w:pPr>
              <w:pStyle w:val="ConsPlusCell"/>
              <w:widowControl/>
              <w:jc w:val="both"/>
              <w:rPr>
                <w:rFonts w:ascii="Times New Roman" w:hAnsi="Times New Roman" w:cs="Times New Roman"/>
                <w:sz w:val="24"/>
                <w:szCs w:val="24"/>
              </w:rPr>
            </w:pP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0</w:t>
            </w:r>
          </w:p>
        </w:tc>
        <w:tc>
          <w:tcPr>
            <w:tcW w:w="2180" w:type="dxa"/>
            <w:gridSpan w:val="3"/>
            <w:vMerge/>
            <w:tcBorders>
              <w:left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984" w:type="dxa"/>
            <w:vMerge/>
            <w:tcBorders>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r>
      <w:tr w:rsidR="00B5021C" w:rsidRPr="00CD7812" w:rsidTr="00770306">
        <w:trPr>
          <w:cantSplit/>
          <w:trHeight w:val="332"/>
        </w:trPr>
        <w:tc>
          <w:tcPr>
            <w:tcW w:w="709" w:type="dxa"/>
            <w:tcBorders>
              <w:top w:val="single" w:sz="4" w:space="0" w:color="auto"/>
              <w:left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1</w:t>
            </w:r>
            <w:r>
              <w:rPr>
                <w:rFonts w:ascii="Times New Roman" w:hAnsi="Times New Roman" w:cs="Times New Roman"/>
                <w:sz w:val="24"/>
                <w:szCs w:val="24"/>
              </w:rPr>
              <w:t>3</w:t>
            </w:r>
          </w:p>
        </w:tc>
        <w:tc>
          <w:tcPr>
            <w:tcW w:w="4678" w:type="dxa"/>
            <w:gridSpan w:val="2"/>
            <w:tcBorders>
              <w:top w:val="single" w:sz="4" w:space="0" w:color="auto"/>
              <w:left w:val="single" w:sz="4" w:space="0" w:color="auto"/>
              <w:right w:val="single" w:sz="4" w:space="0" w:color="auto"/>
            </w:tcBorders>
          </w:tcPr>
          <w:p w:rsidR="00B5021C" w:rsidRPr="00CD7812" w:rsidRDefault="00B5021C" w:rsidP="00770306">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Участие предпринимателей района в ежегодном  областном конкурсе среди субъектов малого предпринимательства «Предприниматель Саратовской Губернии»</w:t>
            </w: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p>
        </w:tc>
        <w:tc>
          <w:tcPr>
            <w:tcW w:w="2180" w:type="dxa"/>
            <w:gridSpan w:val="3"/>
            <w:tcBorders>
              <w:top w:val="single" w:sz="4" w:space="0" w:color="auto"/>
              <w:left w:val="single" w:sz="4" w:space="0" w:color="auto"/>
              <w:right w:val="single" w:sz="4" w:space="0" w:color="auto"/>
            </w:tcBorders>
          </w:tcPr>
          <w:p w:rsidR="00B5021C" w:rsidRPr="00CD7812" w:rsidRDefault="00B5021C" w:rsidP="00770306">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Отдел экономики и потребительского рынка, управление сельского хозяйства и продовольствия администрации Калининского МР</w:t>
            </w:r>
          </w:p>
        </w:tc>
        <w:tc>
          <w:tcPr>
            <w:tcW w:w="1984" w:type="dxa"/>
            <w:tcBorders>
              <w:top w:val="single" w:sz="4" w:space="0" w:color="auto"/>
              <w:left w:val="single" w:sz="4" w:space="0" w:color="auto"/>
              <w:right w:val="single" w:sz="6" w:space="0" w:color="auto"/>
            </w:tcBorders>
          </w:tcPr>
          <w:p w:rsidR="00B5021C" w:rsidRPr="00CD7812" w:rsidRDefault="00B5021C" w:rsidP="00131249">
            <w:pPr>
              <w:pStyle w:val="ConsPlusCell"/>
              <w:rPr>
                <w:rFonts w:ascii="Times New Roman" w:hAnsi="Times New Roman" w:cs="Times New Roman"/>
                <w:sz w:val="24"/>
                <w:szCs w:val="24"/>
              </w:rPr>
            </w:pPr>
            <w:r w:rsidRPr="00CD7812">
              <w:rPr>
                <w:rFonts w:ascii="Times New Roman" w:hAnsi="Times New Roman" w:cs="Times New Roman"/>
                <w:sz w:val="24"/>
                <w:szCs w:val="24"/>
              </w:rPr>
              <w:t xml:space="preserve">Формирование       </w:t>
            </w:r>
            <w:r w:rsidRPr="00CD7812">
              <w:rPr>
                <w:rFonts w:ascii="Times New Roman" w:hAnsi="Times New Roman" w:cs="Times New Roman"/>
                <w:sz w:val="24"/>
                <w:szCs w:val="24"/>
              </w:rPr>
              <w:br/>
              <w:t xml:space="preserve">благоприятного     </w:t>
            </w:r>
            <w:r w:rsidRPr="00CD7812">
              <w:rPr>
                <w:rFonts w:ascii="Times New Roman" w:hAnsi="Times New Roman" w:cs="Times New Roman"/>
                <w:sz w:val="24"/>
                <w:szCs w:val="24"/>
              </w:rPr>
              <w:br/>
              <w:t xml:space="preserve">общественного      </w:t>
            </w:r>
            <w:r w:rsidRPr="00CD7812">
              <w:rPr>
                <w:rFonts w:ascii="Times New Roman" w:hAnsi="Times New Roman" w:cs="Times New Roman"/>
                <w:sz w:val="24"/>
                <w:szCs w:val="24"/>
              </w:rPr>
              <w:br/>
              <w:t xml:space="preserve">мнения о субъектах </w:t>
            </w:r>
            <w:r w:rsidRPr="00CD7812">
              <w:rPr>
                <w:rFonts w:ascii="Times New Roman" w:hAnsi="Times New Roman" w:cs="Times New Roman"/>
                <w:sz w:val="24"/>
                <w:szCs w:val="24"/>
              </w:rPr>
              <w:br/>
              <w:t xml:space="preserve">малого и среднего  </w:t>
            </w:r>
            <w:r w:rsidRPr="00CD7812">
              <w:rPr>
                <w:rFonts w:ascii="Times New Roman" w:hAnsi="Times New Roman" w:cs="Times New Roman"/>
                <w:sz w:val="24"/>
                <w:szCs w:val="24"/>
              </w:rPr>
              <w:br/>
              <w:t xml:space="preserve">бизнеса района    </w:t>
            </w:r>
          </w:p>
        </w:tc>
      </w:tr>
      <w:tr w:rsidR="00B5021C" w:rsidRPr="00CD7812" w:rsidTr="00770306">
        <w:trPr>
          <w:cantSplit/>
          <w:trHeight w:val="332"/>
        </w:trPr>
        <w:tc>
          <w:tcPr>
            <w:tcW w:w="709" w:type="dxa"/>
            <w:tcBorders>
              <w:top w:val="single" w:sz="4" w:space="0" w:color="auto"/>
              <w:left w:val="single" w:sz="6"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lastRenderedPageBreak/>
              <w:t>1</w:t>
            </w:r>
            <w:r>
              <w:rPr>
                <w:rFonts w:ascii="Times New Roman" w:hAnsi="Times New Roman" w:cs="Times New Roman"/>
                <w:sz w:val="24"/>
                <w:szCs w:val="24"/>
              </w:rPr>
              <w:t>4</w:t>
            </w:r>
          </w:p>
        </w:tc>
        <w:tc>
          <w:tcPr>
            <w:tcW w:w="4678" w:type="dxa"/>
            <w:gridSpan w:val="2"/>
            <w:tcBorders>
              <w:top w:val="single" w:sz="4" w:space="0" w:color="auto"/>
              <w:left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Размещение в средствах массовой информации материалов, посвященных достижениям субъектов малого и среднего предпринимательства</w:t>
            </w: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2180" w:type="dxa"/>
            <w:gridSpan w:val="3"/>
            <w:tcBorders>
              <w:top w:val="single" w:sz="4" w:space="0" w:color="auto"/>
              <w:left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Отдел экономики и потребительского рынка, управление сельского хозяйства и продовольствия  администрации Калининского МР</w:t>
            </w:r>
          </w:p>
        </w:tc>
        <w:tc>
          <w:tcPr>
            <w:tcW w:w="1984" w:type="dxa"/>
            <w:tcBorders>
              <w:top w:val="single" w:sz="4" w:space="0" w:color="auto"/>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Популяризация предпринимательской деятельности</w:t>
            </w:r>
          </w:p>
        </w:tc>
      </w:tr>
      <w:tr w:rsidR="00B5021C" w:rsidRPr="00CD7812" w:rsidTr="00770306">
        <w:trPr>
          <w:cantSplit/>
          <w:trHeight w:val="332"/>
        </w:trPr>
        <w:tc>
          <w:tcPr>
            <w:tcW w:w="709" w:type="dxa"/>
            <w:tcBorders>
              <w:top w:val="single" w:sz="4" w:space="0" w:color="auto"/>
              <w:left w:val="single" w:sz="6"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4678" w:type="dxa"/>
            <w:gridSpan w:val="2"/>
            <w:tcBorders>
              <w:top w:val="single" w:sz="4" w:space="0" w:color="auto"/>
              <w:left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945" w:type="dxa"/>
            <w:tcBorders>
              <w:top w:val="single" w:sz="4" w:space="0" w:color="auto"/>
              <w:left w:val="single" w:sz="4" w:space="0" w:color="auto"/>
              <w:bottom w:val="single" w:sz="6"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20</w:t>
            </w:r>
            <w:r>
              <w:rPr>
                <w:rFonts w:ascii="Times New Roman" w:hAnsi="Times New Roman" w:cs="Times New Roman"/>
                <w:sz w:val="24"/>
                <w:szCs w:val="24"/>
              </w:rPr>
              <w:t>22</w:t>
            </w:r>
            <w:r w:rsidRPr="00CD7812">
              <w:rPr>
                <w:rFonts w:ascii="Times New Roman" w:hAnsi="Times New Roman" w:cs="Times New Roman"/>
                <w:sz w:val="24"/>
                <w:szCs w:val="24"/>
              </w:rPr>
              <w:t xml:space="preserve"> - 202</w:t>
            </w:r>
            <w:r>
              <w:rPr>
                <w:rFonts w:ascii="Times New Roman" w:hAnsi="Times New Roman" w:cs="Times New Roman"/>
                <w:sz w:val="24"/>
                <w:szCs w:val="24"/>
              </w:rPr>
              <w:t>4</w:t>
            </w:r>
          </w:p>
        </w:tc>
        <w:tc>
          <w:tcPr>
            <w:tcW w:w="1465" w:type="dxa"/>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439"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1342" w:type="dxa"/>
            <w:gridSpan w:val="2"/>
            <w:tcBorders>
              <w:top w:val="single" w:sz="4" w:space="0" w:color="auto"/>
              <w:left w:val="single" w:sz="4" w:space="0" w:color="auto"/>
              <w:bottom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r>
              <w:rPr>
                <w:rFonts w:ascii="Times New Roman" w:hAnsi="Times New Roman" w:cs="Times New Roman"/>
                <w:sz w:val="24"/>
                <w:szCs w:val="24"/>
              </w:rPr>
              <w:t>15,0</w:t>
            </w:r>
          </w:p>
        </w:tc>
        <w:tc>
          <w:tcPr>
            <w:tcW w:w="2180" w:type="dxa"/>
            <w:gridSpan w:val="3"/>
            <w:tcBorders>
              <w:top w:val="single" w:sz="4" w:space="0" w:color="auto"/>
              <w:left w:val="single" w:sz="4" w:space="0" w:color="auto"/>
              <w:right w:val="single" w:sz="4" w:space="0" w:color="auto"/>
            </w:tcBorders>
          </w:tcPr>
          <w:p w:rsidR="00B5021C" w:rsidRPr="00CD7812" w:rsidRDefault="00B5021C" w:rsidP="00131249">
            <w:pPr>
              <w:pStyle w:val="ConsPlusCell"/>
              <w:widowControl/>
              <w:rPr>
                <w:rFonts w:ascii="Times New Roman" w:hAnsi="Times New Roman" w:cs="Times New Roman"/>
                <w:sz w:val="24"/>
                <w:szCs w:val="24"/>
              </w:rPr>
            </w:pPr>
          </w:p>
        </w:tc>
        <w:tc>
          <w:tcPr>
            <w:tcW w:w="1984" w:type="dxa"/>
            <w:tcBorders>
              <w:top w:val="single" w:sz="4" w:space="0" w:color="auto"/>
              <w:left w:val="single" w:sz="4" w:space="0" w:color="auto"/>
              <w:right w:val="single" w:sz="6" w:space="0" w:color="auto"/>
            </w:tcBorders>
          </w:tcPr>
          <w:p w:rsidR="00B5021C" w:rsidRPr="00CD7812" w:rsidRDefault="00B5021C" w:rsidP="00131249">
            <w:pPr>
              <w:pStyle w:val="ConsPlusCell"/>
              <w:widowControl/>
              <w:rPr>
                <w:rFonts w:ascii="Times New Roman" w:hAnsi="Times New Roman" w:cs="Times New Roman"/>
                <w:sz w:val="24"/>
                <w:szCs w:val="24"/>
              </w:rPr>
            </w:pPr>
          </w:p>
        </w:tc>
      </w:tr>
      <w:tr w:rsidR="00B5021C" w:rsidRPr="00CD7812" w:rsidTr="00770306">
        <w:trPr>
          <w:cantSplit/>
          <w:trHeight w:val="240"/>
        </w:trPr>
        <w:tc>
          <w:tcPr>
            <w:tcW w:w="15876" w:type="dxa"/>
            <w:gridSpan w:val="14"/>
            <w:tcBorders>
              <w:top w:val="single" w:sz="6" w:space="0" w:color="auto"/>
              <w:left w:val="single" w:sz="6" w:space="0" w:color="auto"/>
              <w:bottom w:val="single" w:sz="6" w:space="0" w:color="auto"/>
              <w:right w:val="single" w:sz="6" w:space="0" w:color="auto"/>
            </w:tcBorders>
          </w:tcPr>
          <w:p w:rsidR="00B5021C" w:rsidRPr="00CD7812" w:rsidRDefault="00B5021C" w:rsidP="00131249">
            <w:pPr>
              <w:pStyle w:val="ConsPlusCell"/>
              <w:widowControl/>
              <w:jc w:val="center"/>
              <w:rPr>
                <w:rFonts w:ascii="Times New Roman" w:hAnsi="Times New Roman" w:cs="Times New Roman"/>
                <w:b/>
                <w:sz w:val="24"/>
                <w:szCs w:val="24"/>
              </w:rPr>
            </w:pPr>
          </w:p>
        </w:tc>
      </w:tr>
    </w:tbl>
    <w:p w:rsidR="00B5021C" w:rsidRPr="00CD7812" w:rsidRDefault="00B5021C" w:rsidP="00B5021C">
      <w:pPr>
        <w:rPr>
          <w:b/>
          <w:bCs/>
          <w:sz w:val="28"/>
          <w:szCs w:val="28"/>
        </w:rPr>
      </w:pPr>
    </w:p>
    <w:p w:rsidR="00B5021C" w:rsidRPr="00CD7812" w:rsidRDefault="00B5021C" w:rsidP="00B5021C">
      <w:pPr>
        <w:rPr>
          <w:b/>
          <w:bCs/>
          <w:sz w:val="28"/>
          <w:szCs w:val="28"/>
        </w:rPr>
      </w:pPr>
    </w:p>
    <w:p w:rsidR="00B5021C" w:rsidRPr="00CD7812" w:rsidRDefault="00B5021C" w:rsidP="00B5021C">
      <w:pPr>
        <w:ind w:left="5670"/>
        <w:rPr>
          <w:b/>
          <w:sz w:val="28"/>
          <w:szCs w:val="28"/>
        </w:rPr>
      </w:pPr>
    </w:p>
    <w:p w:rsidR="00B5021C" w:rsidRPr="00CD7812" w:rsidRDefault="00B5021C" w:rsidP="00B5021C">
      <w:pPr>
        <w:ind w:left="5670"/>
        <w:rPr>
          <w:b/>
          <w:sz w:val="28"/>
          <w:szCs w:val="28"/>
        </w:rPr>
        <w:sectPr w:rsidR="00B5021C" w:rsidRPr="00CD7812" w:rsidSect="00513774">
          <w:pgSz w:w="16840" w:h="11907" w:orient="landscape" w:code="9"/>
          <w:pgMar w:top="1701" w:right="851" w:bottom="567" w:left="1134" w:header="720" w:footer="720" w:gutter="0"/>
          <w:cols w:space="720"/>
          <w:docGrid w:linePitch="326"/>
        </w:sectPr>
      </w:pPr>
    </w:p>
    <w:p w:rsidR="00B5021C" w:rsidRPr="00CD7812" w:rsidRDefault="00B5021C" w:rsidP="00B5021C">
      <w:pPr>
        <w:ind w:left="5670"/>
        <w:rPr>
          <w:b/>
          <w:sz w:val="28"/>
          <w:szCs w:val="28"/>
        </w:rPr>
      </w:pPr>
      <w:r w:rsidRPr="00CD7812">
        <w:rPr>
          <w:b/>
          <w:sz w:val="28"/>
          <w:szCs w:val="28"/>
        </w:rPr>
        <w:lastRenderedPageBreak/>
        <w:t>Приложение № 2</w:t>
      </w:r>
    </w:p>
    <w:p w:rsidR="00B5021C" w:rsidRPr="00CD7812" w:rsidRDefault="00B5021C" w:rsidP="00770306">
      <w:pPr>
        <w:ind w:left="5670"/>
        <w:rPr>
          <w:b/>
          <w:sz w:val="28"/>
          <w:szCs w:val="28"/>
        </w:rPr>
      </w:pPr>
      <w:r w:rsidRPr="00CD7812">
        <w:rPr>
          <w:b/>
          <w:sz w:val="28"/>
          <w:szCs w:val="28"/>
        </w:rPr>
        <w:t xml:space="preserve">к муниципальной программе </w:t>
      </w:r>
    </w:p>
    <w:p w:rsidR="00B5021C" w:rsidRPr="00CD7812" w:rsidRDefault="00B5021C" w:rsidP="00770306">
      <w:pPr>
        <w:ind w:firstLine="5529"/>
        <w:jc w:val="center"/>
        <w:rPr>
          <w:sz w:val="28"/>
          <w:szCs w:val="28"/>
        </w:rPr>
      </w:pPr>
    </w:p>
    <w:p w:rsidR="00B5021C" w:rsidRPr="00CD7812" w:rsidRDefault="00B5021C" w:rsidP="00770306">
      <w:pPr>
        <w:jc w:val="center"/>
        <w:outlineLvl w:val="0"/>
        <w:rPr>
          <w:b/>
          <w:bCs/>
          <w:color w:val="26282F"/>
          <w:sz w:val="28"/>
          <w:szCs w:val="28"/>
        </w:rPr>
      </w:pPr>
      <w:r w:rsidRPr="00CD7812">
        <w:rPr>
          <w:b/>
          <w:bCs/>
          <w:color w:val="26282F"/>
          <w:sz w:val="28"/>
          <w:szCs w:val="28"/>
        </w:rPr>
        <w:t>Сведения</w:t>
      </w:r>
    </w:p>
    <w:p w:rsidR="00770306" w:rsidRDefault="00B5021C" w:rsidP="00770306">
      <w:pPr>
        <w:jc w:val="center"/>
        <w:outlineLvl w:val="0"/>
        <w:rPr>
          <w:b/>
          <w:bCs/>
          <w:color w:val="26282F"/>
          <w:sz w:val="28"/>
          <w:szCs w:val="28"/>
        </w:rPr>
      </w:pPr>
      <w:r w:rsidRPr="00CD7812">
        <w:rPr>
          <w:b/>
          <w:bCs/>
          <w:color w:val="26282F"/>
          <w:sz w:val="28"/>
          <w:szCs w:val="28"/>
        </w:rPr>
        <w:t xml:space="preserve">о целевых показателях муниципальной программы </w:t>
      </w:r>
    </w:p>
    <w:p w:rsidR="00770306" w:rsidRDefault="00B5021C" w:rsidP="00770306">
      <w:pPr>
        <w:jc w:val="center"/>
        <w:outlineLvl w:val="0"/>
        <w:rPr>
          <w:b/>
          <w:bCs/>
          <w:color w:val="26282F"/>
          <w:sz w:val="28"/>
          <w:szCs w:val="28"/>
        </w:rPr>
      </w:pPr>
      <w:r w:rsidRPr="00CD7812">
        <w:rPr>
          <w:b/>
          <w:bCs/>
          <w:color w:val="26282F"/>
          <w:sz w:val="28"/>
          <w:szCs w:val="28"/>
        </w:rPr>
        <w:t xml:space="preserve">«Развитие малого и среднего предпринимательства </w:t>
      </w:r>
    </w:p>
    <w:p w:rsidR="00B5021C" w:rsidRPr="00CD7812" w:rsidRDefault="00B5021C" w:rsidP="00770306">
      <w:pPr>
        <w:jc w:val="center"/>
        <w:outlineLvl w:val="0"/>
      </w:pPr>
      <w:r w:rsidRPr="00CD7812">
        <w:rPr>
          <w:b/>
          <w:bCs/>
          <w:color w:val="26282F"/>
          <w:sz w:val="28"/>
          <w:szCs w:val="28"/>
        </w:rPr>
        <w:t>в Калининском муниципальном районе на 20</w:t>
      </w:r>
      <w:r>
        <w:rPr>
          <w:b/>
          <w:bCs/>
          <w:color w:val="26282F"/>
          <w:sz w:val="28"/>
          <w:szCs w:val="28"/>
        </w:rPr>
        <w:t>22</w:t>
      </w:r>
      <w:r w:rsidRPr="00CD7812">
        <w:rPr>
          <w:b/>
          <w:bCs/>
          <w:color w:val="26282F"/>
          <w:sz w:val="28"/>
          <w:szCs w:val="28"/>
        </w:rPr>
        <w:t>-202</w:t>
      </w:r>
      <w:r>
        <w:rPr>
          <w:b/>
          <w:bCs/>
          <w:color w:val="26282F"/>
          <w:sz w:val="28"/>
          <w:szCs w:val="28"/>
        </w:rPr>
        <w:t>4</w:t>
      </w:r>
      <w:r w:rsidRPr="00CD7812">
        <w:rPr>
          <w:b/>
          <w:bCs/>
          <w:color w:val="26282F"/>
          <w:sz w:val="28"/>
          <w:szCs w:val="28"/>
        </w:rPr>
        <w:t xml:space="preserve"> годы»</w:t>
      </w:r>
    </w:p>
    <w:p w:rsidR="00B5021C" w:rsidRPr="00770306" w:rsidRDefault="00B5021C" w:rsidP="00B5021C">
      <w:pPr>
        <w:jc w:val="right"/>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4318"/>
        <w:gridCol w:w="1417"/>
        <w:gridCol w:w="993"/>
        <w:gridCol w:w="992"/>
        <w:gridCol w:w="1276"/>
      </w:tblGrid>
      <w:tr w:rsidR="00B5021C" w:rsidRPr="00CD7812" w:rsidTr="00131249">
        <w:tc>
          <w:tcPr>
            <w:tcW w:w="893" w:type="dxa"/>
            <w:vMerge w:val="restart"/>
          </w:tcPr>
          <w:p w:rsidR="00B5021C" w:rsidRPr="00770306" w:rsidRDefault="00B5021C" w:rsidP="00131249">
            <w:pPr>
              <w:jc w:val="center"/>
              <w:rPr>
                <w:b/>
                <w:sz w:val="28"/>
                <w:szCs w:val="28"/>
              </w:rPr>
            </w:pPr>
            <w:r w:rsidRPr="00770306">
              <w:rPr>
                <w:b/>
                <w:sz w:val="28"/>
                <w:szCs w:val="28"/>
              </w:rPr>
              <w:t>№ п/п</w:t>
            </w:r>
          </w:p>
        </w:tc>
        <w:tc>
          <w:tcPr>
            <w:tcW w:w="4318" w:type="dxa"/>
            <w:vMerge w:val="restart"/>
          </w:tcPr>
          <w:p w:rsidR="00B5021C" w:rsidRPr="00770306" w:rsidRDefault="00B5021C" w:rsidP="00131249">
            <w:pPr>
              <w:jc w:val="right"/>
              <w:rPr>
                <w:b/>
                <w:sz w:val="28"/>
                <w:szCs w:val="28"/>
              </w:rPr>
            </w:pPr>
            <w:r w:rsidRPr="00770306">
              <w:rPr>
                <w:b/>
                <w:sz w:val="28"/>
                <w:szCs w:val="28"/>
              </w:rPr>
              <w:t>Наименование показателя</w:t>
            </w:r>
          </w:p>
        </w:tc>
        <w:tc>
          <w:tcPr>
            <w:tcW w:w="4678" w:type="dxa"/>
            <w:gridSpan w:val="4"/>
          </w:tcPr>
          <w:p w:rsidR="00B5021C" w:rsidRPr="00770306" w:rsidRDefault="00B5021C" w:rsidP="00131249">
            <w:pPr>
              <w:jc w:val="center"/>
              <w:rPr>
                <w:b/>
                <w:sz w:val="28"/>
                <w:szCs w:val="28"/>
              </w:rPr>
            </w:pPr>
            <w:r w:rsidRPr="00770306">
              <w:rPr>
                <w:b/>
                <w:sz w:val="28"/>
                <w:szCs w:val="28"/>
              </w:rPr>
              <w:t>Значение показателей</w:t>
            </w:r>
          </w:p>
        </w:tc>
      </w:tr>
      <w:tr w:rsidR="00B5021C" w:rsidRPr="00CD7812" w:rsidTr="00131249">
        <w:tc>
          <w:tcPr>
            <w:tcW w:w="893" w:type="dxa"/>
            <w:vMerge/>
          </w:tcPr>
          <w:p w:rsidR="00B5021C" w:rsidRPr="00770306" w:rsidRDefault="00B5021C" w:rsidP="00131249">
            <w:pPr>
              <w:jc w:val="center"/>
              <w:rPr>
                <w:b/>
                <w:sz w:val="28"/>
                <w:szCs w:val="28"/>
              </w:rPr>
            </w:pPr>
          </w:p>
        </w:tc>
        <w:tc>
          <w:tcPr>
            <w:tcW w:w="4318" w:type="dxa"/>
            <w:vMerge/>
          </w:tcPr>
          <w:p w:rsidR="00B5021C" w:rsidRPr="00770306" w:rsidRDefault="00B5021C" w:rsidP="00131249">
            <w:pPr>
              <w:rPr>
                <w:b/>
                <w:sz w:val="28"/>
                <w:szCs w:val="28"/>
              </w:rPr>
            </w:pPr>
          </w:p>
        </w:tc>
        <w:tc>
          <w:tcPr>
            <w:tcW w:w="1417" w:type="dxa"/>
          </w:tcPr>
          <w:p w:rsidR="00B5021C" w:rsidRPr="00770306" w:rsidRDefault="00B5021C" w:rsidP="00131249">
            <w:pPr>
              <w:jc w:val="center"/>
              <w:rPr>
                <w:b/>
                <w:sz w:val="28"/>
                <w:szCs w:val="28"/>
              </w:rPr>
            </w:pPr>
            <w:r w:rsidRPr="00770306">
              <w:rPr>
                <w:b/>
                <w:sz w:val="28"/>
                <w:szCs w:val="28"/>
              </w:rPr>
              <w:t>2021</w:t>
            </w:r>
          </w:p>
        </w:tc>
        <w:tc>
          <w:tcPr>
            <w:tcW w:w="993" w:type="dxa"/>
          </w:tcPr>
          <w:p w:rsidR="00B5021C" w:rsidRPr="00770306" w:rsidRDefault="00B5021C" w:rsidP="00131249">
            <w:pPr>
              <w:jc w:val="center"/>
              <w:rPr>
                <w:b/>
                <w:sz w:val="28"/>
                <w:szCs w:val="28"/>
              </w:rPr>
            </w:pPr>
            <w:r w:rsidRPr="00770306">
              <w:rPr>
                <w:b/>
                <w:sz w:val="28"/>
                <w:szCs w:val="28"/>
              </w:rPr>
              <w:t>2022</w:t>
            </w:r>
          </w:p>
        </w:tc>
        <w:tc>
          <w:tcPr>
            <w:tcW w:w="992" w:type="dxa"/>
          </w:tcPr>
          <w:p w:rsidR="00B5021C" w:rsidRPr="00770306" w:rsidRDefault="00B5021C" w:rsidP="00131249">
            <w:pPr>
              <w:jc w:val="center"/>
              <w:rPr>
                <w:b/>
                <w:sz w:val="28"/>
                <w:szCs w:val="28"/>
              </w:rPr>
            </w:pPr>
            <w:r w:rsidRPr="00770306">
              <w:rPr>
                <w:b/>
                <w:sz w:val="28"/>
                <w:szCs w:val="28"/>
              </w:rPr>
              <w:t>2023</w:t>
            </w:r>
          </w:p>
        </w:tc>
        <w:tc>
          <w:tcPr>
            <w:tcW w:w="1276" w:type="dxa"/>
          </w:tcPr>
          <w:p w:rsidR="00B5021C" w:rsidRPr="00770306" w:rsidRDefault="00B5021C" w:rsidP="00131249">
            <w:pPr>
              <w:jc w:val="center"/>
              <w:rPr>
                <w:b/>
                <w:sz w:val="28"/>
                <w:szCs w:val="28"/>
              </w:rPr>
            </w:pPr>
            <w:r w:rsidRPr="00770306">
              <w:rPr>
                <w:b/>
                <w:sz w:val="28"/>
                <w:szCs w:val="28"/>
              </w:rPr>
              <w:t>2024</w:t>
            </w:r>
          </w:p>
        </w:tc>
      </w:tr>
      <w:tr w:rsidR="00B5021C" w:rsidRPr="00CD7812" w:rsidTr="00131249">
        <w:tc>
          <w:tcPr>
            <w:tcW w:w="893" w:type="dxa"/>
          </w:tcPr>
          <w:p w:rsidR="00B5021C" w:rsidRPr="00770306" w:rsidRDefault="00B5021C" w:rsidP="00131249">
            <w:pPr>
              <w:jc w:val="center"/>
              <w:rPr>
                <w:sz w:val="28"/>
                <w:szCs w:val="28"/>
              </w:rPr>
            </w:pPr>
            <w:r w:rsidRPr="00770306">
              <w:rPr>
                <w:sz w:val="28"/>
                <w:szCs w:val="28"/>
              </w:rPr>
              <w:t>1</w:t>
            </w:r>
          </w:p>
        </w:tc>
        <w:tc>
          <w:tcPr>
            <w:tcW w:w="4318" w:type="dxa"/>
          </w:tcPr>
          <w:p w:rsidR="00B5021C" w:rsidRPr="00770306" w:rsidRDefault="00B5021C" w:rsidP="00770306">
            <w:pPr>
              <w:jc w:val="both"/>
              <w:rPr>
                <w:sz w:val="28"/>
                <w:szCs w:val="28"/>
              </w:rPr>
            </w:pPr>
            <w:r w:rsidRPr="00770306">
              <w:rPr>
                <w:sz w:val="28"/>
                <w:szCs w:val="28"/>
              </w:rPr>
              <w:t>Доля среднесписочной численности работников (без внешних совместителей), занятых у субъектов МСП в общей численности занятого населения</w:t>
            </w:r>
          </w:p>
        </w:tc>
        <w:tc>
          <w:tcPr>
            <w:tcW w:w="1417" w:type="dxa"/>
          </w:tcPr>
          <w:p w:rsidR="00B5021C" w:rsidRPr="00770306" w:rsidRDefault="00B5021C" w:rsidP="00131249">
            <w:pPr>
              <w:jc w:val="center"/>
              <w:rPr>
                <w:sz w:val="28"/>
                <w:szCs w:val="28"/>
              </w:rPr>
            </w:pPr>
            <w:r w:rsidRPr="00770306">
              <w:rPr>
                <w:sz w:val="28"/>
                <w:szCs w:val="28"/>
              </w:rPr>
              <w:t>35,1</w:t>
            </w:r>
          </w:p>
        </w:tc>
        <w:tc>
          <w:tcPr>
            <w:tcW w:w="993" w:type="dxa"/>
          </w:tcPr>
          <w:p w:rsidR="00B5021C" w:rsidRPr="00770306" w:rsidRDefault="00B5021C" w:rsidP="00131249">
            <w:pPr>
              <w:jc w:val="center"/>
              <w:rPr>
                <w:sz w:val="28"/>
                <w:szCs w:val="28"/>
              </w:rPr>
            </w:pPr>
            <w:r w:rsidRPr="00770306">
              <w:rPr>
                <w:sz w:val="28"/>
                <w:szCs w:val="28"/>
              </w:rPr>
              <w:t>35,2</w:t>
            </w:r>
          </w:p>
        </w:tc>
        <w:tc>
          <w:tcPr>
            <w:tcW w:w="992" w:type="dxa"/>
          </w:tcPr>
          <w:p w:rsidR="00B5021C" w:rsidRPr="00770306" w:rsidRDefault="00B5021C" w:rsidP="00131249">
            <w:pPr>
              <w:jc w:val="center"/>
              <w:rPr>
                <w:sz w:val="28"/>
                <w:szCs w:val="28"/>
              </w:rPr>
            </w:pPr>
            <w:r w:rsidRPr="00770306">
              <w:rPr>
                <w:sz w:val="28"/>
                <w:szCs w:val="28"/>
              </w:rPr>
              <w:t>35,3</w:t>
            </w:r>
          </w:p>
        </w:tc>
        <w:tc>
          <w:tcPr>
            <w:tcW w:w="1276" w:type="dxa"/>
          </w:tcPr>
          <w:p w:rsidR="00B5021C" w:rsidRPr="00770306" w:rsidRDefault="00B5021C" w:rsidP="00131249">
            <w:pPr>
              <w:jc w:val="center"/>
              <w:rPr>
                <w:sz w:val="28"/>
                <w:szCs w:val="28"/>
              </w:rPr>
            </w:pPr>
            <w:r w:rsidRPr="00770306">
              <w:rPr>
                <w:sz w:val="28"/>
                <w:szCs w:val="28"/>
              </w:rPr>
              <w:t>35,3</w:t>
            </w:r>
          </w:p>
        </w:tc>
      </w:tr>
      <w:tr w:rsidR="00B5021C" w:rsidRPr="00CD7812" w:rsidTr="00131249">
        <w:tc>
          <w:tcPr>
            <w:tcW w:w="893" w:type="dxa"/>
          </w:tcPr>
          <w:p w:rsidR="00B5021C" w:rsidRPr="00770306" w:rsidRDefault="00B5021C" w:rsidP="00131249">
            <w:pPr>
              <w:jc w:val="center"/>
              <w:rPr>
                <w:sz w:val="28"/>
                <w:szCs w:val="28"/>
              </w:rPr>
            </w:pPr>
            <w:r w:rsidRPr="00770306">
              <w:rPr>
                <w:sz w:val="28"/>
                <w:szCs w:val="28"/>
              </w:rPr>
              <w:t>2</w:t>
            </w:r>
          </w:p>
        </w:tc>
        <w:tc>
          <w:tcPr>
            <w:tcW w:w="4318" w:type="dxa"/>
          </w:tcPr>
          <w:p w:rsidR="00B5021C" w:rsidRPr="00770306" w:rsidRDefault="00B5021C" w:rsidP="00770306">
            <w:pPr>
              <w:jc w:val="both"/>
              <w:rPr>
                <w:sz w:val="28"/>
                <w:szCs w:val="28"/>
              </w:rPr>
            </w:pPr>
            <w:r w:rsidRPr="00770306">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района, ед.</w:t>
            </w:r>
          </w:p>
        </w:tc>
        <w:tc>
          <w:tcPr>
            <w:tcW w:w="1417" w:type="dxa"/>
          </w:tcPr>
          <w:p w:rsidR="00B5021C" w:rsidRPr="00770306" w:rsidRDefault="00B5021C" w:rsidP="00131249">
            <w:pPr>
              <w:jc w:val="center"/>
              <w:rPr>
                <w:sz w:val="28"/>
                <w:szCs w:val="28"/>
              </w:rPr>
            </w:pPr>
            <w:r w:rsidRPr="00770306">
              <w:rPr>
                <w:sz w:val="28"/>
                <w:szCs w:val="28"/>
              </w:rPr>
              <w:t>30,4</w:t>
            </w:r>
          </w:p>
        </w:tc>
        <w:tc>
          <w:tcPr>
            <w:tcW w:w="993" w:type="dxa"/>
          </w:tcPr>
          <w:p w:rsidR="00B5021C" w:rsidRPr="00770306" w:rsidRDefault="00B5021C" w:rsidP="00131249">
            <w:pPr>
              <w:jc w:val="center"/>
              <w:rPr>
                <w:sz w:val="28"/>
                <w:szCs w:val="28"/>
              </w:rPr>
            </w:pPr>
            <w:r w:rsidRPr="00770306">
              <w:rPr>
                <w:sz w:val="28"/>
                <w:szCs w:val="28"/>
              </w:rPr>
              <w:t>30,7</w:t>
            </w:r>
          </w:p>
        </w:tc>
        <w:tc>
          <w:tcPr>
            <w:tcW w:w="992" w:type="dxa"/>
          </w:tcPr>
          <w:p w:rsidR="00B5021C" w:rsidRPr="00770306" w:rsidRDefault="00B5021C" w:rsidP="00131249">
            <w:pPr>
              <w:jc w:val="center"/>
              <w:rPr>
                <w:sz w:val="28"/>
                <w:szCs w:val="28"/>
              </w:rPr>
            </w:pPr>
            <w:r w:rsidRPr="00770306">
              <w:rPr>
                <w:sz w:val="28"/>
                <w:szCs w:val="28"/>
              </w:rPr>
              <w:t>31,0</w:t>
            </w:r>
          </w:p>
        </w:tc>
        <w:tc>
          <w:tcPr>
            <w:tcW w:w="1276" w:type="dxa"/>
          </w:tcPr>
          <w:p w:rsidR="00B5021C" w:rsidRPr="00770306" w:rsidRDefault="00B5021C" w:rsidP="00131249">
            <w:pPr>
              <w:jc w:val="center"/>
              <w:rPr>
                <w:sz w:val="28"/>
                <w:szCs w:val="28"/>
              </w:rPr>
            </w:pPr>
            <w:r w:rsidRPr="00770306">
              <w:rPr>
                <w:sz w:val="28"/>
                <w:szCs w:val="28"/>
              </w:rPr>
              <w:t>31,3</w:t>
            </w:r>
          </w:p>
        </w:tc>
      </w:tr>
      <w:tr w:rsidR="00B5021C" w:rsidRPr="00CD7812" w:rsidTr="00131249">
        <w:tc>
          <w:tcPr>
            <w:tcW w:w="893" w:type="dxa"/>
          </w:tcPr>
          <w:p w:rsidR="00B5021C" w:rsidRPr="00770306" w:rsidRDefault="00B5021C" w:rsidP="00131249">
            <w:pPr>
              <w:jc w:val="center"/>
              <w:rPr>
                <w:sz w:val="28"/>
                <w:szCs w:val="28"/>
              </w:rPr>
            </w:pPr>
            <w:r w:rsidRPr="00770306">
              <w:rPr>
                <w:sz w:val="28"/>
                <w:szCs w:val="28"/>
              </w:rPr>
              <w:t>3</w:t>
            </w:r>
          </w:p>
        </w:tc>
        <w:tc>
          <w:tcPr>
            <w:tcW w:w="4318" w:type="dxa"/>
          </w:tcPr>
          <w:p w:rsidR="00B5021C" w:rsidRPr="00770306" w:rsidRDefault="00B5021C" w:rsidP="00770306">
            <w:pPr>
              <w:jc w:val="both"/>
              <w:rPr>
                <w:sz w:val="28"/>
                <w:szCs w:val="28"/>
              </w:rPr>
            </w:pPr>
            <w:r w:rsidRPr="00770306">
              <w:rPr>
                <w:color w:val="000000"/>
                <w:sz w:val="28"/>
                <w:szCs w:val="28"/>
              </w:rPr>
              <w:t>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2014 года, %</w:t>
            </w:r>
          </w:p>
        </w:tc>
        <w:tc>
          <w:tcPr>
            <w:tcW w:w="1417" w:type="dxa"/>
          </w:tcPr>
          <w:p w:rsidR="00B5021C" w:rsidRPr="00770306" w:rsidRDefault="00B5021C" w:rsidP="00131249">
            <w:pPr>
              <w:jc w:val="center"/>
              <w:rPr>
                <w:sz w:val="28"/>
                <w:szCs w:val="28"/>
              </w:rPr>
            </w:pPr>
            <w:r w:rsidRPr="00770306">
              <w:rPr>
                <w:sz w:val="28"/>
                <w:szCs w:val="28"/>
              </w:rPr>
              <w:t>112,6</w:t>
            </w:r>
          </w:p>
        </w:tc>
        <w:tc>
          <w:tcPr>
            <w:tcW w:w="993" w:type="dxa"/>
          </w:tcPr>
          <w:p w:rsidR="00B5021C" w:rsidRPr="00770306" w:rsidRDefault="00B5021C" w:rsidP="00131249">
            <w:pPr>
              <w:jc w:val="center"/>
              <w:rPr>
                <w:sz w:val="28"/>
                <w:szCs w:val="28"/>
              </w:rPr>
            </w:pPr>
            <w:r w:rsidRPr="00770306">
              <w:rPr>
                <w:sz w:val="28"/>
                <w:szCs w:val="28"/>
              </w:rPr>
              <w:t>115,0</w:t>
            </w:r>
          </w:p>
        </w:tc>
        <w:tc>
          <w:tcPr>
            <w:tcW w:w="992" w:type="dxa"/>
          </w:tcPr>
          <w:p w:rsidR="00B5021C" w:rsidRPr="00770306" w:rsidRDefault="00B5021C" w:rsidP="00131249">
            <w:pPr>
              <w:jc w:val="center"/>
              <w:rPr>
                <w:sz w:val="28"/>
                <w:szCs w:val="28"/>
              </w:rPr>
            </w:pPr>
            <w:r w:rsidRPr="00770306">
              <w:rPr>
                <w:sz w:val="28"/>
                <w:szCs w:val="28"/>
              </w:rPr>
              <w:t>117,0</w:t>
            </w:r>
          </w:p>
        </w:tc>
        <w:tc>
          <w:tcPr>
            <w:tcW w:w="1276" w:type="dxa"/>
          </w:tcPr>
          <w:p w:rsidR="00B5021C" w:rsidRPr="00770306" w:rsidRDefault="00B5021C" w:rsidP="00131249">
            <w:pPr>
              <w:jc w:val="center"/>
              <w:rPr>
                <w:sz w:val="28"/>
                <w:szCs w:val="28"/>
              </w:rPr>
            </w:pPr>
            <w:r w:rsidRPr="00770306">
              <w:rPr>
                <w:sz w:val="28"/>
                <w:szCs w:val="28"/>
              </w:rPr>
              <w:t>120,0</w:t>
            </w:r>
          </w:p>
        </w:tc>
      </w:tr>
      <w:tr w:rsidR="00B5021C" w:rsidRPr="001516F6" w:rsidTr="00131249">
        <w:tc>
          <w:tcPr>
            <w:tcW w:w="893" w:type="dxa"/>
          </w:tcPr>
          <w:p w:rsidR="00B5021C" w:rsidRPr="00770306" w:rsidRDefault="00B5021C" w:rsidP="00131249">
            <w:pPr>
              <w:jc w:val="center"/>
              <w:rPr>
                <w:sz w:val="28"/>
                <w:szCs w:val="28"/>
              </w:rPr>
            </w:pPr>
            <w:r w:rsidRPr="00770306">
              <w:rPr>
                <w:sz w:val="28"/>
                <w:szCs w:val="28"/>
              </w:rPr>
              <w:t>4</w:t>
            </w:r>
          </w:p>
        </w:tc>
        <w:tc>
          <w:tcPr>
            <w:tcW w:w="4318" w:type="dxa"/>
          </w:tcPr>
          <w:p w:rsidR="00B5021C" w:rsidRPr="00770306" w:rsidRDefault="00B5021C" w:rsidP="00770306">
            <w:pPr>
              <w:jc w:val="both"/>
              <w:rPr>
                <w:sz w:val="28"/>
                <w:szCs w:val="28"/>
              </w:rPr>
            </w:pPr>
            <w:r w:rsidRPr="00770306">
              <w:rPr>
                <w:color w:val="000000"/>
                <w:sz w:val="28"/>
                <w:szCs w:val="28"/>
              </w:rPr>
              <w:t>Оборот в расчете на одного работника субъекта малого и среднего предпринимательства (без учета индивидуальных предпринимателей) в постоянных ценах по отношению к значению показателя 2014 года, %</w:t>
            </w:r>
          </w:p>
        </w:tc>
        <w:tc>
          <w:tcPr>
            <w:tcW w:w="1417" w:type="dxa"/>
          </w:tcPr>
          <w:p w:rsidR="00B5021C" w:rsidRPr="00770306" w:rsidRDefault="00B5021C" w:rsidP="00131249">
            <w:pPr>
              <w:jc w:val="center"/>
              <w:rPr>
                <w:sz w:val="28"/>
                <w:szCs w:val="28"/>
              </w:rPr>
            </w:pPr>
            <w:r w:rsidRPr="00770306">
              <w:rPr>
                <w:sz w:val="28"/>
                <w:szCs w:val="28"/>
              </w:rPr>
              <w:t>100,2</w:t>
            </w:r>
          </w:p>
        </w:tc>
        <w:tc>
          <w:tcPr>
            <w:tcW w:w="993" w:type="dxa"/>
          </w:tcPr>
          <w:p w:rsidR="00B5021C" w:rsidRPr="00770306" w:rsidRDefault="00B5021C" w:rsidP="00131249">
            <w:pPr>
              <w:jc w:val="center"/>
              <w:rPr>
                <w:sz w:val="28"/>
                <w:szCs w:val="28"/>
              </w:rPr>
            </w:pPr>
            <w:r w:rsidRPr="00770306">
              <w:rPr>
                <w:sz w:val="28"/>
                <w:szCs w:val="28"/>
              </w:rPr>
              <w:t>103,0</w:t>
            </w:r>
          </w:p>
        </w:tc>
        <w:tc>
          <w:tcPr>
            <w:tcW w:w="992" w:type="dxa"/>
          </w:tcPr>
          <w:p w:rsidR="00B5021C" w:rsidRPr="00770306" w:rsidRDefault="00B5021C" w:rsidP="00131249">
            <w:pPr>
              <w:jc w:val="center"/>
              <w:rPr>
                <w:sz w:val="28"/>
                <w:szCs w:val="28"/>
              </w:rPr>
            </w:pPr>
            <w:r w:rsidRPr="00770306">
              <w:rPr>
                <w:sz w:val="28"/>
                <w:szCs w:val="28"/>
              </w:rPr>
              <w:t>105,0</w:t>
            </w:r>
          </w:p>
        </w:tc>
        <w:tc>
          <w:tcPr>
            <w:tcW w:w="1276" w:type="dxa"/>
          </w:tcPr>
          <w:p w:rsidR="00B5021C" w:rsidRPr="00770306" w:rsidRDefault="00B5021C" w:rsidP="00131249">
            <w:pPr>
              <w:jc w:val="center"/>
              <w:rPr>
                <w:sz w:val="28"/>
                <w:szCs w:val="28"/>
              </w:rPr>
            </w:pPr>
            <w:r w:rsidRPr="00770306">
              <w:rPr>
                <w:sz w:val="28"/>
                <w:szCs w:val="28"/>
              </w:rPr>
              <w:t>110,0</w:t>
            </w:r>
          </w:p>
        </w:tc>
      </w:tr>
    </w:tbl>
    <w:p w:rsidR="00B5021C" w:rsidRDefault="00B5021C" w:rsidP="00B5021C">
      <w:pPr>
        <w:ind w:right="-1"/>
        <w:jc w:val="both"/>
        <w:rPr>
          <w:sz w:val="28"/>
          <w:szCs w:val="28"/>
        </w:rPr>
      </w:pPr>
    </w:p>
    <w:p w:rsidR="00B5021C" w:rsidRDefault="00B5021C" w:rsidP="00B5021C">
      <w:pPr>
        <w:ind w:right="-1"/>
        <w:jc w:val="both"/>
        <w:rPr>
          <w:sz w:val="28"/>
          <w:szCs w:val="28"/>
        </w:rPr>
      </w:pPr>
    </w:p>
    <w:p w:rsidR="00B5021C" w:rsidRDefault="00B5021C" w:rsidP="00B5021C">
      <w:pPr>
        <w:ind w:right="-1"/>
        <w:jc w:val="both"/>
        <w:rPr>
          <w:sz w:val="28"/>
          <w:szCs w:val="28"/>
        </w:rPr>
      </w:pPr>
    </w:p>
    <w:p w:rsidR="00B5021C" w:rsidRDefault="00B5021C" w:rsidP="00B5021C">
      <w:pPr>
        <w:ind w:right="-1"/>
        <w:jc w:val="both"/>
        <w:rPr>
          <w:sz w:val="28"/>
          <w:szCs w:val="28"/>
        </w:rPr>
      </w:pPr>
    </w:p>
    <w:p w:rsidR="00B5021C" w:rsidRDefault="00B5021C" w:rsidP="00B5021C">
      <w:pPr>
        <w:ind w:right="-1"/>
        <w:jc w:val="both"/>
        <w:rPr>
          <w:sz w:val="28"/>
          <w:szCs w:val="28"/>
        </w:rPr>
      </w:pPr>
    </w:p>
    <w:p w:rsidR="00B5021C" w:rsidRDefault="00B5021C" w:rsidP="00B5021C">
      <w:pPr>
        <w:ind w:right="-1"/>
        <w:jc w:val="both"/>
        <w:rPr>
          <w:sz w:val="28"/>
          <w:szCs w:val="28"/>
        </w:rPr>
      </w:pPr>
    </w:p>
    <w:p w:rsidR="00B5021C" w:rsidRDefault="00B5021C" w:rsidP="00B5021C">
      <w:pPr>
        <w:ind w:right="-1"/>
        <w:jc w:val="both"/>
        <w:rPr>
          <w:sz w:val="28"/>
          <w:szCs w:val="28"/>
        </w:rPr>
      </w:pPr>
    </w:p>
    <w:p w:rsidR="004F096C" w:rsidRPr="004F096C" w:rsidRDefault="004F096C" w:rsidP="004F096C">
      <w:pPr>
        <w:rPr>
          <w:sz w:val="28"/>
          <w:szCs w:val="28"/>
        </w:rPr>
      </w:pPr>
    </w:p>
    <w:p w:rsidR="004F096C" w:rsidRPr="004F096C" w:rsidRDefault="004F096C" w:rsidP="004F096C">
      <w:pPr>
        <w:rPr>
          <w:sz w:val="28"/>
          <w:szCs w:val="28"/>
        </w:rPr>
      </w:pPr>
    </w:p>
    <w:p w:rsidR="004F096C" w:rsidRPr="004F096C" w:rsidRDefault="004F096C" w:rsidP="004F096C">
      <w:pPr>
        <w:rPr>
          <w:color w:val="000000"/>
          <w:sz w:val="28"/>
          <w:szCs w:val="28"/>
        </w:rPr>
      </w:pPr>
    </w:p>
    <w:p w:rsidR="004F096C" w:rsidRPr="004F096C" w:rsidRDefault="004F096C" w:rsidP="00962DEC">
      <w:pPr>
        <w:rPr>
          <w:sz w:val="28"/>
          <w:szCs w:val="28"/>
        </w:rPr>
      </w:pPr>
    </w:p>
    <w:sectPr w:rsidR="004F096C" w:rsidRPr="004F096C" w:rsidSect="00770306">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A4" w:rsidRDefault="001A4AA4">
      <w:r>
        <w:separator/>
      </w:r>
    </w:p>
  </w:endnote>
  <w:endnote w:type="continuationSeparator" w:id="1">
    <w:p w:rsidR="001A4AA4" w:rsidRDefault="001A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A4" w:rsidRDefault="001A4AA4">
      <w:r>
        <w:separator/>
      </w:r>
    </w:p>
  </w:footnote>
  <w:footnote w:type="continuationSeparator" w:id="1">
    <w:p w:rsidR="001A4AA4" w:rsidRDefault="001A4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CFE"/>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AA4"/>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96C"/>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D88"/>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44C"/>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DB0"/>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306"/>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019"/>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8A"/>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21C"/>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5EE4A-C489-42B0-A9FF-E0495819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2021-12-30T07:04:00Z</dcterms:created>
  <dcterms:modified xsi:type="dcterms:W3CDTF">2021-12-30T07:33:00Z</dcterms:modified>
</cp:coreProperties>
</file>